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36940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75E615C8" w14:textId="77777777" w:rsidTr="00BC58D5">
        <w:trPr>
          <w:trHeight w:val="602"/>
        </w:trPr>
        <w:tc>
          <w:tcPr>
            <w:tcW w:w="2835" w:type="dxa"/>
          </w:tcPr>
          <w:p w14:paraId="56B9BD33" w14:textId="77777777" w:rsidR="0097530E" w:rsidRDefault="0097530E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Image</w:t>
            </w:r>
          </w:p>
        </w:tc>
        <w:tc>
          <w:tcPr>
            <w:tcW w:w="2977" w:type="dxa"/>
          </w:tcPr>
          <w:p w14:paraId="2E9C3E98" w14:textId="77777777" w:rsidR="0097530E" w:rsidRDefault="0097530E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File name</w:t>
            </w:r>
          </w:p>
        </w:tc>
        <w:tc>
          <w:tcPr>
            <w:tcW w:w="3672" w:type="dxa"/>
          </w:tcPr>
          <w:p w14:paraId="3B1A2ABB" w14:textId="77777777" w:rsidR="0097530E" w:rsidRDefault="0097530E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Caption</w:t>
            </w:r>
          </w:p>
        </w:tc>
      </w:tr>
      <w:tr w:rsidR="00D96EF3" w:rsidRPr="00392BD6" w14:paraId="66CCE901" w14:textId="77777777" w:rsidTr="00BC58D5">
        <w:trPr>
          <w:trHeight w:val="2821"/>
        </w:trPr>
        <w:tc>
          <w:tcPr>
            <w:tcW w:w="2835" w:type="dxa"/>
          </w:tcPr>
          <w:p w14:paraId="16DE8F4C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732C10FA" w14:textId="77777777" w:rsidR="0071666D" w:rsidRDefault="008663A6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2061792" wp14:editId="1EC332BA">
                  <wp:extent cx="1524000" cy="1143000"/>
                  <wp:effectExtent l="0" t="0" r="0" b="0"/>
                  <wp:docPr id="9110204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020445" name="Grafik 9110204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C9433C3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C92C43D" w14:textId="77777777"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RichardBrink_EvaBeilstein_01</w:t>
            </w:r>
          </w:p>
          <w:p w14:paraId="057F3081" w14:textId="77777777"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7B747E41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3F1C8910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44C2F19F" w14:textId="77777777"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05BC2D31" w14:textId="77777777"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F1E6EC5" w14:textId="77777777" w:rsidR="00D96EF3" w:rsidRDefault="00D96EF3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D8C375B" w14:textId="48DC3A1F" w:rsidR="008B516B" w:rsidRDefault="00F02DA2" w:rsidP="008B516B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At the foot of </w:t>
            </w:r>
            <w:proofErr w:type="spellStart"/>
            <w:r>
              <w:rPr>
                <w:rFonts w:ascii="Calibri" w:hAnsi="Calibri"/>
                <w:color w:val="000000"/>
              </w:rPr>
              <w:t>Hohenbeilstein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Castle in Beilstein, northeastern Baden-Wuerttemberg, the entire rear façade of </w:t>
            </w:r>
            <w:r w:rsidR="00613AFE">
              <w:rPr>
                <w:rFonts w:ascii="Calibri" w:hAnsi="Calibri"/>
                <w:color w:val="000000"/>
              </w:rPr>
              <w:t>the former</w:t>
            </w:r>
            <w:r>
              <w:rPr>
                <w:rFonts w:ascii="Calibri" w:hAnsi="Calibri"/>
                <w:color w:val="000000"/>
              </w:rPr>
              <w:t xml:space="preserve"> district office and vicarage was renovated and a green roof terrace </w:t>
            </w:r>
            <w:r w:rsidR="00A7117E">
              <w:rPr>
                <w:rFonts w:ascii="Calibri" w:hAnsi="Calibri"/>
                <w:color w:val="000000"/>
              </w:rPr>
              <w:t xml:space="preserve">was </w:t>
            </w:r>
            <w:r>
              <w:rPr>
                <w:rFonts w:ascii="Calibri" w:hAnsi="Calibri"/>
                <w:color w:val="000000"/>
              </w:rPr>
              <w:t>created.</w:t>
            </w:r>
          </w:p>
          <w:p w14:paraId="37349C50" w14:textId="77777777" w:rsidR="004118D0" w:rsidRDefault="004118D0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85D8572" w14:textId="77777777" w:rsidR="00D96EF3" w:rsidRDefault="00D96EF3" w:rsidP="00D96EF3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36D56532" w14:textId="77777777"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14:paraId="3397EF87" w14:textId="77777777"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:rsidRPr="008B516B" w14:paraId="1336BA0F" w14:textId="77777777" w:rsidTr="00BC58D5">
        <w:trPr>
          <w:trHeight w:val="2821"/>
        </w:trPr>
        <w:tc>
          <w:tcPr>
            <w:tcW w:w="2835" w:type="dxa"/>
          </w:tcPr>
          <w:p w14:paraId="5E13B8D5" w14:textId="77777777"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14:paraId="35A6ABAE" w14:textId="77777777" w:rsidR="004B1CF3" w:rsidRDefault="008663A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17DD89F" wp14:editId="13EC1771">
                  <wp:extent cx="1524000" cy="1003300"/>
                  <wp:effectExtent l="0" t="0" r="0" b="0"/>
                  <wp:docPr id="139484072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40727" name="Grafik 13948407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615060E" w14:textId="77777777"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7F962ABD" w14:textId="77777777" w:rsidR="00DD25F0" w:rsidRDefault="00871AF7" w:rsidP="00DD25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RichardBrink_EvaBeilstein_02</w:t>
            </w:r>
          </w:p>
          <w:p w14:paraId="3EF284D4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78DE8FB4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0D3BF2AA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4FD92A6A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593D095C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159CFAFF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4255C3AE" w14:textId="77777777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14:paraId="6F40C924" w14:textId="77777777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3716F9A" w14:textId="77777777" w:rsidR="00B15515" w:rsidRDefault="00B15515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1D334CC" w14:textId="45DA63E0" w:rsidR="008B516B" w:rsidRDefault="009C46FF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A covered space was </w:t>
            </w:r>
            <w:r w:rsidR="00D02499">
              <w:rPr>
                <w:rFonts w:ascii="Calibri" w:hAnsi="Calibri"/>
                <w:color w:val="000000"/>
              </w:rPr>
              <w:t>constructed</w:t>
            </w:r>
            <w:r>
              <w:rPr>
                <w:rFonts w:ascii="Calibri" w:hAnsi="Calibri"/>
                <w:color w:val="000000"/>
              </w:rPr>
              <w:t xml:space="preserve"> as an entrance area, which is surrounded by an L-shaped terrace. </w:t>
            </w:r>
            <w:r w:rsidR="005A0878">
              <w:rPr>
                <w:rFonts w:ascii="Calibri" w:hAnsi="Calibri"/>
                <w:color w:val="000000"/>
              </w:rPr>
              <w:t>The space</w:t>
            </w:r>
            <w:r>
              <w:rPr>
                <w:rFonts w:ascii="Calibri" w:hAnsi="Calibri"/>
                <w:color w:val="000000"/>
              </w:rPr>
              <w:t xml:space="preserve"> allows residents to </w:t>
            </w:r>
            <w:r w:rsidR="006573EC">
              <w:rPr>
                <w:rFonts w:ascii="Calibri" w:hAnsi="Calibri"/>
                <w:color w:val="000000"/>
              </w:rPr>
              <w:t>enjoy the</w:t>
            </w:r>
            <w:r>
              <w:rPr>
                <w:rFonts w:ascii="Calibri" w:hAnsi="Calibri"/>
                <w:color w:val="000000"/>
              </w:rPr>
              <w:t xml:space="preserve"> fresh air, even if the weather is bad.</w:t>
            </w:r>
          </w:p>
          <w:p w14:paraId="2E9D4563" w14:textId="77777777" w:rsidR="00154BB4" w:rsidRDefault="00154BB4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27BA12F" w14:textId="77777777" w:rsidR="00E7049E" w:rsidRDefault="00E7049E" w:rsidP="00E7049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3BE36715" w14:textId="77777777"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1DF676C2" w14:textId="77777777"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:rsidRPr="00785412" w14:paraId="49D4AF26" w14:textId="77777777" w:rsidTr="00BC58D5">
        <w:trPr>
          <w:trHeight w:val="2821"/>
        </w:trPr>
        <w:tc>
          <w:tcPr>
            <w:tcW w:w="2835" w:type="dxa"/>
          </w:tcPr>
          <w:p w14:paraId="358C932A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6CF67132" w14:textId="77777777" w:rsidR="004118D0" w:rsidRDefault="008663A6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34C0F0F" wp14:editId="77EA9773">
                  <wp:extent cx="1524000" cy="1041400"/>
                  <wp:effectExtent l="0" t="0" r="0" b="0"/>
                  <wp:docPr id="138662183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21835" name="Grafik 138662183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17B2F" w14:textId="77777777"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47BF82D4" w14:textId="77777777"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190AE72B" w14:textId="77777777" w:rsidR="004118D0" w:rsidRDefault="00871AF7" w:rsidP="004118D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RichardBrink_EvaBeilstein_03</w:t>
            </w:r>
          </w:p>
          <w:p w14:paraId="52532287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A6080F0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433F669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725025F7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7CD76E2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70568335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41F4708E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98ECB6E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61F1E9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2E65D35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A926A82" w14:textId="77777777"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3E0CD62B" w14:textId="77777777" w:rsidR="00972C40" w:rsidRDefault="00972C40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D811168" w14:textId="089D1A4C" w:rsidR="009C46FF" w:rsidRDefault="009C46FF" w:rsidP="009C46FF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Seating </w:t>
            </w:r>
            <w:r w:rsidR="00EA72C0">
              <w:rPr>
                <w:rFonts w:ascii="Calibri" w:hAnsi="Calibri"/>
                <w:color w:val="000000"/>
              </w:rPr>
              <w:t>positioned</w:t>
            </w:r>
            <w:r>
              <w:rPr>
                <w:rFonts w:ascii="Calibri" w:hAnsi="Calibri"/>
                <w:color w:val="000000"/>
              </w:rPr>
              <w:t xml:space="preserve"> on raised decking in front of the new covered </w:t>
            </w:r>
            <w:r w:rsidR="00D40B56">
              <w:rPr>
                <w:rFonts w:ascii="Calibri" w:hAnsi="Calibri"/>
                <w:color w:val="000000"/>
              </w:rPr>
              <w:t>space</w:t>
            </w:r>
            <w:r>
              <w:rPr>
                <w:rFonts w:ascii="Calibri" w:hAnsi="Calibri"/>
                <w:color w:val="000000"/>
              </w:rPr>
              <w:t xml:space="preserve"> provides a place to relax. Eva living walls produced by the company Richard Brink </w:t>
            </w:r>
            <w:r w:rsidR="00131EDD">
              <w:rPr>
                <w:rFonts w:ascii="Calibri" w:hAnsi="Calibri"/>
                <w:color w:val="000000"/>
              </w:rPr>
              <w:t>form</w:t>
            </w:r>
            <w:r>
              <w:rPr>
                <w:rFonts w:ascii="Calibri" w:hAnsi="Calibri"/>
                <w:color w:val="000000"/>
              </w:rPr>
              <w:t xml:space="preserve"> an appealing privacy screen and frame either end of the terrace.</w:t>
            </w:r>
          </w:p>
          <w:p w14:paraId="2B8577D5" w14:textId="77777777" w:rsidR="004118D0" w:rsidRDefault="004118D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3A52F0EF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1AF1D067" w14:textId="77777777" w:rsidR="00972C40" w:rsidRDefault="00972C40" w:rsidP="00B45B0C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:rsidRPr="00501544" w14:paraId="16DA7645" w14:textId="77777777" w:rsidTr="00BC58D5">
        <w:trPr>
          <w:trHeight w:val="2821"/>
        </w:trPr>
        <w:tc>
          <w:tcPr>
            <w:tcW w:w="2835" w:type="dxa"/>
          </w:tcPr>
          <w:p w14:paraId="7F501353" w14:textId="77777777"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3E026524" w14:textId="77777777" w:rsidR="00DC6D1B" w:rsidRDefault="008663A6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DC11148" wp14:editId="72C0F6C2">
                  <wp:extent cx="1524000" cy="1143000"/>
                  <wp:effectExtent l="0" t="0" r="0" b="0"/>
                  <wp:docPr id="199988316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3162" name="Grafik 199988316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CEEF802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76AD4E13" w14:textId="77777777" w:rsidR="00DC6D1B" w:rsidRDefault="00871AF7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RichardBrink_EvaBeilstein_04</w:t>
            </w:r>
          </w:p>
          <w:p w14:paraId="719917B9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193018E8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5384A21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B80C9A0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56C3DFB5" w14:textId="77777777" w:rsidR="00DC6D1B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36A01C4" w14:textId="22ABC688" w:rsidR="00785412" w:rsidRDefault="009C46FF" w:rsidP="0078541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Generous flowerbeds </w:t>
            </w:r>
            <w:r w:rsidR="00077DC3">
              <w:rPr>
                <w:rFonts w:ascii="Calibri" w:hAnsi="Calibri"/>
                <w:color w:val="000000"/>
              </w:rPr>
              <w:t>featuring</w:t>
            </w:r>
            <w:r>
              <w:rPr>
                <w:rFonts w:ascii="Calibri" w:hAnsi="Calibri"/>
                <w:color w:val="000000"/>
              </w:rPr>
              <w:t xml:space="preserve"> red substrate sit adjacent to the decking and continue around the corner. They create bold contrasts and fit perfectly </w:t>
            </w:r>
            <w:r w:rsidR="00FA225A">
              <w:rPr>
                <w:rFonts w:ascii="Calibri" w:hAnsi="Calibri"/>
                <w:color w:val="000000"/>
              </w:rPr>
              <w:t>with</w:t>
            </w:r>
            <w:r>
              <w:rPr>
                <w:rFonts w:ascii="Calibri" w:hAnsi="Calibri"/>
                <w:color w:val="000000"/>
              </w:rPr>
              <w:t xml:space="preserve"> the overall look of the newly constructed oasis</w:t>
            </w:r>
            <w:r w:rsidR="00B346E6">
              <w:rPr>
                <w:rFonts w:ascii="Calibri" w:hAnsi="Calibri"/>
                <w:color w:val="000000"/>
              </w:rPr>
              <w:t xml:space="preserve"> of calm</w:t>
            </w:r>
            <w:r>
              <w:rPr>
                <w:rFonts w:ascii="Calibri" w:hAnsi="Calibri"/>
                <w:color w:val="000000"/>
              </w:rPr>
              <w:t>.</w:t>
            </w:r>
          </w:p>
          <w:p w14:paraId="04D27BF9" w14:textId="77777777" w:rsidR="00DC6D1B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19EAA2AD" w14:textId="77777777" w:rsidR="00DC6D1B" w:rsidRPr="00501544" w:rsidRDefault="00DC6D1B" w:rsidP="00981CE2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596F888F" w14:textId="77777777" w:rsidR="00DC6D1B" w:rsidRPr="00501544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26D6BB41" w14:textId="77777777" w:rsidR="00DC6D1B" w:rsidRPr="00501544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:rsidRPr="00501544" w14:paraId="4A8EAFC5" w14:textId="77777777" w:rsidTr="00BC58D5">
        <w:trPr>
          <w:trHeight w:val="2821"/>
        </w:trPr>
        <w:tc>
          <w:tcPr>
            <w:tcW w:w="2835" w:type="dxa"/>
          </w:tcPr>
          <w:p w14:paraId="55F7FDBF" w14:textId="77777777" w:rsidR="00741B61" w:rsidRPr="00501544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25CE6992" w14:textId="77777777" w:rsidR="00741B61" w:rsidRDefault="00D65569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FC75733" wp14:editId="4D6940EE">
                  <wp:extent cx="1711325" cy="1273810"/>
                  <wp:effectExtent l="0" t="0" r="3175" b="0"/>
                  <wp:docPr id="23818476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84769" name="Grafik 23818476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AB4D011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059F07B4" w14:textId="77777777" w:rsidR="00741B61" w:rsidRDefault="00871AF7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RichardBrink_EvaBeilstein_05</w:t>
            </w:r>
          </w:p>
          <w:p w14:paraId="40F72AAE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652D2814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067836D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E299F3F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4DCF2BFF" w14:textId="77777777" w:rsidR="00741B61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FD7B612" w14:textId="57AEF819" w:rsidR="00785412" w:rsidRDefault="00F75A8B" w:rsidP="0078541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The living area used to lead out to a sparse outdoor </w:t>
            </w:r>
            <w:r w:rsidR="00832CE9">
              <w:rPr>
                <w:rFonts w:ascii="Calibri" w:hAnsi="Calibri"/>
                <w:color w:val="000000"/>
              </w:rPr>
              <w:t>area</w:t>
            </w:r>
            <w:r>
              <w:rPr>
                <w:rFonts w:ascii="Calibri" w:hAnsi="Calibri"/>
                <w:color w:val="000000"/>
              </w:rPr>
              <w:t>, set against a façade of old wooden shingles.</w:t>
            </w:r>
          </w:p>
          <w:p w14:paraId="3170A19D" w14:textId="77777777" w:rsidR="00741B61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48F4CC0B" w14:textId="77777777" w:rsidR="00741B61" w:rsidRPr="008C1474" w:rsidRDefault="00741B61" w:rsidP="00783276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Benjamin Klotz, KLOTZ | garten</w:t>
            </w:r>
          </w:p>
          <w:p w14:paraId="72448AD3" w14:textId="77777777" w:rsidR="00741B61" w:rsidRPr="008C1474" w:rsidRDefault="00741B61" w:rsidP="00783276">
            <w:pPr>
              <w:pStyle w:val="Head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DD2096" w14:paraId="40033474" w14:textId="77777777" w:rsidTr="00BC58D5">
        <w:trPr>
          <w:trHeight w:val="2821"/>
        </w:trPr>
        <w:tc>
          <w:tcPr>
            <w:tcW w:w="2835" w:type="dxa"/>
          </w:tcPr>
          <w:p w14:paraId="5EFA00CA" w14:textId="77777777" w:rsidR="00DD2096" w:rsidRPr="008C1474" w:rsidRDefault="00DD2096" w:rsidP="007C471F">
            <w:pPr>
              <w:rPr>
                <w:rFonts w:ascii="Calibri" w:hAnsi="Calibri" w:cs="Calibri"/>
              </w:rPr>
            </w:pPr>
          </w:p>
          <w:p w14:paraId="37FD38A0" w14:textId="77777777" w:rsidR="00DD2096" w:rsidRDefault="008663A6" w:rsidP="007C471F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9ECB89C" wp14:editId="697323D1">
                  <wp:extent cx="1524000" cy="1003300"/>
                  <wp:effectExtent l="0" t="0" r="0" b="0"/>
                  <wp:docPr id="4114178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17832" name="Grafik 4114178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2138B" w14:textId="77777777" w:rsidR="00BC58D5" w:rsidRDefault="00BC58D5" w:rsidP="007C471F">
            <w:pPr>
              <w:rPr>
                <w:rFonts w:ascii="Calibri" w:hAnsi="Calibri" w:cs="Calibri"/>
                <w:lang w:val="en-US"/>
              </w:rPr>
            </w:pPr>
          </w:p>
          <w:p w14:paraId="1B645E91" w14:textId="77777777" w:rsidR="00BC58D5" w:rsidRPr="00DD2096" w:rsidRDefault="00BC58D5" w:rsidP="007C471F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748C9473" w14:textId="77777777" w:rsidR="00DD2096" w:rsidRDefault="00DD2096" w:rsidP="007C471F">
            <w:pPr>
              <w:rPr>
                <w:rFonts w:ascii="Calibri" w:hAnsi="Calibri" w:cs="Calibri"/>
              </w:rPr>
            </w:pPr>
          </w:p>
          <w:p w14:paraId="5027ED52" w14:textId="77777777" w:rsidR="00DD2096" w:rsidRPr="00711B11" w:rsidRDefault="00DD2096" w:rsidP="007C471F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RichardBrink_EvaBeilstein_06</w:t>
            </w:r>
          </w:p>
          <w:p w14:paraId="26C85236" w14:textId="77777777" w:rsidR="00DD2096" w:rsidRDefault="00DD2096" w:rsidP="007C471F">
            <w:pPr>
              <w:rPr>
                <w:rFonts w:ascii="Calibri" w:hAnsi="Calibri" w:cs="Calibri"/>
              </w:rPr>
            </w:pPr>
          </w:p>
          <w:p w14:paraId="6E0698E9" w14:textId="77777777" w:rsidR="00DD2096" w:rsidRPr="00DD2096" w:rsidRDefault="00DD2096" w:rsidP="00DD2096">
            <w:pPr>
              <w:rPr>
                <w:rFonts w:ascii="Calibri" w:hAnsi="Calibri" w:cs="Calibri"/>
              </w:rPr>
            </w:pPr>
          </w:p>
          <w:p w14:paraId="0E2524CC" w14:textId="77777777" w:rsidR="00DD2096" w:rsidRPr="00DD2096" w:rsidRDefault="00DD2096" w:rsidP="002712B5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14:paraId="42016D37" w14:textId="77777777" w:rsidR="00781363" w:rsidRDefault="00781363" w:rsidP="007C471F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9020100" w14:textId="1874E7C2" w:rsidR="00501544" w:rsidRPr="00DD2096" w:rsidRDefault="00F74450" w:rsidP="00F74450">
            <w:pPr>
              <w:pStyle w:val="Header"/>
              <w:rPr>
                <w:rFonts w:ascii="Calibri" w:hAnsi="Calibri" w:cs="Calibri"/>
                <w:color w:val="000000"/>
                <w:szCs w:val="22"/>
              </w:rPr>
            </w:pPr>
            <w:r w:rsidRPr="00F74450">
              <w:rPr>
                <w:rFonts w:ascii="Calibri" w:hAnsi="Calibri"/>
                <w:color w:val="000000"/>
              </w:rPr>
              <w:t>The flooring in the newly created space features long, light-coloured natural-stone slabs. The</w:t>
            </w:r>
            <w:r w:rsidR="000B43D7">
              <w:rPr>
                <w:rFonts w:ascii="Calibri" w:hAnsi="Calibri"/>
                <w:color w:val="000000"/>
              </w:rPr>
              <w:t xml:space="preserve"> slabs</w:t>
            </w:r>
            <w:r w:rsidRPr="00F74450">
              <w:rPr>
                <w:rFonts w:ascii="Calibri" w:hAnsi="Calibri"/>
                <w:color w:val="000000"/>
              </w:rPr>
              <w:t xml:space="preserve"> also </w:t>
            </w:r>
            <w:r w:rsidR="000B43D7">
              <w:rPr>
                <w:rFonts w:ascii="Calibri" w:hAnsi="Calibri"/>
                <w:color w:val="000000"/>
              </w:rPr>
              <w:t>span</w:t>
            </w:r>
            <w:r w:rsidRPr="00F74450">
              <w:rPr>
                <w:rFonts w:ascii="Calibri" w:hAnsi="Calibri"/>
                <w:color w:val="000000"/>
              </w:rPr>
              <w:t xml:space="preserve"> the flowerbeds at two points,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F74450">
              <w:rPr>
                <w:rFonts w:ascii="Calibri" w:hAnsi="Calibri"/>
                <w:color w:val="000000"/>
              </w:rPr>
              <w:t>acting as a zebra crossing while allowing easier access to and upkeep of the flowerbeds.</w:t>
            </w:r>
          </w:p>
          <w:p w14:paraId="6CED40A7" w14:textId="77777777" w:rsidR="00781363" w:rsidRDefault="00781363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64D636D5" w14:textId="77777777" w:rsidR="00BC58D5" w:rsidRDefault="00BC58D5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09028670" w14:textId="77777777" w:rsidR="00BC58D5" w:rsidRPr="00711B11" w:rsidRDefault="00BC58D5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40EC303C" w14:textId="77777777" w:rsidR="00DD2096" w:rsidRPr="00DD2096" w:rsidRDefault="00DD2096" w:rsidP="00DD209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EE40D2" w14:paraId="38664B3B" w14:textId="77777777" w:rsidTr="00D65569">
        <w:trPr>
          <w:trHeight w:val="2821"/>
        </w:trPr>
        <w:tc>
          <w:tcPr>
            <w:tcW w:w="2835" w:type="dxa"/>
          </w:tcPr>
          <w:p w14:paraId="56002AFE" w14:textId="77777777" w:rsidR="00BC58D5" w:rsidRDefault="00BC58D5" w:rsidP="007C471F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5F7E3ED8" w14:textId="77777777" w:rsidR="00EE40D2" w:rsidRDefault="008663A6" w:rsidP="007C471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131FF64" wp14:editId="761F5978">
                  <wp:extent cx="1524000" cy="1041400"/>
                  <wp:effectExtent l="0" t="0" r="0" b="0"/>
                  <wp:docPr id="109828382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283827" name="Grafik 10982838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DC5E1" w14:textId="77777777" w:rsidR="00BC58D5" w:rsidRDefault="00BC58D5" w:rsidP="00BC58D5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21DD0150" w14:textId="77777777" w:rsidR="00BC58D5" w:rsidRPr="00BC58D5" w:rsidRDefault="00BC58D5" w:rsidP="00BC58D5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368812DC" w14:textId="77777777" w:rsidR="00781363" w:rsidRDefault="00781363" w:rsidP="00781363">
            <w:pPr>
              <w:rPr>
                <w:rFonts w:ascii="Calibri" w:hAnsi="Calibri" w:cs="Calibri"/>
                <w:sz w:val="20"/>
              </w:rPr>
            </w:pPr>
          </w:p>
          <w:p w14:paraId="1D484FA0" w14:textId="77777777" w:rsidR="00781363" w:rsidRPr="00711B11" w:rsidRDefault="00781363" w:rsidP="00781363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RichardBrink_EvaBeilstein_07</w:t>
            </w:r>
          </w:p>
          <w:p w14:paraId="7A236E76" w14:textId="77777777" w:rsidR="00EE40D2" w:rsidRDefault="00EE40D2" w:rsidP="007C471F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14:paraId="3C518DB1" w14:textId="77777777" w:rsidR="00392BD6" w:rsidRDefault="00392BD6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FB59DA3" w14:textId="7E2E79C4" w:rsidR="00F75A8B" w:rsidRDefault="00F75A8B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The living walls – one a </w:t>
            </w:r>
            <w:r w:rsidR="00160EB5">
              <w:rPr>
                <w:rFonts w:ascii="Calibri" w:hAnsi="Calibri"/>
                <w:color w:val="000000"/>
              </w:rPr>
              <w:t>line</w:t>
            </w:r>
            <w:r>
              <w:rPr>
                <w:rFonts w:ascii="Calibri" w:hAnsi="Calibri"/>
                <w:color w:val="000000"/>
              </w:rPr>
              <w:t xml:space="preserve"> of four and the other a </w:t>
            </w:r>
            <w:r w:rsidR="00160EB5">
              <w:rPr>
                <w:rFonts w:ascii="Calibri" w:hAnsi="Calibri"/>
                <w:color w:val="000000"/>
              </w:rPr>
              <w:t>line</w:t>
            </w:r>
            <w:r>
              <w:rPr>
                <w:rFonts w:ascii="Calibri" w:hAnsi="Calibri"/>
                <w:color w:val="000000"/>
              </w:rPr>
              <w:t xml:space="preserve"> of two structures – add continuous green expanses to the terrace that </w:t>
            </w:r>
            <w:r w:rsidR="00984F17">
              <w:rPr>
                <w:rFonts w:ascii="Calibri" w:hAnsi="Calibri"/>
                <w:color w:val="000000"/>
              </w:rPr>
              <w:t xml:space="preserve">not only </w:t>
            </w:r>
            <w:r w:rsidR="00D43AC2">
              <w:rPr>
                <w:rFonts w:ascii="Calibri" w:hAnsi="Calibri"/>
                <w:color w:val="000000"/>
              </w:rPr>
              <w:t>provide</w:t>
            </w:r>
            <w:r>
              <w:rPr>
                <w:rFonts w:ascii="Calibri" w:hAnsi="Calibri"/>
                <w:color w:val="000000"/>
              </w:rPr>
              <w:t xml:space="preserve"> privacy</w:t>
            </w:r>
            <w:r w:rsidR="00984F17">
              <w:rPr>
                <w:rFonts w:ascii="Calibri" w:hAnsi="Calibri"/>
                <w:color w:val="000000"/>
              </w:rPr>
              <w:t xml:space="preserve"> and</w:t>
            </w:r>
            <w:r w:rsidR="00D43AC2">
              <w:rPr>
                <w:rFonts w:ascii="Calibri" w:hAnsi="Calibri"/>
                <w:color w:val="000000"/>
              </w:rPr>
              <w:t xml:space="preserve"> look great,</w:t>
            </w:r>
            <w:r w:rsidR="00984F17">
              <w:rPr>
                <w:rFonts w:ascii="Calibri" w:hAnsi="Calibri"/>
                <w:color w:val="000000"/>
              </w:rPr>
              <w:t xml:space="preserve"> </w:t>
            </w:r>
            <w:r w:rsidR="00B47E94">
              <w:rPr>
                <w:rFonts w:ascii="Calibri" w:hAnsi="Calibri"/>
                <w:color w:val="000000"/>
              </w:rPr>
              <w:t xml:space="preserve">but </w:t>
            </w:r>
            <w:r w:rsidR="00B21215">
              <w:rPr>
                <w:rFonts w:ascii="Calibri" w:hAnsi="Calibri"/>
                <w:color w:val="000000"/>
              </w:rPr>
              <w:t xml:space="preserve">also </w:t>
            </w:r>
            <w:r w:rsidR="004762A4">
              <w:rPr>
                <w:rFonts w:ascii="Calibri" w:hAnsi="Calibri"/>
                <w:color w:val="000000"/>
              </w:rPr>
              <w:t>enhance the space’s</w:t>
            </w:r>
            <w:r w:rsidR="00B21215">
              <w:rPr>
                <w:rFonts w:ascii="Calibri" w:hAnsi="Calibri"/>
                <w:color w:val="000000"/>
              </w:rPr>
              <w:t xml:space="preserve"> ecological value</w:t>
            </w:r>
            <w:r>
              <w:rPr>
                <w:rFonts w:ascii="Calibri" w:hAnsi="Calibri"/>
                <w:color w:val="000000"/>
              </w:rPr>
              <w:t>.</w:t>
            </w:r>
          </w:p>
          <w:p w14:paraId="156D43FE" w14:textId="77777777" w:rsidR="00781363" w:rsidRPr="00DD2096" w:rsidRDefault="00781363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BD62F95" w14:textId="77777777" w:rsidR="00781363" w:rsidRPr="00711B11" w:rsidRDefault="00781363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02EC2579" w14:textId="77777777" w:rsidR="00EE40D2" w:rsidRDefault="00EE40D2" w:rsidP="007C471F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8663A6" w14:paraId="3A6858F6" w14:textId="77777777" w:rsidTr="00D65569">
        <w:trPr>
          <w:trHeight w:val="2821"/>
        </w:trPr>
        <w:tc>
          <w:tcPr>
            <w:tcW w:w="2835" w:type="dxa"/>
          </w:tcPr>
          <w:p w14:paraId="4760D9B9" w14:textId="77777777" w:rsidR="008663A6" w:rsidRDefault="008663A6" w:rsidP="007C471F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698D5D08" w14:textId="77777777" w:rsidR="008663A6" w:rsidRDefault="008663A6" w:rsidP="007C471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BB84F00" wp14:editId="58BB827F">
                  <wp:extent cx="1611620" cy="1060983"/>
                  <wp:effectExtent l="0" t="0" r="1905" b="6350"/>
                  <wp:docPr id="2118210073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210073" name="Grafik 211821007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80" cy="106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F36D90A" w14:textId="77777777" w:rsidR="008663A6" w:rsidRDefault="008663A6" w:rsidP="00781363">
            <w:pPr>
              <w:rPr>
                <w:rFonts w:ascii="Calibri" w:hAnsi="Calibri" w:cs="Calibri"/>
                <w:sz w:val="20"/>
              </w:rPr>
            </w:pPr>
          </w:p>
          <w:p w14:paraId="26314C5F" w14:textId="77777777" w:rsidR="0023621E" w:rsidRPr="00711B11" w:rsidRDefault="0023621E" w:rsidP="0023621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RichardBrink_EvaBeilstein_08</w:t>
            </w:r>
          </w:p>
          <w:p w14:paraId="4C4B962D" w14:textId="77777777" w:rsidR="0023621E" w:rsidRDefault="0023621E" w:rsidP="00781363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0ACD28FF" w14:textId="77777777" w:rsidR="0023621E" w:rsidRDefault="0023621E" w:rsidP="00F75A8B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BAA80A5" w14:textId="5503AA1B" w:rsidR="00F75A8B" w:rsidRDefault="00F75A8B" w:rsidP="00F75A8B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To avoid compet</w:t>
            </w:r>
            <w:r w:rsidR="009D79BB">
              <w:rPr>
                <w:rFonts w:ascii="Calibri" w:hAnsi="Calibri"/>
                <w:color w:val="000000"/>
              </w:rPr>
              <w:t>ing</w:t>
            </w:r>
            <w:r>
              <w:rPr>
                <w:rFonts w:ascii="Calibri" w:hAnsi="Calibri"/>
                <w:color w:val="000000"/>
              </w:rPr>
              <w:t xml:space="preserve"> with the floor-level planting, the lower section of the vertical gardens w</w:t>
            </w:r>
            <w:r w:rsidR="003820D7">
              <w:rPr>
                <w:rFonts w:ascii="Calibri" w:hAnsi="Calibri"/>
                <w:color w:val="000000"/>
              </w:rPr>
              <w:t>as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="003F62CD">
              <w:rPr>
                <w:rFonts w:ascii="Calibri" w:hAnsi="Calibri"/>
                <w:color w:val="000000"/>
              </w:rPr>
              <w:t>deliberately</w:t>
            </w:r>
            <w:r>
              <w:rPr>
                <w:rFonts w:ascii="Calibri" w:hAnsi="Calibri"/>
                <w:color w:val="000000"/>
              </w:rPr>
              <w:t xml:space="preserve"> left as </w:t>
            </w:r>
            <w:r w:rsidR="003820D7">
              <w:rPr>
                <w:rFonts w:ascii="Calibri" w:hAnsi="Calibri"/>
                <w:color w:val="000000"/>
              </w:rPr>
              <w:t xml:space="preserve">a </w:t>
            </w:r>
            <w:r>
              <w:rPr>
                <w:rFonts w:ascii="Calibri" w:hAnsi="Calibri"/>
                <w:color w:val="000000"/>
              </w:rPr>
              <w:t xml:space="preserve">neutral base. </w:t>
            </w:r>
            <w:r w:rsidR="00AB477B">
              <w:rPr>
                <w:rFonts w:ascii="Calibri" w:hAnsi="Calibri"/>
                <w:color w:val="000000"/>
              </w:rPr>
              <w:t xml:space="preserve">The company </w:t>
            </w:r>
            <w:r>
              <w:rPr>
                <w:rFonts w:ascii="Calibri" w:hAnsi="Calibri"/>
                <w:color w:val="000000"/>
              </w:rPr>
              <w:t xml:space="preserve">Richard Brink offers </w:t>
            </w:r>
            <w:r w:rsidR="002C7123">
              <w:rPr>
                <w:rFonts w:ascii="Calibri" w:hAnsi="Calibri"/>
                <w:color w:val="000000"/>
              </w:rPr>
              <w:t>various</w:t>
            </w:r>
            <w:r>
              <w:rPr>
                <w:rFonts w:ascii="Calibri" w:hAnsi="Calibri"/>
                <w:color w:val="000000"/>
              </w:rPr>
              <w:t xml:space="preserve"> ways to configure </w:t>
            </w:r>
            <w:r w:rsidR="00AB477B">
              <w:rPr>
                <w:rFonts w:ascii="Calibri" w:hAnsi="Calibri"/>
                <w:color w:val="000000"/>
              </w:rPr>
              <w:t>its</w:t>
            </w:r>
            <w:r>
              <w:rPr>
                <w:rFonts w:ascii="Calibri" w:hAnsi="Calibri"/>
                <w:color w:val="000000"/>
              </w:rPr>
              <w:t xml:space="preserve"> Eva living wall.</w:t>
            </w:r>
          </w:p>
          <w:p w14:paraId="57163B1E" w14:textId="77777777" w:rsidR="008663A6" w:rsidRDefault="008663A6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AE6CD70" w14:textId="77777777" w:rsidR="0023621E" w:rsidRPr="00711B11" w:rsidRDefault="0023621E" w:rsidP="0023621E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5363E581" w14:textId="77777777" w:rsidR="0023621E" w:rsidRDefault="0023621E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8663A6" w14:paraId="46F2ADD0" w14:textId="77777777" w:rsidTr="00D65569">
        <w:trPr>
          <w:trHeight w:val="2821"/>
        </w:trPr>
        <w:tc>
          <w:tcPr>
            <w:tcW w:w="2835" w:type="dxa"/>
          </w:tcPr>
          <w:p w14:paraId="502999B3" w14:textId="77777777" w:rsidR="008663A6" w:rsidRPr="00D65569" w:rsidRDefault="008663A6" w:rsidP="007C471F">
            <w:pPr>
              <w:rPr>
                <w:rFonts w:ascii="Calibri" w:hAnsi="Calibri" w:cs="Calibri"/>
                <w:noProof/>
              </w:rPr>
            </w:pPr>
          </w:p>
          <w:p w14:paraId="66FA5B0A" w14:textId="77777777" w:rsidR="008663A6" w:rsidRDefault="008663A6" w:rsidP="007C471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C8A37A0" wp14:editId="4D84C7C5">
                  <wp:extent cx="1711325" cy="1283335"/>
                  <wp:effectExtent l="0" t="0" r="3175" b="0"/>
                  <wp:docPr id="30083540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35408" name="Grafik 3008354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D8387DE" w14:textId="77777777" w:rsidR="008663A6" w:rsidRDefault="008663A6" w:rsidP="00781363">
            <w:pPr>
              <w:rPr>
                <w:rFonts w:ascii="Calibri" w:hAnsi="Calibri" w:cs="Calibri"/>
                <w:sz w:val="20"/>
              </w:rPr>
            </w:pPr>
          </w:p>
          <w:p w14:paraId="2A002571" w14:textId="77777777" w:rsidR="0023621E" w:rsidRPr="00711B11" w:rsidRDefault="0023621E" w:rsidP="0023621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sz w:val="20"/>
              </w:rPr>
              <w:t>RichardBrink_EvaBeilstein_09</w:t>
            </w:r>
          </w:p>
          <w:p w14:paraId="62A93910" w14:textId="77777777" w:rsidR="0023621E" w:rsidRDefault="0023621E" w:rsidP="00781363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10FF12ED" w14:textId="77777777" w:rsidR="008663A6" w:rsidRDefault="008663A6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485C818" w14:textId="57EBB526" w:rsidR="0023621E" w:rsidRDefault="0023621E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The planted wraparound privacy screen takes the form of corten-steel plant boxes along the length of the terrace. The old half-timbered house now </w:t>
            </w:r>
            <w:r w:rsidR="00374B0B">
              <w:rPr>
                <w:rFonts w:ascii="Calibri" w:hAnsi="Calibri"/>
                <w:color w:val="000000"/>
              </w:rPr>
              <w:t xml:space="preserve">presents </w:t>
            </w:r>
            <w:r>
              <w:rPr>
                <w:rFonts w:ascii="Calibri" w:hAnsi="Calibri"/>
                <w:color w:val="000000"/>
              </w:rPr>
              <w:t>a masterful balance of histor</w:t>
            </w:r>
            <w:r w:rsidR="00374B0B">
              <w:rPr>
                <w:rFonts w:ascii="Calibri" w:hAnsi="Calibri"/>
                <w:color w:val="000000"/>
              </w:rPr>
              <w:t>ical</w:t>
            </w:r>
            <w:r>
              <w:rPr>
                <w:rFonts w:ascii="Calibri" w:hAnsi="Calibri"/>
                <w:color w:val="000000"/>
              </w:rPr>
              <w:t xml:space="preserve"> and modern architecture.</w:t>
            </w:r>
          </w:p>
          <w:p w14:paraId="3B5A0AD3" w14:textId="77777777" w:rsidR="005B483C" w:rsidRDefault="005B483C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5E0CC9" w14:textId="77777777" w:rsidR="005B483C" w:rsidRPr="00711B11" w:rsidRDefault="005B483C" w:rsidP="005B483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1B1D1D1D" w14:textId="77777777" w:rsidR="005B483C" w:rsidRDefault="005B483C" w:rsidP="0078136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6702DAF4" w14:textId="77777777" w:rsidR="003C611D" w:rsidRPr="003C611D" w:rsidRDefault="003C611D">
      <w:pPr>
        <w:rPr>
          <w:rFonts w:ascii="Calibri" w:hAnsi="Calibri" w:cs="Calibri"/>
        </w:rPr>
      </w:pPr>
    </w:p>
    <w:sectPr w:rsidR="003C611D" w:rsidRPr="003C611D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8F6AA" w14:textId="77777777"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59CBA874" w14:textId="77777777"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Cambria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E35C5" w14:textId="77777777" w:rsidR="001A0265" w:rsidRDefault="001A02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0781862F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574B8" w14:textId="77777777"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F5B80CC" w14:textId="77777777" w:rsidR="00241B5A" w:rsidRDefault="00241B5A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92FC5" w14:textId="77777777" w:rsidR="001A0265" w:rsidRDefault="006B7BCC">
    <w:pPr>
      <w:pStyle w:val="Header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85B97" wp14:editId="79F0B7D0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9A34C" w14:textId="77777777" w:rsidR="001A0265" w:rsidRDefault="006B7BCC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8C546" wp14:editId="086D2B0A">
                                <wp:extent cx="1136650" cy="1136650"/>
                                <wp:effectExtent l="0" t="0" r="0" b="0"/>
                                <wp:docPr id="1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85B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1pt;height:96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" stroked="f">
              <v:path arrowok="t"/>
              <v:textbox style="mso-fit-shape-to-text:t">
                <w:txbxContent>
                  <w:p w:rsidR="001A0265" w:rsidRDefault="006B7BCC" w:rsidP="00816A23">
                    <w:r>
                      <w:drawing>
                        <wp:inline distT="0" distB="0" distL="0" distR="0" wp14:anchorId="3DB8C546">
                          <wp:extent cx="1136650" cy="1136650"/>
                          <wp:effectExtent l="0" t="0" r="0" b="0"/>
                          <wp:docPr id="1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1136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6A49F6" w14:textId="77777777" w:rsidR="001A0265" w:rsidRDefault="006B7BCC">
    <w:pPr>
      <w:pStyle w:val="Header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E849A" wp14:editId="22C8B24E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12F2D" w14:textId="77777777" w:rsidR="001A0265" w:rsidRDefault="001A0265">
                          <w:pPr>
                            <w:pStyle w:val="Heading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Image captions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E849A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" stroked="f">
              <v:path arrowok="t"/>
              <v:textbox inset="0,0,0,0">
                <w:txbxContent>
                  <w:p w:rsidR="001A0265" w:rsidRDefault="001A0265">
                    <w:pPr>
                      <w:pStyle w:val="berschrift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Image captions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77DC3"/>
    <w:rsid w:val="000813F5"/>
    <w:rsid w:val="0008680C"/>
    <w:rsid w:val="00094E56"/>
    <w:rsid w:val="000A4E9A"/>
    <w:rsid w:val="000B1F2D"/>
    <w:rsid w:val="000B2541"/>
    <w:rsid w:val="000B43D7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0401"/>
    <w:rsid w:val="00131EDD"/>
    <w:rsid w:val="00134230"/>
    <w:rsid w:val="00134B62"/>
    <w:rsid w:val="00137844"/>
    <w:rsid w:val="001470CC"/>
    <w:rsid w:val="00154BB4"/>
    <w:rsid w:val="00155438"/>
    <w:rsid w:val="0015781F"/>
    <w:rsid w:val="00160EB5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2323"/>
    <w:rsid w:val="001D5170"/>
    <w:rsid w:val="001D6C7C"/>
    <w:rsid w:val="001D728E"/>
    <w:rsid w:val="001E2856"/>
    <w:rsid w:val="001E4DD2"/>
    <w:rsid w:val="001E53CA"/>
    <w:rsid w:val="001F2B65"/>
    <w:rsid w:val="00204CCA"/>
    <w:rsid w:val="002133EA"/>
    <w:rsid w:val="0022371B"/>
    <w:rsid w:val="0022438D"/>
    <w:rsid w:val="00234523"/>
    <w:rsid w:val="0023621E"/>
    <w:rsid w:val="00241B5A"/>
    <w:rsid w:val="00243247"/>
    <w:rsid w:val="00247812"/>
    <w:rsid w:val="00250008"/>
    <w:rsid w:val="002504D2"/>
    <w:rsid w:val="002540D9"/>
    <w:rsid w:val="0025593D"/>
    <w:rsid w:val="00257F8F"/>
    <w:rsid w:val="00262D19"/>
    <w:rsid w:val="002631B2"/>
    <w:rsid w:val="00264B52"/>
    <w:rsid w:val="00265D67"/>
    <w:rsid w:val="0026600E"/>
    <w:rsid w:val="00270DD7"/>
    <w:rsid w:val="002712B5"/>
    <w:rsid w:val="00285848"/>
    <w:rsid w:val="00293907"/>
    <w:rsid w:val="002A1648"/>
    <w:rsid w:val="002A4B20"/>
    <w:rsid w:val="002A679F"/>
    <w:rsid w:val="002A719F"/>
    <w:rsid w:val="002B23DC"/>
    <w:rsid w:val="002B3076"/>
    <w:rsid w:val="002B367D"/>
    <w:rsid w:val="002B3FEB"/>
    <w:rsid w:val="002B6019"/>
    <w:rsid w:val="002B6A4D"/>
    <w:rsid w:val="002C16C1"/>
    <w:rsid w:val="002C22DE"/>
    <w:rsid w:val="002C7123"/>
    <w:rsid w:val="002C7EE6"/>
    <w:rsid w:val="002D3533"/>
    <w:rsid w:val="002D3FB7"/>
    <w:rsid w:val="002D7257"/>
    <w:rsid w:val="002D78A5"/>
    <w:rsid w:val="002E1518"/>
    <w:rsid w:val="002E3807"/>
    <w:rsid w:val="002E48C4"/>
    <w:rsid w:val="002E6B19"/>
    <w:rsid w:val="002E7788"/>
    <w:rsid w:val="002F515F"/>
    <w:rsid w:val="00302DC4"/>
    <w:rsid w:val="00305ED0"/>
    <w:rsid w:val="00310419"/>
    <w:rsid w:val="00312FAE"/>
    <w:rsid w:val="0031653D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69B"/>
    <w:rsid w:val="00355CB4"/>
    <w:rsid w:val="00373DFF"/>
    <w:rsid w:val="00374B0B"/>
    <w:rsid w:val="00380164"/>
    <w:rsid w:val="003820D7"/>
    <w:rsid w:val="00382797"/>
    <w:rsid w:val="0038307C"/>
    <w:rsid w:val="00383D0A"/>
    <w:rsid w:val="00383E74"/>
    <w:rsid w:val="00392BD6"/>
    <w:rsid w:val="003A2EC0"/>
    <w:rsid w:val="003B2E01"/>
    <w:rsid w:val="003C0D5A"/>
    <w:rsid w:val="003C4FCE"/>
    <w:rsid w:val="003C504C"/>
    <w:rsid w:val="003C611D"/>
    <w:rsid w:val="003D08E2"/>
    <w:rsid w:val="003D16D8"/>
    <w:rsid w:val="003D37C5"/>
    <w:rsid w:val="003E1890"/>
    <w:rsid w:val="003E356C"/>
    <w:rsid w:val="003E4BE1"/>
    <w:rsid w:val="003E6840"/>
    <w:rsid w:val="003F4FB3"/>
    <w:rsid w:val="003F62CD"/>
    <w:rsid w:val="004059EA"/>
    <w:rsid w:val="00410163"/>
    <w:rsid w:val="004118D0"/>
    <w:rsid w:val="004134A3"/>
    <w:rsid w:val="00413CD7"/>
    <w:rsid w:val="0042505C"/>
    <w:rsid w:val="004373D2"/>
    <w:rsid w:val="00440F6C"/>
    <w:rsid w:val="004465C9"/>
    <w:rsid w:val="004500EC"/>
    <w:rsid w:val="00451479"/>
    <w:rsid w:val="00461153"/>
    <w:rsid w:val="00465CFF"/>
    <w:rsid w:val="004749C2"/>
    <w:rsid w:val="004762A4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1544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0878"/>
    <w:rsid w:val="005A1BE8"/>
    <w:rsid w:val="005B483C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13AFE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3EC"/>
    <w:rsid w:val="00657CC1"/>
    <w:rsid w:val="00660511"/>
    <w:rsid w:val="00666E3A"/>
    <w:rsid w:val="0067185B"/>
    <w:rsid w:val="006745BC"/>
    <w:rsid w:val="00676D60"/>
    <w:rsid w:val="00677CFF"/>
    <w:rsid w:val="00680AB0"/>
    <w:rsid w:val="00691F06"/>
    <w:rsid w:val="00692FF4"/>
    <w:rsid w:val="00694DD5"/>
    <w:rsid w:val="006A10B5"/>
    <w:rsid w:val="006A4D32"/>
    <w:rsid w:val="006B7BCC"/>
    <w:rsid w:val="006C26C1"/>
    <w:rsid w:val="006C3C80"/>
    <w:rsid w:val="006C6927"/>
    <w:rsid w:val="006C721E"/>
    <w:rsid w:val="006D5FE3"/>
    <w:rsid w:val="006E2BC8"/>
    <w:rsid w:val="006E305A"/>
    <w:rsid w:val="006E7147"/>
    <w:rsid w:val="0070018A"/>
    <w:rsid w:val="00710D12"/>
    <w:rsid w:val="00711B11"/>
    <w:rsid w:val="00713713"/>
    <w:rsid w:val="0071521A"/>
    <w:rsid w:val="0071666D"/>
    <w:rsid w:val="0071667F"/>
    <w:rsid w:val="00716B43"/>
    <w:rsid w:val="00720C64"/>
    <w:rsid w:val="007218C1"/>
    <w:rsid w:val="007251E7"/>
    <w:rsid w:val="007277B9"/>
    <w:rsid w:val="00741B61"/>
    <w:rsid w:val="00742C30"/>
    <w:rsid w:val="00751260"/>
    <w:rsid w:val="00751B1E"/>
    <w:rsid w:val="00754246"/>
    <w:rsid w:val="00763A4A"/>
    <w:rsid w:val="00763E15"/>
    <w:rsid w:val="007669FA"/>
    <w:rsid w:val="00770ECF"/>
    <w:rsid w:val="00773935"/>
    <w:rsid w:val="00775C3E"/>
    <w:rsid w:val="00781363"/>
    <w:rsid w:val="007852F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E73AA"/>
    <w:rsid w:val="007F10C6"/>
    <w:rsid w:val="007F3C9A"/>
    <w:rsid w:val="007F6F63"/>
    <w:rsid w:val="00801B30"/>
    <w:rsid w:val="00801C4B"/>
    <w:rsid w:val="00803314"/>
    <w:rsid w:val="008065B5"/>
    <w:rsid w:val="008112C7"/>
    <w:rsid w:val="0081235B"/>
    <w:rsid w:val="00812EE7"/>
    <w:rsid w:val="00815DD2"/>
    <w:rsid w:val="00815E16"/>
    <w:rsid w:val="00816A23"/>
    <w:rsid w:val="008211EE"/>
    <w:rsid w:val="008245D3"/>
    <w:rsid w:val="00827A00"/>
    <w:rsid w:val="008300F7"/>
    <w:rsid w:val="00832CE9"/>
    <w:rsid w:val="008379B6"/>
    <w:rsid w:val="00846DC0"/>
    <w:rsid w:val="0085333C"/>
    <w:rsid w:val="00861C67"/>
    <w:rsid w:val="008663A6"/>
    <w:rsid w:val="00871AF7"/>
    <w:rsid w:val="00872FDA"/>
    <w:rsid w:val="0088027F"/>
    <w:rsid w:val="00880D1A"/>
    <w:rsid w:val="008833F0"/>
    <w:rsid w:val="00885427"/>
    <w:rsid w:val="00886B10"/>
    <w:rsid w:val="0089704A"/>
    <w:rsid w:val="008A264C"/>
    <w:rsid w:val="008A396E"/>
    <w:rsid w:val="008B0FEF"/>
    <w:rsid w:val="008B490B"/>
    <w:rsid w:val="008B516B"/>
    <w:rsid w:val="008C1474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2120"/>
    <w:rsid w:val="00902897"/>
    <w:rsid w:val="0090693F"/>
    <w:rsid w:val="00907A7B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1A73"/>
    <w:rsid w:val="00971F24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84F17"/>
    <w:rsid w:val="009A0307"/>
    <w:rsid w:val="009A6CFE"/>
    <w:rsid w:val="009B2D74"/>
    <w:rsid w:val="009B41D1"/>
    <w:rsid w:val="009C3469"/>
    <w:rsid w:val="009C46FF"/>
    <w:rsid w:val="009C7905"/>
    <w:rsid w:val="009D0DEA"/>
    <w:rsid w:val="009D3EF2"/>
    <w:rsid w:val="009D40E1"/>
    <w:rsid w:val="009D79BB"/>
    <w:rsid w:val="009E253B"/>
    <w:rsid w:val="009E2D53"/>
    <w:rsid w:val="009E3F75"/>
    <w:rsid w:val="009E45BD"/>
    <w:rsid w:val="009F333D"/>
    <w:rsid w:val="009F4738"/>
    <w:rsid w:val="00A03163"/>
    <w:rsid w:val="00A03345"/>
    <w:rsid w:val="00A049DA"/>
    <w:rsid w:val="00A06130"/>
    <w:rsid w:val="00A06BD5"/>
    <w:rsid w:val="00A0770B"/>
    <w:rsid w:val="00A26DC5"/>
    <w:rsid w:val="00A278FC"/>
    <w:rsid w:val="00A30368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117E"/>
    <w:rsid w:val="00A756BD"/>
    <w:rsid w:val="00A77E4C"/>
    <w:rsid w:val="00A83086"/>
    <w:rsid w:val="00A853A9"/>
    <w:rsid w:val="00A8780B"/>
    <w:rsid w:val="00A90FE5"/>
    <w:rsid w:val="00AA09F4"/>
    <w:rsid w:val="00AA11D9"/>
    <w:rsid w:val="00AA24BA"/>
    <w:rsid w:val="00AB1467"/>
    <w:rsid w:val="00AB1A71"/>
    <w:rsid w:val="00AB477B"/>
    <w:rsid w:val="00AB554F"/>
    <w:rsid w:val="00AC2C5D"/>
    <w:rsid w:val="00AD4632"/>
    <w:rsid w:val="00AE2DF5"/>
    <w:rsid w:val="00AE7D2B"/>
    <w:rsid w:val="00AF2471"/>
    <w:rsid w:val="00AF458B"/>
    <w:rsid w:val="00AF5F51"/>
    <w:rsid w:val="00AF7AF7"/>
    <w:rsid w:val="00B11006"/>
    <w:rsid w:val="00B14E52"/>
    <w:rsid w:val="00B15515"/>
    <w:rsid w:val="00B21215"/>
    <w:rsid w:val="00B267FF"/>
    <w:rsid w:val="00B27301"/>
    <w:rsid w:val="00B3085F"/>
    <w:rsid w:val="00B335A3"/>
    <w:rsid w:val="00B346E6"/>
    <w:rsid w:val="00B4095D"/>
    <w:rsid w:val="00B41F50"/>
    <w:rsid w:val="00B44B6B"/>
    <w:rsid w:val="00B46B58"/>
    <w:rsid w:val="00B47E22"/>
    <w:rsid w:val="00B47E94"/>
    <w:rsid w:val="00B529DA"/>
    <w:rsid w:val="00B53091"/>
    <w:rsid w:val="00B53B54"/>
    <w:rsid w:val="00B64919"/>
    <w:rsid w:val="00B64C39"/>
    <w:rsid w:val="00B6649D"/>
    <w:rsid w:val="00B66E18"/>
    <w:rsid w:val="00B74943"/>
    <w:rsid w:val="00B74FD7"/>
    <w:rsid w:val="00B75AC5"/>
    <w:rsid w:val="00B80D9D"/>
    <w:rsid w:val="00B91BB7"/>
    <w:rsid w:val="00B95559"/>
    <w:rsid w:val="00BA1406"/>
    <w:rsid w:val="00BA4A39"/>
    <w:rsid w:val="00BA6E21"/>
    <w:rsid w:val="00BB18DB"/>
    <w:rsid w:val="00BB2284"/>
    <w:rsid w:val="00BB2C8B"/>
    <w:rsid w:val="00BB307B"/>
    <w:rsid w:val="00BC0021"/>
    <w:rsid w:val="00BC58D5"/>
    <w:rsid w:val="00BD3E5C"/>
    <w:rsid w:val="00BD588C"/>
    <w:rsid w:val="00BD6AB0"/>
    <w:rsid w:val="00BF2EE3"/>
    <w:rsid w:val="00BF3AA0"/>
    <w:rsid w:val="00BF443C"/>
    <w:rsid w:val="00C05A09"/>
    <w:rsid w:val="00C05E37"/>
    <w:rsid w:val="00C107A4"/>
    <w:rsid w:val="00C1163D"/>
    <w:rsid w:val="00C161F8"/>
    <w:rsid w:val="00C17184"/>
    <w:rsid w:val="00C2030E"/>
    <w:rsid w:val="00C31339"/>
    <w:rsid w:val="00C3181B"/>
    <w:rsid w:val="00C40050"/>
    <w:rsid w:val="00C408EC"/>
    <w:rsid w:val="00C43AE8"/>
    <w:rsid w:val="00C45A3C"/>
    <w:rsid w:val="00C5223D"/>
    <w:rsid w:val="00C542D4"/>
    <w:rsid w:val="00C55341"/>
    <w:rsid w:val="00C561C3"/>
    <w:rsid w:val="00C64F38"/>
    <w:rsid w:val="00C66532"/>
    <w:rsid w:val="00C670D2"/>
    <w:rsid w:val="00C67EB7"/>
    <w:rsid w:val="00C71B44"/>
    <w:rsid w:val="00C720C5"/>
    <w:rsid w:val="00C739B1"/>
    <w:rsid w:val="00C74D16"/>
    <w:rsid w:val="00C7525F"/>
    <w:rsid w:val="00C812C6"/>
    <w:rsid w:val="00C936FA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21D7"/>
    <w:rsid w:val="00CD507F"/>
    <w:rsid w:val="00CE0684"/>
    <w:rsid w:val="00CE6193"/>
    <w:rsid w:val="00CF0BDC"/>
    <w:rsid w:val="00CF6148"/>
    <w:rsid w:val="00CF7F93"/>
    <w:rsid w:val="00D02499"/>
    <w:rsid w:val="00D04432"/>
    <w:rsid w:val="00D064F5"/>
    <w:rsid w:val="00D104F9"/>
    <w:rsid w:val="00D1201F"/>
    <w:rsid w:val="00D12C41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0B56"/>
    <w:rsid w:val="00D43AC2"/>
    <w:rsid w:val="00D46EF8"/>
    <w:rsid w:val="00D51039"/>
    <w:rsid w:val="00D56145"/>
    <w:rsid w:val="00D56FDC"/>
    <w:rsid w:val="00D60244"/>
    <w:rsid w:val="00D617A4"/>
    <w:rsid w:val="00D63F65"/>
    <w:rsid w:val="00D65569"/>
    <w:rsid w:val="00D67E27"/>
    <w:rsid w:val="00D7238F"/>
    <w:rsid w:val="00D72538"/>
    <w:rsid w:val="00D73773"/>
    <w:rsid w:val="00D74E80"/>
    <w:rsid w:val="00D77B35"/>
    <w:rsid w:val="00D83CB2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096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0321"/>
    <w:rsid w:val="00E1487F"/>
    <w:rsid w:val="00E201C7"/>
    <w:rsid w:val="00E2082A"/>
    <w:rsid w:val="00E23060"/>
    <w:rsid w:val="00E345FC"/>
    <w:rsid w:val="00E3702F"/>
    <w:rsid w:val="00E465CF"/>
    <w:rsid w:val="00E47CE8"/>
    <w:rsid w:val="00E523B0"/>
    <w:rsid w:val="00E535C4"/>
    <w:rsid w:val="00E5510F"/>
    <w:rsid w:val="00E55961"/>
    <w:rsid w:val="00E60913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004F"/>
    <w:rsid w:val="00EA48C2"/>
    <w:rsid w:val="00EA72C0"/>
    <w:rsid w:val="00EB101F"/>
    <w:rsid w:val="00EB16BC"/>
    <w:rsid w:val="00EC16B9"/>
    <w:rsid w:val="00EC5BD6"/>
    <w:rsid w:val="00EC66B0"/>
    <w:rsid w:val="00EC6E24"/>
    <w:rsid w:val="00ED6B8D"/>
    <w:rsid w:val="00EE40D2"/>
    <w:rsid w:val="00EE53F5"/>
    <w:rsid w:val="00EE72D3"/>
    <w:rsid w:val="00EF05A6"/>
    <w:rsid w:val="00EF5194"/>
    <w:rsid w:val="00EF6511"/>
    <w:rsid w:val="00F01040"/>
    <w:rsid w:val="00F0164E"/>
    <w:rsid w:val="00F02573"/>
    <w:rsid w:val="00F02DA2"/>
    <w:rsid w:val="00F03D9B"/>
    <w:rsid w:val="00F13FC5"/>
    <w:rsid w:val="00F21C0C"/>
    <w:rsid w:val="00F22A23"/>
    <w:rsid w:val="00F2764A"/>
    <w:rsid w:val="00F359A4"/>
    <w:rsid w:val="00F36735"/>
    <w:rsid w:val="00F3723B"/>
    <w:rsid w:val="00F378DC"/>
    <w:rsid w:val="00F46F07"/>
    <w:rsid w:val="00F5211E"/>
    <w:rsid w:val="00F55EBA"/>
    <w:rsid w:val="00F56C49"/>
    <w:rsid w:val="00F674EC"/>
    <w:rsid w:val="00F728CB"/>
    <w:rsid w:val="00F74450"/>
    <w:rsid w:val="00F75A8B"/>
    <w:rsid w:val="00F77254"/>
    <w:rsid w:val="00F826A4"/>
    <w:rsid w:val="00F92AD3"/>
    <w:rsid w:val="00F93488"/>
    <w:rsid w:val="00F93EC0"/>
    <w:rsid w:val="00F9506E"/>
    <w:rsid w:val="00FA225A"/>
    <w:rsid w:val="00FA4DD2"/>
    <w:rsid w:val="00FA71CB"/>
    <w:rsid w:val="00FB13E0"/>
    <w:rsid w:val="00FB3CAE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F0D580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29390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Text&amp;Co. Fachübersetzungen</cp:lastModifiedBy>
  <cp:revision>78</cp:revision>
  <cp:lastPrinted>2020-02-06T07:50:00Z</cp:lastPrinted>
  <dcterms:created xsi:type="dcterms:W3CDTF">2024-10-22T08:35:00Z</dcterms:created>
  <dcterms:modified xsi:type="dcterms:W3CDTF">2025-08-20T07:29:00Z</dcterms:modified>
</cp:coreProperties>
</file>