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DBD3" w14:textId="3AFE30E0" w:rsidR="00710A06" w:rsidRPr="00BB67B0" w:rsidRDefault="00371A97" w:rsidP="00371A97">
      <w:pPr>
        <w:rPr>
          <w:rFonts w:asciiTheme="minorHAnsi" w:hAnsiTheme="minorHAnsi" w:cstheme="minorHAnsi"/>
          <w:b/>
          <w:bCs/>
          <w:i/>
          <w:iCs/>
          <w:color w:val="D20A10"/>
          <w:sz w:val="36"/>
          <w:szCs w:val="36"/>
        </w:rPr>
      </w:pPr>
      <w:r>
        <w:rPr>
          <w:rFonts w:asciiTheme="minorHAnsi" w:hAnsiTheme="minorHAnsi"/>
          <w:b/>
          <w:i/>
          <w:color w:val="D20A10"/>
          <w:sz w:val="36"/>
        </w:rPr>
        <w:t>Renewed resplendence from the ground up</w:t>
      </w:r>
    </w:p>
    <w:p w14:paraId="33CA7AAA" w14:textId="11EF65CC" w:rsidR="00EF1B01" w:rsidRDefault="00EF1B01" w:rsidP="00EF1B01">
      <w:pPr>
        <w:rPr>
          <w:rFonts w:asciiTheme="minorHAnsi" w:hAnsiTheme="minorHAnsi" w:cstheme="minorHAnsi"/>
          <w:sz w:val="28"/>
          <w:szCs w:val="28"/>
        </w:rPr>
      </w:pPr>
      <w:r>
        <w:rPr>
          <w:rFonts w:asciiTheme="minorHAnsi" w:hAnsiTheme="minorHAnsi"/>
          <w:sz w:val="28"/>
        </w:rPr>
        <w:t>Richard Brink supplies 2.7</w:t>
      </w:r>
      <w:r w:rsidR="008910DC">
        <w:rPr>
          <w:rFonts w:asciiTheme="minorHAnsi" w:hAnsiTheme="minorHAnsi"/>
          <w:sz w:val="28"/>
        </w:rPr>
        <w:t xml:space="preserve"> kilometres</w:t>
      </w:r>
      <w:r>
        <w:rPr>
          <w:rFonts w:asciiTheme="minorHAnsi" w:hAnsiTheme="minorHAnsi"/>
          <w:sz w:val="28"/>
        </w:rPr>
        <w:t xml:space="preserve"> of custom channels for refurbishment of Das </w:t>
      </w:r>
      <w:proofErr w:type="spellStart"/>
      <w:r>
        <w:rPr>
          <w:rFonts w:asciiTheme="minorHAnsi" w:hAnsiTheme="minorHAnsi"/>
          <w:sz w:val="28"/>
        </w:rPr>
        <w:t>Center</w:t>
      </w:r>
      <w:proofErr w:type="spellEnd"/>
      <w:r>
        <w:rPr>
          <w:rFonts w:asciiTheme="minorHAnsi" w:hAnsiTheme="minorHAnsi"/>
          <w:sz w:val="28"/>
        </w:rPr>
        <w:t xml:space="preserve"> am Potsdamer Platz in Berlin</w:t>
      </w:r>
    </w:p>
    <w:p w14:paraId="41526097" w14:textId="77777777" w:rsidR="00EF1B01" w:rsidRDefault="00EF1B01" w:rsidP="00EF1B01">
      <w:pPr>
        <w:rPr>
          <w:rFonts w:asciiTheme="minorHAnsi" w:hAnsiTheme="minorHAnsi" w:cstheme="minorHAnsi"/>
          <w:sz w:val="28"/>
          <w:szCs w:val="28"/>
        </w:rPr>
      </w:pPr>
    </w:p>
    <w:p w14:paraId="2C964179" w14:textId="58FF00E3" w:rsidR="00EF1B01" w:rsidRPr="00371A97" w:rsidRDefault="00EF1B01" w:rsidP="00371A97">
      <w:pPr>
        <w:rPr>
          <w:rFonts w:asciiTheme="minorHAnsi" w:hAnsiTheme="minorHAnsi" w:cstheme="minorHAnsi"/>
          <w:bCs/>
          <w:sz w:val="24"/>
          <w:szCs w:val="24"/>
        </w:rPr>
      </w:pPr>
      <w:r>
        <w:rPr>
          <w:rFonts w:asciiTheme="minorHAnsi" w:hAnsiTheme="minorHAnsi"/>
          <w:sz w:val="24"/>
        </w:rPr>
        <w:t xml:space="preserve">Berlin, </w:t>
      </w:r>
      <w:r w:rsidR="002276B4" w:rsidRPr="002276B4">
        <w:rPr>
          <w:rFonts w:asciiTheme="minorHAnsi" w:hAnsiTheme="minorHAnsi"/>
          <w:sz w:val="24"/>
        </w:rPr>
        <w:t>09</w:t>
      </w:r>
      <w:r w:rsidRPr="002276B4">
        <w:rPr>
          <w:rFonts w:asciiTheme="minorHAnsi" w:hAnsiTheme="minorHAnsi"/>
          <w:sz w:val="24"/>
        </w:rPr>
        <w:t>.</w:t>
      </w:r>
      <w:r w:rsidR="002276B4" w:rsidRPr="002276B4">
        <w:rPr>
          <w:rFonts w:asciiTheme="minorHAnsi" w:hAnsiTheme="minorHAnsi"/>
          <w:sz w:val="24"/>
        </w:rPr>
        <w:t>09</w:t>
      </w:r>
      <w:r w:rsidRPr="002276B4">
        <w:rPr>
          <w:rFonts w:asciiTheme="minorHAnsi" w:hAnsiTheme="minorHAnsi"/>
          <w:sz w:val="24"/>
        </w:rPr>
        <w:t>.2025</w:t>
      </w:r>
    </w:p>
    <w:p w14:paraId="22CDA9C7" w14:textId="6BF3101D" w:rsidR="003A2F30" w:rsidRPr="00EF1B01" w:rsidRDefault="00F509E8" w:rsidP="003A2F30">
      <w:pPr>
        <w:spacing w:line="360" w:lineRule="auto"/>
        <w:rPr>
          <w:rFonts w:asciiTheme="minorHAnsi" w:hAnsiTheme="minorHAnsi" w:cstheme="minorHAnsi"/>
          <w:b/>
          <w:bCs/>
          <w:sz w:val="24"/>
          <w:szCs w:val="24"/>
        </w:rPr>
      </w:pPr>
      <w:r>
        <w:rPr>
          <w:rFonts w:asciiTheme="minorHAnsi" w:hAnsiTheme="minorHAnsi"/>
          <w:b/>
          <w:sz w:val="24"/>
        </w:rPr>
        <w:t xml:space="preserve">The former Sony </w:t>
      </w:r>
      <w:proofErr w:type="spellStart"/>
      <w:r>
        <w:rPr>
          <w:rFonts w:asciiTheme="minorHAnsi" w:hAnsiTheme="minorHAnsi"/>
          <w:b/>
          <w:sz w:val="24"/>
        </w:rPr>
        <w:t>Center</w:t>
      </w:r>
      <w:proofErr w:type="spellEnd"/>
      <w:r>
        <w:rPr>
          <w:rFonts w:asciiTheme="minorHAnsi" w:hAnsiTheme="minorHAnsi"/>
          <w:b/>
          <w:sz w:val="24"/>
        </w:rPr>
        <w:t xml:space="preserve"> in Berlin, known today as Das </w:t>
      </w:r>
      <w:proofErr w:type="spellStart"/>
      <w:r>
        <w:rPr>
          <w:rFonts w:asciiTheme="minorHAnsi" w:hAnsiTheme="minorHAnsi"/>
          <w:b/>
          <w:sz w:val="24"/>
        </w:rPr>
        <w:t>Center</w:t>
      </w:r>
      <w:proofErr w:type="spellEnd"/>
      <w:r>
        <w:rPr>
          <w:rFonts w:asciiTheme="minorHAnsi" w:hAnsiTheme="minorHAnsi"/>
          <w:b/>
          <w:sz w:val="24"/>
        </w:rPr>
        <w:t xml:space="preserve"> am Potsdamer Platz, offers a mix of new work, culture and lifestyle, making it a real hotspot in the German capital. The centre’s redesign, </w:t>
      </w:r>
      <w:r w:rsidR="002D7E1A">
        <w:rPr>
          <w:rFonts w:asciiTheme="minorHAnsi" w:hAnsiTheme="minorHAnsi"/>
          <w:b/>
          <w:sz w:val="24"/>
        </w:rPr>
        <w:t>starting with the outside areas</w:t>
      </w:r>
      <w:r>
        <w:rPr>
          <w:rFonts w:asciiTheme="minorHAnsi" w:hAnsiTheme="minorHAnsi"/>
          <w:b/>
          <w:sz w:val="24"/>
        </w:rPr>
        <w:t xml:space="preserve">, </w:t>
      </w:r>
      <w:r w:rsidR="00402C2F">
        <w:rPr>
          <w:rFonts w:asciiTheme="minorHAnsi" w:hAnsiTheme="minorHAnsi"/>
          <w:b/>
          <w:sz w:val="24"/>
        </w:rPr>
        <w:t xml:space="preserve">brings the </w:t>
      </w:r>
      <w:r w:rsidR="005A7C6E">
        <w:rPr>
          <w:rFonts w:asciiTheme="minorHAnsi" w:hAnsiTheme="minorHAnsi"/>
          <w:b/>
          <w:sz w:val="24"/>
        </w:rPr>
        <w:t>c</w:t>
      </w:r>
      <w:r w:rsidR="00402C2F">
        <w:rPr>
          <w:rFonts w:asciiTheme="minorHAnsi" w:hAnsiTheme="minorHAnsi"/>
          <w:b/>
          <w:sz w:val="24"/>
        </w:rPr>
        <w:t>ity one step closer to becoming</w:t>
      </w:r>
      <w:r>
        <w:rPr>
          <w:rFonts w:asciiTheme="minorHAnsi" w:hAnsiTheme="minorHAnsi"/>
          <w:b/>
          <w:sz w:val="24"/>
        </w:rPr>
        <w:t xml:space="preserve"> a modernist European metropolis. Narrow custom channels produced by the company Richard Brink now </w:t>
      </w:r>
      <w:r w:rsidR="00FF6B98">
        <w:rPr>
          <w:rFonts w:asciiTheme="minorHAnsi" w:hAnsiTheme="minorHAnsi"/>
          <w:b/>
          <w:sz w:val="24"/>
        </w:rPr>
        <w:t>take care of</w:t>
      </w:r>
      <w:r>
        <w:rPr>
          <w:rFonts w:asciiTheme="minorHAnsi" w:hAnsiTheme="minorHAnsi"/>
          <w:b/>
          <w:sz w:val="24"/>
        </w:rPr>
        <w:t xml:space="preserve"> drainage across the entire open area.  </w:t>
      </w:r>
    </w:p>
    <w:p w14:paraId="0E827911" w14:textId="1474B5AB" w:rsidR="003A2F30" w:rsidRDefault="00E921AD" w:rsidP="003A2F30">
      <w:pPr>
        <w:spacing w:line="360" w:lineRule="auto"/>
        <w:rPr>
          <w:rFonts w:asciiTheme="minorHAnsi" w:hAnsiTheme="minorHAnsi" w:cstheme="minorHAnsi"/>
          <w:sz w:val="24"/>
          <w:szCs w:val="24"/>
        </w:rPr>
      </w:pPr>
      <w:r w:rsidRPr="00E921AD">
        <w:rPr>
          <w:rFonts w:asciiTheme="minorHAnsi" w:hAnsiTheme="minorHAnsi"/>
          <w:sz w:val="24"/>
        </w:rPr>
        <w:t xml:space="preserve">The iconic tent-like dome that sits atop Das </w:t>
      </w:r>
      <w:proofErr w:type="spellStart"/>
      <w:r w:rsidRPr="00E921AD">
        <w:rPr>
          <w:rFonts w:asciiTheme="minorHAnsi" w:hAnsiTheme="minorHAnsi"/>
          <w:sz w:val="24"/>
        </w:rPr>
        <w:t>Center</w:t>
      </w:r>
      <w:proofErr w:type="spellEnd"/>
      <w:r w:rsidRPr="00E921AD">
        <w:rPr>
          <w:rFonts w:asciiTheme="minorHAnsi" w:hAnsiTheme="minorHAnsi"/>
          <w:sz w:val="24"/>
        </w:rPr>
        <w:t xml:space="preserve"> am Potsdamer Platz, framed by </w:t>
      </w:r>
      <w:r w:rsidR="00B37484">
        <w:rPr>
          <w:rFonts w:asciiTheme="minorHAnsi" w:hAnsiTheme="minorHAnsi"/>
          <w:sz w:val="24"/>
        </w:rPr>
        <w:t>its</w:t>
      </w:r>
      <w:r w:rsidRPr="00E921AD">
        <w:rPr>
          <w:rFonts w:asciiTheme="minorHAnsi" w:hAnsiTheme="minorHAnsi"/>
          <w:sz w:val="24"/>
        </w:rPr>
        <w:t xml:space="preserve"> distinctive</w:t>
      </w:r>
      <w:r w:rsidR="00B37484">
        <w:rPr>
          <w:rFonts w:asciiTheme="minorHAnsi" w:hAnsiTheme="minorHAnsi"/>
          <w:sz w:val="24"/>
        </w:rPr>
        <w:t>,</w:t>
      </w:r>
      <w:r w:rsidRPr="00E921AD">
        <w:rPr>
          <w:rFonts w:asciiTheme="minorHAnsi" w:hAnsiTheme="minorHAnsi"/>
          <w:sz w:val="24"/>
        </w:rPr>
        <w:t xml:space="preserve"> circular building ensemble, is home not only to residential and commercial units, but also to entertainment spaces and much more.</w:t>
      </w:r>
      <w:r>
        <w:rPr>
          <w:rFonts w:asciiTheme="minorHAnsi" w:hAnsiTheme="minorHAnsi"/>
          <w:sz w:val="24"/>
        </w:rPr>
        <w:t xml:space="preserve"> </w:t>
      </w:r>
      <w:r w:rsidR="00F509E8">
        <w:rPr>
          <w:rFonts w:asciiTheme="minorHAnsi" w:hAnsiTheme="minorHAnsi"/>
          <w:sz w:val="24"/>
        </w:rPr>
        <w:t>It is one of the capital city’s many highlights and also retains and integrates the remains of the former Hotel Esplanade. Below the unique roof construction</w:t>
      </w:r>
      <w:r w:rsidR="007C7DF1">
        <w:rPr>
          <w:rFonts w:asciiTheme="minorHAnsi" w:hAnsiTheme="minorHAnsi"/>
          <w:sz w:val="24"/>
        </w:rPr>
        <w:t xml:space="preserve"> and </w:t>
      </w:r>
      <w:r w:rsidR="0099450F">
        <w:rPr>
          <w:rFonts w:asciiTheme="minorHAnsi" w:hAnsiTheme="minorHAnsi"/>
          <w:sz w:val="24"/>
        </w:rPr>
        <w:t>at the centre</w:t>
      </w:r>
      <w:r w:rsidR="007C7DF1">
        <w:rPr>
          <w:rFonts w:asciiTheme="minorHAnsi" w:hAnsiTheme="minorHAnsi"/>
          <w:sz w:val="24"/>
        </w:rPr>
        <w:t xml:space="preserve"> of a</w:t>
      </w:r>
      <w:r w:rsidR="007C7DF1" w:rsidRPr="007C7DF1">
        <w:rPr>
          <w:rFonts w:asciiTheme="minorHAnsi" w:hAnsiTheme="minorHAnsi"/>
          <w:sz w:val="24"/>
        </w:rPr>
        <w:t xml:space="preserve"> </w:t>
      </w:r>
      <w:r w:rsidR="007C7DF1">
        <w:rPr>
          <w:rFonts w:asciiTheme="minorHAnsi" w:hAnsiTheme="minorHAnsi"/>
          <w:sz w:val="24"/>
        </w:rPr>
        <w:t>complex made up of seven impressive buildings</w:t>
      </w:r>
      <w:r w:rsidR="00F509E8">
        <w:rPr>
          <w:rFonts w:asciiTheme="minorHAnsi" w:hAnsiTheme="minorHAnsi"/>
          <w:sz w:val="24"/>
        </w:rPr>
        <w:t xml:space="preserve">, the outdoor area has been </w:t>
      </w:r>
      <w:r w:rsidR="003B0C1A">
        <w:rPr>
          <w:rFonts w:asciiTheme="minorHAnsi" w:hAnsiTheme="minorHAnsi"/>
          <w:sz w:val="24"/>
        </w:rPr>
        <w:t xml:space="preserve">newly </w:t>
      </w:r>
      <w:r w:rsidR="00F509E8">
        <w:rPr>
          <w:rFonts w:asciiTheme="minorHAnsi" w:hAnsiTheme="minorHAnsi"/>
          <w:sz w:val="24"/>
        </w:rPr>
        <w:t>refurbished. A number of improvements have been made</w:t>
      </w:r>
      <w:r w:rsidR="008C654A">
        <w:rPr>
          <w:rFonts w:asciiTheme="minorHAnsi" w:hAnsiTheme="minorHAnsi"/>
          <w:sz w:val="24"/>
        </w:rPr>
        <w:t>:</w:t>
      </w:r>
      <w:r w:rsidR="00F509E8">
        <w:rPr>
          <w:rFonts w:asciiTheme="minorHAnsi" w:hAnsiTheme="minorHAnsi"/>
          <w:sz w:val="24"/>
        </w:rPr>
        <w:t xml:space="preserve"> </w:t>
      </w:r>
      <w:r w:rsidR="008C654A">
        <w:rPr>
          <w:rFonts w:asciiTheme="minorHAnsi" w:hAnsiTheme="minorHAnsi"/>
          <w:sz w:val="24"/>
        </w:rPr>
        <w:t>f</w:t>
      </w:r>
      <w:r w:rsidR="00F509E8">
        <w:rPr>
          <w:rFonts w:asciiTheme="minorHAnsi" w:hAnsiTheme="minorHAnsi"/>
          <w:sz w:val="24"/>
        </w:rPr>
        <w:t xml:space="preserve">or example, wooden benches and large-scale, modern planters with mirrored stainless-steel surfaces </w:t>
      </w:r>
      <w:r w:rsidR="008C654A">
        <w:rPr>
          <w:rFonts w:asciiTheme="minorHAnsi" w:hAnsiTheme="minorHAnsi"/>
          <w:sz w:val="24"/>
        </w:rPr>
        <w:t xml:space="preserve">now </w:t>
      </w:r>
      <w:r w:rsidR="00F509E8">
        <w:rPr>
          <w:rFonts w:asciiTheme="minorHAnsi" w:hAnsiTheme="minorHAnsi"/>
          <w:sz w:val="24"/>
        </w:rPr>
        <w:t xml:space="preserve">add calming components that create a relaxing oasis in the heart of </w:t>
      </w:r>
      <w:r w:rsidR="008C654A">
        <w:rPr>
          <w:rFonts w:asciiTheme="minorHAnsi" w:hAnsiTheme="minorHAnsi"/>
          <w:sz w:val="24"/>
        </w:rPr>
        <w:t>an</w:t>
      </w:r>
      <w:r w:rsidR="00F509E8">
        <w:rPr>
          <w:rFonts w:asciiTheme="minorHAnsi" w:hAnsiTheme="minorHAnsi"/>
          <w:sz w:val="24"/>
        </w:rPr>
        <w:t xml:space="preserve"> otherwise vibrant city life. The planters can be moved around time and again thanks to their heavy-duty castors and </w:t>
      </w:r>
      <w:r w:rsidR="005E55C0">
        <w:rPr>
          <w:rFonts w:asciiTheme="minorHAnsi" w:hAnsiTheme="minorHAnsi"/>
          <w:sz w:val="24"/>
        </w:rPr>
        <w:t xml:space="preserve">they </w:t>
      </w:r>
      <w:r w:rsidR="00F509E8">
        <w:rPr>
          <w:rFonts w:asciiTheme="minorHAnsi" w:hAnsiTheme="minorHAnsi"/>
          <w:sz w:val="24"/>
        </w:rPr>
        <w:t xml:space="preserve">contain trees that provide shade. The aim here was to </w:t>
      </w:r>
      <w:r w:rsidR="005E55C0">
        <w:rPr>
          <w:rFonts w:asciiTheme="minorHAnsi" w:hAnsiTheme="minorHAnsi"/>
          <w:sz w:val="24"/>
        </w:rPr>
        <w:t>reinforce</w:t>
      </w:r>
      <w:r w:rsidR="00F509E8">
        <w:rPr>
          <w:rFonts w:asciiTheme="minorHAnsi" w:hAnsiTheme="minorHAnsi"/>
          <w:sz w:val="24"/>
        </w:rPr>
        <w:t xml:space="preserve"> the existing design by combining it with new elements and change as little as possible so as to maintain the site’s overall appearance. </w:t>
      </w:r>
    </w:p>
    <w:p w14:paraId="3DFAEF65" w14:textId="321823B9" w:rsidR="00BF7D85" w:rsidRPr="00371A97" w:rsidRDefault="00BF7D85" w:rsidP="003A2F30">
      <w:pPr>
        <w:spacing w:line="360" w:lineRule="auto"/>
        <w:rPr>
          <w:rFonts w:asciiTheme="minorHAnsi" w:hAnsiTheme="minorHAnsi" w:cstheme="minorHAnsi"/>
          <w:b/>
          <w:color w:val="D20A10"/>
          <w:sz w:val="24"/>
          <w:szCs w:val="24"/>
        </w:rPr>
      </w:pPr>
      <w:r>
        <w:rPr>
          <w:rFonts w:asciiTheme="minorHAnsi" w:hAnsiTheme="minorHAnsi"/>
          <w:b/>
          <w:color w:val="D20A10"/>
          <w:sz w:val="24"/>
        </w:rPr>
        <w:t>Classical design, reimagined</w:t>
      </w:r>
    </w:p>
    <w:p w14:paraId="02E4A9C7" w14:textId="5B4C857B" w:rsidR="001B403E" w:rsidRDefault="001B403E" w:rsidP="003A2F30">
      <w:pPr>
        <w:spacing w:line="360" w:lineRule="auto"/>
        <w:rPr>
          <w:rFonts w:asciiTheme="minorHAnsi" w:hAnsiTheme="minorHAnsi" w:cstheme="minorHAnsi"/>
          <w:sz w:val="24"/>
          <w:szCs w:val="24"/>
        </w:rPr>
      </w:pPr>
      <w:r>
        <w:rPr>
          <w:rFonts w:asciiTheme="minorHAnsi" w:hAnsiTheme="minorHAnsi"/>
          <w:sz w:val="24"/>
        </w:rPr>
        <w:lastRenderedPageBreak/>
        <w:t xml:space="preserve">For example, the centre’s fountain system, which had long been an impressive design element, has now been replaced with a dry deck fountain identical in diameter that has a more interactive feel and still uses the same technical facilities. The geometry of the former planted beds in the public sports areas is also the same, but instead of </w:t>
      </w:r>
      <w:r w:rsidR="00C55178">
        <w:rPr>
          <w:rFonts w:asciiTheme="minorHAnsi" w:hAnsiTheme="minorHAnsi"/>
          <w:sz w:val="24"/>
        </w:rPr>
        <w:t xml:space="preserve">containing </w:t>
      </w:r>
      <w:r>
        <w:rPr>
          <w:rFonts w:asciiTheme="minorHAnsi" w:hAnsiTheme="minorHAnsi"/>
          <w:sz w:val="24"/>
        </w:rPr>
        <w:t xml:space="preserve">monotone boxwood hedges, they are now embellished with a huge variety of plants that have a more natural feel. </w:t>
      </w:r>
      <w:proofErr w:type="spellStart"/>
      <w:r>
        <w:rPr>
          <w:rFonts w:asciiTheme="minorHAnsi" w:hAnsiTheme="minorHAnsi"/>
          <w:sz w:val="24"/>
        </w:rPr>
        <w:t>Tancredi</w:t>
      </w:r>
      <w:proofErr w:type="spellEnd"/>
      <w:r>
        <w:rPr>
          <w:rFonts w:asciiTheme="minorHAnsi" w:hAnsiTheme="minorHAnsi"/>
          <w:sz w:val="24"/>
        </w:rPr>
        <w:t xml:space="preserve"> </w:t>
      </w:r>
      <w:proofErr w:type="spellStart"/>
      <w:r>
        <w:rPr>
          <w:rFonts w:asciiTheme="minorHAnsi" w:hAnsiTheme="minorHAnsi"/>
          <w:sz w:val="24"/>
        </w:rPr>
        <w:t>Capatti</w:t>
      </w:r>
      <w:proofErr w:type="spellEnd"/>
      <w:r>
        <w:rPr>
          <w:rFonts w:asciiTheme="minorHAnsi" w:hAnsiTheme="minorHAnsi"/>
          <w:sz w:val="24"/>
        </w:rPr>
        <w:t xml:space="preserve">, director of </w:t>
      </w:r>
      <w:proofErr w:type="spellStart"/>
      <w:r>
        <w:rPr>
          <w:rFonts w:asciiTheme="minorHAnsi" w:hAnsiTheme="minorHAnsi"/>
          <w:sz w:val="24"/>
        </w:rPr>
        <w:t>capattistaubach</w:t>
      </w:r>
      <w:proofErr w:type="spellEnd"/>
      <w:r>
        <w:rPr>
          <w:rFonts w:asciiTheme="minorHAnsi" w:hAnsiTheme="minorHAnsi"/>
          <w:sz w:val="24"/>
        </w:rPr>
        <w:t xml:space="preserve"> architecture office for urban landscapes, explains his design concept: “The motto ‘minimise – transform – fill with life’ was our driving force. We wanted to create an atmosphere that invites people to stay a while, that excites people and that preserves the site’s precious DNA – that was our goal. And </w:t>
      </w:r>
      <w:r w:rsidR="006552C2">
        <w:rPr>
          <w:rFonts w:asciiTheme="minorHAnsi" w:hAnsiTheme="minorHAnsi"/>
          <w:sz w:val="24"/>
        </w:rPr>
        <w:t>getting there</w:t>
      </w:r>
      <w:r>
        <w:rPr>
          <w:rFonts w:asciiTheme="minorHAnsi" w:hAnsiTheme="minorHAnsi"/>
          <w:sz w:val="24"/>
        </w:rPr>
        <w:t xml:space="preserve"> involved some incredibly difficult technical requirements as we wanted to keep structural interventions to an absolute minimum. </w:t>
      </w:r>
      <w:r w:rsidR="000D2E15">
        <w:rPr>
          <w:rFonts w:asciiTheme="minorHAnsi" w:hAnsiTheme="minorHAnsi"/>
          <w:sz w:val="24"/>
        </w:rPr>
        <w:t>We knew we were only going to manage this</w:t>
      </w:r>
      <w:r>
        <w:rPr>
          <w:rFonts w:asciiTheme="minorHAnsi" w:hAnsiTheme="minorHAnsi"/>
          <w:sz w:val="24"/>
        </w:rPr>
        <w:t xml:space="preserve"> if everyone involved was able to think and act in sync.”</w:t>
      </w:r>
    </w:p>
    <w:p w14:paraId="4591D462" w14:textId="4DFDBC1A" w:rsidR="00420152" w:rsidRDefault="00BB67B0" w:rsidP="003A2F30">
      <w:pPr>
        <w:spacing w:line="360" w:lineRule="auto"/>
        <w:rPr>
          <w:rFonts w:asciiTheme="minorHAnsi" w:hAnsiTheme="minorHAnsi" w:cstheme="minorHAnsi"/>
          <w:sz w:val="24"/>
          <w:szCs w:val="24"/>
        </w:rPr>
      </w:pPr>
      <w:r>
        <w:rPr>
          <w:rFonts w:asciiTheme="minorHAnsi" w:hAnsiTheme="minorHAnsi"/>
          <w:sz w:val="24"/>
        </w:rPr>
        <w:t xml:space="preserve">The dewatering system underwent considerable restructuring as part of the </w:t>
      </w:r>
      <w:r w:rsidR="00182D60">
        <w:rPr>
          <w:rFonts w:asciiTheme="minorHAnsi" w:hAnsiTheme="minorHAnsi"/>
          <w:sz w:val="24"/>
        </w:rPr>
        <w:t>building</w:t>
      </w:r>
      <w:r>
        <w:rPr>
          <w:rFonts w:asciiTheme="minorHAnsi" w:hAnsiTheme="minorHAnsi"/>
          <w:sz w:val="24"/>
        </w:rPr>
        <w:t xml:space="preserve"> work. A steel-plate surface perforated with elongated slots had directed the rainwater into a 5cm-deep hollow space below, which led partly to the sewer system and partly into retention cisterns for watering plants. </w:t>
      </w:r>
      <w:r w:rsidR="00744418">
        <w:rPr>
          <w:rFonts w:asciiTheme="minorHAnsi" w:hAnsiTheme="minorHAnsi"/>
          <w:sz w:val="24"/>
        </w:rPr>
        <w:t>Together with</w:t>
      </w:r>
      <w:r>
        <w:rPr>
          <w:rFonts w:asciiTheme="minorHAnsi" w:hAnsiTheme="minorHAnsi"/>
          <w:sz w:val="24"/>
        </w:rPr>
        <w:t xml:space="preserve"> sections of dark paving, the steel plates had created an alternating pattern made up of two-metre-wide stripes. This pattern will be kept in future, however the dark paving will now alternate with large, light-coloured granite slabs. The slabs are anti-slip for pedestrian safety and also resilient when it comes to </w:t>
      </w:r>
      <w:r w:rsidR="006955EB">
        <w:rPr>
          <w:rFonts w:asciiTheme="minorHAnsi" w:hAnsiTheme="minorHAnsi"/>
          <w:sz w:val="24"/>
        </w:rPr>
        <w:t>bearing</w:t>
      </w:r>
      <w:r>
        <w:rPr>
          <w:rFonts w:asciiTheme="minorHAnsi" w:hAnsiTheme="minorHAnsi"/>
          <w:sz w:val="24"/>
        </w:rPr>
        <w:t xml:space="preserve"> heavy loads, for example during public events held at the centre. </w:t>
      </w:r>
    </w:p>
    <w:p w14:paraId="532F56CC" w14:textId="6BA2A621" w:rsidR="00371A97" w:rsidRDefault="00371A97" w:rsidP="003A2F30">
      <w:pPr>
        <w:spacing w:line="360" w:lineRule="auto"/>
        <w:rPr>
          <w:rFonts w:asciiTheme="minorHAnsi" w:hAnsiTheme="minorHAnsi" w:cstheme="minorHAnsi"/>
          <w:sz w:val="24"/>
          <w:szCs w:val="24"/>
        </w:rPr>
      </w:pPr>
      <w:r>
        <w:rPr>
          <w:rFonts w:asciiTheme="minorHAnsi" w:hAnsiTheme="minorHAnsi"/>
          <w:b/>
          <w:color w:val="D20A10"/>
          <w:sz w:val="24"/>
        </w:rPr>
        <w:t>When an idea becomes reality</w:t>
      </w:r>
    </w:p>
    <w:p w14:paraId="536548DB" w14:textId="021E0E8F" w:rsidR="003F1C64" w:rsidRDefault="003F1C64" w:rsidP="003A2F30">
      <w:pPr>
        <w:spacing w:line="360" w:lineRule="auto"/>
        <w:rPr>
          <w:rFonts w:asciiTheme="minorHAnsi" w:hAnsiTheme="minorHAnsi" w:cstheme="minorHAnsi"/>
          <w:sz w:val="24"/>
          <w:szCs w:val="24"/>
        </w:rPr>
      </w:pPr>
      <w:r>
        <w:rPr>
          <w:rFonts w:asciiTheme="minorHAnsi" w:hAnsiTheme="minorHAnsi"/>
          <w:sz w:val="24"/>
        </w:rPr>
        <w:t xml:space="preserve">Richard Brink GmbH &amp; Co. KG created custom channels completely from scratch with a cross-section measuring 5 x 4.2cm as a new dewatering </w:t>
      </w:r>
      <w:r>
        <w:rPr>
          <w:rFonts w:asciiTheme="minorHAnsi" w:hAnsiTheme="minorHAnsi"/>
          <w:sz w:val="24"/>
        </w:rPr>
        <w:lastRenderedPageBreak/>
        <w:t xml:space="preserve">solution for the centre. The channels now run across the entire space, tracing the contours of the stripes. The much reduced dimensions are sufficient for diverting away accumulating volumes of rainwater thanks to the substantial partial canopy. “We deal with custom designs every day, so much so that they effectively form part of our standard range of products, whereby functionality and aesthetics always go hand in hand. Here, the challenge lay in developing a particularly small channel which, for aesthetic reasons, had its grating fixtures on the inside. We </w:t>
      </w:r>
      <w:r w:rsidR="005C5B18">
        <w:rPr>
          <w:rFonts w:asciiTheme="minorHAnsi" w:hAnsiTheme="minorHAnsi"/>
          <w:sz w:val="24"/>
        </w:rPr>
        <w:t>came up with</w:t>
      </w:r>
      <w:r>
        <w:rPr>
          <w:rFonts w:asciiTheme="minorHAnsi" w:hAnsiTheme="minorHAnsi"/>
          <w:sz w:val="24"/>
        </w:rPr>
        <w:t xml:space="preserve"> the perfect solution here. </w:t>
      </w:r>
      <w:r w:rsidR="00EB4243">
        <w:rPr>
          <w:rFonts w:asciiTheme="minorHAnsi" w:hAnsiTheme="minorHAnsi"/>
          <w:sz w:val="24"/>
        </w:rPr>
        <w:t>“</w:t>
      </w:r>
      <w:r>
        <w:rPr>
          <w:rFonts w:asciiTheme="minorHAnsi" w:hAnsiTheme="minorHAnsi"/>
          <w:sz w:val="24"/>
        </w:rPr>
        <w:t xml:space="preserve">Das </w:t>
      </w:r>
      <w:proofErr w:type="spellStart"/>
      <w:r>
        <w:rPr>
          <w:rFonts w:asciiTheme="minorHAnsi" w:hAnsiTheme="minorHAnsi"/>
          <w:sz w:val="24"/>
        </w:rPr>
        <w:t>Center</w:t>
      </w:r>
      <w:proofErr w:type="spellEnd"/>
      <w:r>
        <w:rPr>
          <w:rFonts w:asciiTheme="minorHAnsi" w:hAnsiTheme="minorHAnsi"/>
          <w:sz w:val="24"/>
        </w:rPr>
        <w:t xml:space="preserve"> am Potsdamer Platz</w:t>
      </w:r>
      <w:r w:rsidR="00EB4243">
        <w:rPr>
          <w:rFonts w:asciiTheme="minorHAnsi" w:hAnsiTheme="minorHAnsi"/>
          <w:sz w:val="24"/>
        </w:rPr>
        <w:t>”</w:t>
      </w:r>
      <w:r>
        <w:rPr>
          <w:rFonts w:asciiTheme="minorHAnsi" w:hAnsiTheme="minorHAnsi"/>
          <w:sz w:val="24"/>
        </w:rPr>
        <w:t xml:space="preserve"> </w:t>
      </w:r>
      <w:r w:rsidR="00014902">
        <w:rPr>
          <w:rFonts w:asciiTheme="minorHAnsi" w:hAnsiTheme="minorHAnsi"/>
          <w:sz w:val="24"/>
        </w:rPr>
        <w:t>fits</w:t>
      </w:r>
      <w:r>
        <w:rPr>
          <w:rFonts w:asciiTheme="minorHAnsi" w:hAnsiTheme="minorHAnsi"/>
          <w:sz w:val="24"/>
        </w:rPr>
        <w:t xml:space="preserve"> seamlessly </w:t>
      </w:r>
      <w:r w:rsidR="00014902">
        <w:rPr>
          <w:rFonts w:asciiTheme="minorHAnsi" w:hAnsiTheme="minorHAnsi"/>
          <w:sz w:val="24"/>
        </w:rPr>
        <w:t>among</w:t>
      </w:r>
      <w:r>
        <w:rPr>
          <w:rFonts w:asciiTheme="minorHAnsi" w:hAnsiTheme="minorHAnsi"/>
          <w:sz w:val="24"/>
        </w:rPr>
        <w:t xml:space="preserve"> a series of prestige projects, such as the renovation of </w:t>
      </w:r>
      <w:proofErr w:type="spellStart"/>
      <w:r>
        <w:rPr>
          <w:rFonts w:asciiTheme="minorHAnsi" w:hAnsiTheme="minorHAnsi"/>
          <w:sz w:val="24"/>
        </w:rPr>
        <w:t>Gendarmenmarkt</w:t>
      </w:r>
      <w:proofErr w:type="spellEnd"/>
      <w:r>
        <w:rPr>
          <w:rFonts w:asciiTheme="minorHAnsi" w:hAnsiTheme="minorHAnsi"/>
          <w:sz w:val="24"/>
        </w:rPr>
        <w:t xml:space="preserve">, which have incorporated our drainage and dewatering systems into the capital,” Managing Director Stefan Brink says, commenting on the products manufactured by the family-run company based in Schloss </w:t>
      </w:r>
      <w:proofErr w:type="spellStart"/>
      <w:r>
        <w:rPr>
          <w:rFonts w:asciiTheme="minorHAnsi" w:hAnsiTheme="minorHAnsi"/>
          <w:sz w:val="24"/>
        </w:rPr>
        <w:t>Holte-Stukenbrock</w:t>
      </w:r>
      <w:proofErr w:type="spellEnd"/>
      <w:r>
        <w:rPr>
          <w:rFonts w:asciiTheme="minorHAnsi" w:hAnsiTheme="minorHAnsi"/>
          <w:sz w:val="24"/>
        </w:rPr>
        <w:t>, which he runs in the second generation together with his brothers Sebastian and Matthias.</w:t>
      </w:r>
    </w:p>
    <w:p w14:paraId="4482BD7E" w14:textId="7B0206FF" w:rsidR="00EF5B34" w:rsidRDefault="00711BD7" w:rsidP="003A2F30">
      <w:pPr>
        <w:spacing w:line="360" w:lineRule="auto"/>
        <w:rPr>
          <w:rFonts w:asciiTheme="minorHAnsi" w:hAnsiTheme="minorHAnsi" w:cstheme="minorHAnsi"/>
          <w:sz w:val="24"/>
          <w:szCs w:val="24"/>
        </w:rPr>
      </w:pPr>
      <w:r>
        <w:rPr>
          <w:rFonts w:asciiTheme="minorHAnsi" w:hAnsiTheme="minorHAnsi"/>
          <w:sz w:val="24"/>
        </w:rPr>
        <w:t xml:space="preserve">The small-scale </w:t>
      </w:r>
      <w:proofErr w:type="gramStart"/>
      <w:r w:rsidR="00EB4243">
        <w:rPr>
          <w:rFonts w:asciiTheme="minorHAnsi" w:hAnsiTheme="minorHAnsi"/>
          <w:sz w:val="24"/>
        </w:rPr>
        <w:t>stainless steel</w:t>
      </w:r>
      <w:proofErr w:type="gramEnd"/>
      <w:r w:rsidR="00EB4243">
        <w:rPr>
          <w:rFonts w:asciiTheme="minorHAnsi" w:hAnsiTheme="minorHAnsi"/>
          <w:sz w:val="24"/>
        </w:rPr>
        <w:t xml:space="preserve"> </w:t>
      </w:r>
      <w:r>
        <w:rPr>
          <w:rFonts w:asciiTheme="minorHAnsi" w:hAnsiTheme="minorHAnsi"/>
          <w:sz w:val="24"/>
        </w:rPr>
        <w:t xml:space="preserve">channel emerged from specifications provided by client Oxford Properties Germany that requested the continued use of the existing hollow drainage space without altering the substrate. The structure of the inlet slot, which was based on the existing steel perforation design, was also to remain the same. Landscaping company Herold </w:t>
      </w:r>
      <w:proofErr w:type="spellStart"/>
      <w:r>
        <w:rPr>
          <w:rFonts w:asciiTheme="minorHAnsi" w:hAnsiTheme="minorHAnsi"/>
          <w:sz w:val="24"/>
        </w:rPr>
        <w:t>Ingenieurgesellschaft</w:t>
      </w:r>
      <w:proofErr w:type="spellEnd"/>
      <w:r>
        <w:rPr>
          <w:rFonts w:asciiTheme="minorHAnsi" w:hAnsiTheme="minorHAnsi"/>
          <w:sz w:val="24"/>
        </w:rPr>
        <w:t xml:space="preserve"> für Garten- und </w:t>
      </w:r>
      <w:proofErr w:type="spellStart"/>
      <w:r>
        <w:rPr>
          <w:rFonts w:asciiTheme="minorHAnsi" w:hAnsiTheme="minorHAnsi"/>
          <w:sz w:val="24"/>
        </w:rPr>
        <w:t>Landschaftsbau</w:t>
      </w:r>
      <w:proofErr w:type="spellEnd"/>
      <w:r>
        <w:rPr>
          <w:rFonts w:asciiTheme="minorHAnsi" w:hAnsiTheme="minorHAnsi"/>
          <w:sz w:val="24"/>
        </w:rPr>
        <w:t xml:space="preserve"> </w:t>
      </w:r>
      <w:proofErr w:type="spellStart"/>
      <w:r>
        <w:rPr>
          <w:rFonts w:asciiTheme="minorHAnsi" w:hAnsiTheme="minorHAnsi"/>
          <w:sz w:val="24"/>
        </w:rPr>
        <w:t>mbH</w:t>
      </w:r>
      <w:proofErr w:type="spellEnd"/>
      <w:r>
        <w:rPr>
          <w:rFonts w:asciiTheme="minorHAnsi" w:hAnsiTheme="minorHAnsi"/>
          <w:sz w:val="24"/>
        </w:rPr>
        <w:t xml:space="preserve"> was in charge of the work carried out on site. Talking about the project, Project Manager Christopher Müller said: “The challenge came in adapting the channels to the on-site conditions and existing structures – especially in the busier areas around the centre. The made-to-measure production </w:t>
      </w:r>
      <w:r w:rsidR="00897C92">
        <w:rPr>
          <w:rFonts w:asciiTheme="minorHAnsi" w:hAnsiTheme="minorHAnsi"/>
          <w:sz w:val="24"/>
        </w:rPr>
        <w:t>facilitated the channels’</w:t>
      </w:r>
      <w:r>
        <w:rPr>
          <w:rFonts w:asciiTheme="minorHAnsi" w:hAnsiTheme="minorHAnsi"/>
          <w:sz w:val="24"/>
        </w:rPr>
        <w:t xml:space="preserve"> installation, while the</w:t>
      </w:r>
      <w:r w:rsidR="0015225D">
        <w:rPr>
          <w:rFonts w:asciiTheme="minorHAnsi" w:hAnsiTheme="minorHAnsi"/>
          <w:sz w:val="24"/>
        </w:rPr>
        <w:t>ir</w:t>
      </w:r>
      <w:r>
        <w:rPr>
          <w:rFonts w:asciiTheme="minorHAnsi" w:hAnsiTheme="minorHAnsi"/>
          <w:sz w:val="24"/>
        </w:rPr>
        <w:t xml:space="preserve"> fast delivery kept the project running smoothly. The discreet channel now slots harmoniously into the overall design.” Despite the new inlets for the dry deck fountain coming from a different supplier, the respective covers were also provided by Richard Brink. This makes for one, flawless look across the entire centre.</w:t>
      </w:r>
    </w:p>
    <w:p w14:paraId="38E84348" w14:textId="5DF6A136" w:rsidR="00824315" w:rsidRDefault="00824315" w:rsidP="003A2F30">
      <w:pPr>
        <w:spacing w:line="360" w:lineRule="auto"/>
        <w:rPr>
          <w:rFonts w:asciiTheme="minorHAnsi" w:hAnsiTheme="minorHAnsi" w:cstheme="minorHAnsi"/>
          <w:sz w:val="24"/>
          <w:szCs w:val="24"/>
        </w:rPr>
      </w:pPr>
      <w:r>
        <w:rPr>
          <w:rFonts w:asciiTheme="minorHAnsi" w:hAnsiTheme="minorHAnsi"/>
          <w:sz w:val="24"/>
        </w:rPr>
        <w:lastRenderedPageBreak/>
        <w:t>But this was just one of many steps on the way to accomplishing the “office campus”</w:t>
      </w:r>
      <w:r w:rsidR="00E0275C">
        <w:rPr>
          <w:rFonts w:asciiTheme="minorHAnsi" w:hAnsiTheme="minorHAnsi"/>
          <w:sz w:val="24"/>
        </w:rPr>
        <w:t xml:space="preserve"> vision</w:t>
      </w:r>
      <w:r>
        <w:rPr>
          <w:rFonts w:asciiTheme="minorHAnsi" w:hAnsiTheme="minorHAnsi"/>
          <w:sz w:val="24"/>
        </w:rPr>
        <w:t xml:space="preserve">. The reconstruction measures are set to continue with the renovation of the office building interiors and an expansion of the gastronomy and retail spaces. Channels produced by the metal products manufacturer from Eastern Westphalia will be used here, too, where they will be </w:t>
      </w:r>
      <w:r w:rsidR="00672FE8">
        <w:rPr>
          <w:rFonts w:asciiTheme="minorHAnsi" w:hAnsiTheme="minorHAnsi"/>
          <w:sz w:val="24"/>
        </w:rPr>
        <w:t>used in</w:t>
      </w:r>
      <w:r>
        <w:rPr>
          <w:rFonts w:asciiTheme="minorHAnsi" w:hAnsiTheme="minorHAnsi"/>
          <w:sz w:val="24"/>
        </w:rPr>
        <w:t xml:space="preserve"> the façade areas rather than in open spaces. Anneke Hasenritter from Oxford Properties Germany sums up the major project from the perspective of the German offshoot of the Canadian real estate group: “We are excited to create new highlights and generate long-term added value for the capital’s citizens. We would like to say a huge thank you to everyone involved for the successful implementation.”</w:t>
      </w:r>
    </w:p>
    <w:p w14:paraId="51D0C6C9" w14:textId="44CA1020" w:rsidR="001A053B" w:rsidRPr="00CE41AC" w:rsidRDefault="006B15AF" w:rsidP="005B1417">
      <w:pPr>
        <w:spacing w:line="360" w:lineRule="auto"/>
        <w:rPr>
          <w:rFonts w:asciiTheme="minorHAnsi" w:hAnsiTheme="minorHAnsi" w:cstheme="minorHAnsi"/>
          <w:sz w:val="24"/>
          <w:szCs w:val="24"/>
        </w:rPr>
      </w:pPr>
      <w:r>
        <w:rPr>
          <w:rFonts w:asciiTheme="minorHAnsi" w:hAnsiTheme="minorHAnsi"/>
          <w:b/>
          <w:sz w:val="24"/>
        </w:rPr>
        <w:t xml:space="preserve">(ca. </w:t>
      </w:r>
      <w:r>
        <w:rPr>
          <w:rFonts w:asciiTheme="minorHAnsi" w:hAnsiTheme="minorHAnsi"/>
          <w:b/>
          <w:color w:val="FF0000"/>
          <w:sz w:val="24"/>
        </w:rPr>
        <w:t>6.4</w:t>
      </w:r>
      <w:r w:rsidR="00B767A5">
        <w:rPr>
          <w:rFonts w:asciiTheme="minorHAnsi" w:hAnsiTheme="minorHAnsi"/>
          <w:b/>
          <w:color w:val="FF0000"/>
          <w:sz w:val="24"/>
        </w:rPr>
        <w:t>9</w:t>
      </w:r>
      <w:r>
        <w:rPr>
          <w:rFonts w:asciiTheme="minorHAnsi" w:hAnsiTheme="minorHAnsi"/>
          <w:b/>
          <w:color w:val="FF0000"/>
          <w:sz w:val="24"/>
        </w:rPr>
        <w:t>0</w:t>
      </w:r>
      <w:r>
        <w:rPr>
          <w:rFonts w:asciiTheme="minorHAnsi" w:hAnsiTheme="minorHAnsi"/>
          <w:b/>
          <w:sz w:val="24"/>
        </w:rPr>
        <w:t xml:space="preserve"> </w:t>
      </w:r>
      <w:proofErr w:type="spellStart"/>
      <w:r>
        <w:rPr>
          <w:rFonts w:asciiTheme="minorHAnsi" w:hAnsiTheme="minorHAnsi"/>
          <w:b/>
          <w:sz w:val="24"/>
        </w:rPr>
        <w:t>Zeichen</w:t>
      </w:r>
      <w:proofErr w:type="spellEnd"/>
      <w:r>
        <w:rPr>
          <w:rFonts w:asciiTheme="minorHAnsi" w:hAnsiTheme="minorHAnsi"/>
          <w:b/>
          <w:sz w:val="24"/>
        </w:rPr>
        <w:t>)</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120F3BAE" w14:textId="77777777" w:rsidR="00214F64" w:rsidRDefault="00214F64" w:rsidP="007651F2">
      <w:pPr>
        <w:spacing w:after="0" w:line="240" w:lineRule="auto"/>
        <w:rPr>
          <w:rFonts w:asciiTheme="minorHAnsi" w:hAnsiTheme="minorHAnsi" w:cstheme="minorHAnsi"/>
          <w:sz w:val="18"/>
        </w:rPr>
      </w:pPr>
    </w:p>
    <w:p w14:paraId="2D6FD83A" w14:textId="77777777" w:rsidR="00214F64" w:rsidRDefault="00214F64"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manufacturing right up to advice and sales, the company manages and takes ownership of all processes in-house.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 xml:space="preserve">Its sister company, Brink </w:t>
      </w:r>
      <w:proofErr w:type="spellStart"/>
      <w:r>
        <w:rPr>
          <w:rFonts w:asciiTheme="minorHAnsi" w:hAnsiTheme="minorHAnsi"/>
          <w:sz w:val="18"/>
        </w:rPr>
        <w:t>Systembau</w:t>
      </w:r>
      <w:proofErr w:type="spellEnd"/>
      <w:r>
        <w:rPr>
          <w:rFonts w:asciiTheme="minorHAnsi" w:hAnsiTheme="minorHAnsi"/>
          <w:sz w:val="18"/>
        </w:rPr>
        <w:t xml:space="preserve"> GmbH, is specialised in the trade fair and exhibition business and sells for instance flexible modular construction systems produced by Richard Brink GmbH &amp; Co. KG. Additional products include fully back-lit LED illuminated walls or parcel lockers as a secure drop-off location for personal and commercial goods deliveries.</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D59D" w14:textId="77777777" w:rsidR="00C34827" w:rsidRDefault="00C34827" w:rsidP="002D5283">
      <w:pPr>
        <w:spacing w:after="0" w:line="240" w:lineRule="auto"/>
      </w:pPr>
      <w:r>
        <w:separator/>
      </w:r>
    </w:p>
  </w:endnote>
  <w:endnote w:type="continuationSeparator" w:id="0">
    <w:p w14:paraId="16894709" w14:textId="77777777" w:rsidR="00C34827" w:rsidRDefault="00C34827"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C34827">
    <w:pPr>
      <w:pStyle w:val="Fuzeile"/>
      <w:jc w:val="center"/>
    </w:pPr>
    <w: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39134DDC" w14:textId="77777777" w:rsidR="007651F2" w:rsidRPr="00EB4243"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EB4243">
                  <w:rPr>
                    <w:rFonts w:asciiTheme="minorHAnsi" w:hAnsiTheme="minorHAnsi"/>
                    <w:color w:val="D20A10"/>
                    <w:sz w:val="14"/>
                    <w:lang w:val="de-DE"/>
                  </w:rPr>
                  <w:t>KG</w:t>
                </w:r>
              </w:p>
              <w:p w14:paraId="349EB39C" w14:textId="77777777" w:rsidR="007651F2" w:rsidRPr="00EB4243" w:rsidRDefault="007651F2" w:rsidP="007651F2">
                <w:pPr>
                  <w:spacing w:after="0" w:line="240" w:lineRule="auto"/>
                  <w:rPr>
                    <w:rFonts w:asciiTheme="minorHAnsi" w:hAnsiTheme="minorHAnsi" w:cstheme="minorHAnsi"/>
                    <w:color w:val="808080"/>
                    <w:sz w:val="14"/>
                    <w:lang w:val="de-DE"/>
                  </w:rPr>
                </w:pPr>
                <w:r w:rsidRPr="00EB4243">
                  <w:rPr>
                    <w:rFonts w:asciiTheme="minorHAnsi" w:hAnsiTheme="minorHAnsi"/>
                    <w:color w:val="808080"/>
                    <w:sz w:val="14"/>
                    <w:lang w:val="de-DE"/>
                  </w:rPr>
                  <w:t>Görlitzer Strasse 1</w:t>
                </w:r>
              </w:p>
              <w:p w14:paraId="475D3479" w14:textId="77777777" w:rsidR="007651F2" w:rsidRPr="00EB4243" w:rsidRDefault="007651F2" w:rsidP="007651F2">
                <w:pPr>
                  <w:spacing w:after="0" w:line="240" w:lineRule="auto"/>
                  <w:rPr>
                    <w:rFonts w:asciiTheme="minorHAnsi" w:hAnsiTheme="minorHAnsi" w:cstheme="minorHAnsi"/>
                    <w:color w:val="808080"/>
                    <w:sz w:val="14"/>
                    <w:lang w:val="de-DE"/>
                  </w:rPr>
                </w:pPr>
                <w:r w:rsidRPr="00EB4243">
                  <w:rPr>
                    <w:rFonts w:asciiTheme="minorHAnsi" w:hAnsiTheme="minorHAnsi"/>
                    <w:color w:val="808080"/>
                    <w:sz w:val="14"/>
                    <w:lang w:val="de-DE"/>
                  </w:rPr>
                  <w:t>33758 Schloss Holte-Stukenbrock</w:t>
                </w:r>
                <w:r w:rsidRPr="00EB4243">
                  <w:rPr>
                    <w:rFonts w:asciiTheme="minorHAnsi" w:hAnsiTheme="minorHAnsi"/>
                    <w:color w:val="808080"/>
                    <w:sz w:val="14"/>
                    <w:lang w:val="de-DE"/>
                  </w:rPr>
                  <w:br/>
                  <w:t>Germany</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Editorial contact:</w:t>
                </w:r>
              </w:p>
              <w:p w14:paraId="21ECDB6D"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16AA9F32"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2AA9F64A"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0E5A0744" w14:textId="77777777" w:rsidR="007651F2" w:rsidRPr="00FD2C26" w:rsidRDefault="007651F2" w:rsidP="007651F2">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D383" w14:textId="77777777" w:rsidR="00C34827" w:rsidRDefault="00C34827" w:rsidP="002D5283">
      <w:pPr>
        <w:spacing w:after="0" w:line="240" w:lineRule="auto"/>
      </w:pPr>
      <w:r>
        <w:separator/>
      </w:r>
    </w:p>
  </w:footnote>
  <w:footnote w:type="continuationSeparator" w:id="0">
    <w:p w14:paraId="435C6CFB" w14:textId="77777777" w:rsidR="00C34827" w:rsidRDefault="00C34827"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C34827">
    <w:pPr>
      <w:pStyle w:val="Kopfzeile"/>
      <w:rPr>
        <w:rFonts w:asciiTheme="minorHAnsi" w:hAnsiTheme="minorHAnsi" w:cstheme="minorHAnsi"/>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4D283072" w:rsidR="00EE7ED8" w:rsidRPr="00FD2C26" w:rsidRDefault="00BF7D85" w:rsidP="007D13EF">
    <w:pPr>
      <w:pStyle w:val="Kopfzeile"/>
      <w:rPr>
        <w:rFonts w:asciiTheme="minorHAnsi" w:hAnsiTheme="minorHAnsi" w:cstheme="minorHAnsi"/>
        <w:color w:val="808080"/>
        <w:sz w:val="52"/>
        <w:szCs w:val="52"/>
      </w:rPr>
    </w:pPr>
    <w:r>
      <w:rPr>
        <w:rFonts w:asciiTheme="minorHAnsi" w:hAnsiTheme="minorHAnsi"/>
        <w:color w:val="808080"/>
        <w:sz w:val="52"/>
      </w:rPr>
      <w:t>Testimonial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30A"/>
    <w:rsid w:val="000057AE"/>
    <w:rsid w:val="00006AB6"/>
    <w:rsid w:val="0001180C"/>
    <w:rsid w:val="0001240E"/>
    <w:rsid w:val="000126D3"/>
    <w:rsid w:val="00013ACF"/>
    <w:rsid w:val="00013D62"/>
    <w:rsid w:val="0001490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376A6"/>
    <w:rsid w:val="00040E98"/>
    <w:rsid w:val="00042088"/>
    <w:rsid w:val="00043454"/>
    <w:rsid w:val="000435D3"/>
    <w:rsid w:val="00044F2A"/>
    <w:rsid w:val="00046642"/>
    <w:rsid w:val="000478AE"/>
    <w:rsid w:val="00047B18"/>
    <w:rsid w:val="0005085E"/>
    <w:rsid w:val="00052171"/>
    <w:rsid w:val="00052599"/>
    <w:rsid w:val="00052CDE"/>
    <w:rsid w:val="00053C5A"/>
    <w:rsid w:val="0005545A"/>
    <w:rsid w:val="000564D2"/>
    <w:rsid w:val="00056671"/>
    <w:rsid w:val="0005672F"/>
    <w:rsid w:val="00057B4D"/>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6E85"/>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2E15"/>
    <w:rsid w:val="000D30DE"/>
    <w:rsid w:val="000D4363"/>
    <w:rsid w:val="000D5FAD"/>
    <w:rsid w:val="000D7641"/>
    <w:rsid w:val="000D7C8D"/>
    <w:rsid w:val="000E0752"/>
    <w:rsid w:val="000E1085"/>
    <w:rsid w:val="000E3573"/>
    <w:rsid w:val="000E3A2E"/>
    <w:rsid w:val="000E54A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426C"/>
    <w:rsid w:val="00135F11"/>
    <w:rsid w:val="00136F5A"/>
    <w:rsid w:val="00137BB9"/>
    <w:rsid w:val="00140811"/>
    <w:rsid w:val="00142D5E"/>
    <w:rsid w:val="00144A64"/>
    <w:rsid w:val="00151ACE"/>
    <w:rsid w:val="00151ED5"/>
    <w:rsid w:val="0015225D"/>
    <w:rsid w:val="00152350"/>
    <w:rsid w:val="00153AE9"/>
    <w:rsid w:val="00153FA5"/>
    <w:rsid w:val="001549C1"/>
    <w:rsid w:val="00154D0D"/>
    <w:rsid w:val="001561C1"/>
    <w:rsid w:val="001616F2"/>
    <w:rsid w:val="001643D5"/>
    <w:rsid w:val="00164BD1"/>
    <w:rsid w:val="00164C65"/>
    <w:rsid w:val="0016561B"/>
    <w:rsid w:val="001659AD"/>
    <w:rsid w:val="001713D3"/>
    <w:rsid w:val="001736C5"/>
    <w:rsid w:val="00173CFC"/>
    <w:rsid w:val="001762CE"/>
    <w:rsid w:val="001775A5"/>
    <w:rsid w:val="00180F1C"/>
    <w:rsid w:val="0018106A"/>
    <w:rsid w:val="00182097"/>
    <w:rsid w:val="0018249B"/>
    <w:rsid w:val="0018295D"/>
    <w:rsid w:val="00182D60"/>
    <w:rsid w:val="00182EC8"/>
    <w:rsid w:val="00183DBD"/>
    <w:rsid w:val="00185969"/>
    <w:rsid w:val="0018645C"/>
    <w:rsid w:val="00187B7E"/>
    <w:rsid w:val="00190F1A"/>
    <w:rsid w:val="00191CE5"/>
    <w:rsid w:val="0019245E"/>
    <w:rsid w:val="0019254A"/>
    <w:rsid w:val="001925EB"/>
    <w:rsid w:val="00193255"/>
    <w:rsid w:val="00195692"/>
    <w:rsid w:val="00197F2B"/>
    <w:rsid w:val="001A053B"/>
    <w:rsid w:val="001A2779"/>
    <w:rsid w:val="001A2B8E"/>
    <w:rsid w:val="001A561C"/>
    <w:rsid w:val="001A64B3"/>
    <w:rsid w:val="001A64C5"/>
    <w:rsid w:val="001B0049"/>
    <w:rsid w:val="001B17EC"/>
    <w:rsid w:val="001B1B53"/>
    <w:rsid w:val="001B35B0"/>
    <w:rsid w:val="001B403E"/>
    <w:rsid w:val="001B444B"/>
    <w:rsid w:val="001B510A"/>
    <w:rsid w:val="001B6422"/>
    <w:rsid w:val="001B6FD6"/>
    <w:rsid w:val="001B7186"/>
    <w:rsid w:val="001B7A61"/>
    <w:rsid w:val="001C0ED4"/>
    <w:rsid w:val="001C1528"/>
    <w:rsid w:val="001C2D8E"/>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4ECD"/>
    <w:rsid w:val="001F6A14"/>
    <w:rsid w:val="001F6CA9"/>
    <w:rsid w:val="001F7139"/>
    <w:rsid w:val="001F715A"/>
    <w:rsid w:val="0020081D"/>
    <w:rsid w:val="002021D0"/>
    <w:rsid w:val="0020321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276B4"/>
    <w:rsid w:val="00230DFA"/>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142A"/>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C6F60"/>
    <w:rsid w:val="002D08D9"/>
    <w:rsid w:val="002D0E41"/>
    <w:rsid w:val="002D2304"/>
    <w:rsid w:val="002D2898"/>
    <w:rsid w:val="002D36E8"/>
    <w:rsid w:val="002D39A3"/>
    <w:rsid w:val="002D3E5D"/>
    <w:rsid w:val="002D467D"/>
    <w:rsid w:val="002D4EBE"/>
    <w:rsid w:val="002D5283"/>
    <w:rsid w:val="002D5660"/>
    <w:rsid w:val="002D5B80"/>
    <w:rsid w:val="002D5D49"/>
    <w:rsid w:val="002D7E1A"/>
    <w:rsid w:val="002E127D"/>
    <w:rsid w:val="002E18D3"/>
    <w:rsid w:val="002E1DF8"/>
    <w:rsid w:val="002E2059"/>
    <w:rsid w:val="002E2446"/>
    <w:rsid w:val="002E4BC0"/>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552"/>
    <w:rsid w:val="002F6F87"/>
    <w:rsid w:val="002F7546"/>
    <w:rsid w:val="003007CB"/>
    <w:rsid w:val="00300850"/>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379B3"/>
    <w:rsid w:val="00337C52"/>
    <w:rsid w:val="003407DA"/>
    <w:rsid w:val="00341D8C"/>
    <w:rsid w:val="00342400"/>
    <w:rsid w:val="003445E6"/>
    <w:rsid w:val="00346E12"/>
    <w:rsid w:val="0035019C"/>
    <w:rsid w:val="00351784"/>
    <w:rsid w:val="003536DC"/>
    <w:rsid w:val="00354210"/>
    <w:rsid w:val="003568C1"/>
    <w:rsid w:val="00357680"/>
    <w:rsid w:val="003603E9"/>
    <w:rsid w:val="00361C02"/>
    <w:rsid w:val="00362397"/>
    <w:rsid w:val="00362536"/>
    <w:rsid w:val="00362781"/>
    <w:rsid w:val="00363222"/>
    <w:rsid w:val="00363E0F"/>
    <w:rsid w:val="0036451E"/>
    <w:rsid w:val="00365B2C"/>
    <w:rsid w:val="003669E8"/>
    <w:rsid w:val="0036783E"/>
    <w:rsid w:val="00371A97"/>
    <w:rsid w:val="00371F81"/>
    <w:rsid w:val="00372B20"/>
    <w:rsid w:val="00373D41"/>
    <w:rsid w:val="00373D77"/>
    <w:rsid w:val="0037420D"/>
    <w:rsid w:val="00374319"/>
    <w:rsid w:val="003747B1"/>
    <w:rsid w:val="00374B1E"/>
    <w:rsid w:val="00377196"/>
    <w:rsid w:val="00381A53"/>
    <w:rsid w:val="00383971"/>
    <w:rsid w:val="00383FA8"/>
    <w:rsid w:val="00385593"/>
    <w:rsid w:val="00390274"/>
    <w:rsid w:val="0039035C"/>
    <w:rsid w:val="003903D7"/>
    <w:rsid w:val="00390787"/>
    <w:rsid w:val="0039267B"/>
    <w:rsid w:val="0039279A"/>
    <w:rsid w:val="00392FF9"/>
    <w:rsid w:val="00393099"/>
    <w:rsid w:val="00394372"/>
    <w:rsid w:val="00395F16"/>
    <w:rsid w:val="0039764F"/>
    <w:rsid w:val="003977B7"/>
    <w:rsid w:val="003A2F30"/>
    <w:rsid w:val="003A3250"/>
    <w:rsid w:val="003A394F"/>
    <w:rsid w:val="003A3EE2"/>
    <w:rsid w:val="003A4181"/>
    <w:rsid w:val="003A4345"/>
    <w:rsid w:val="003A7DBF"/>
    <w:rsid w:val="003B0C1A"/>
    <w:rsid w:val="003B1867"/>
    <w:rsid w:val="003B1AE6"/>
    <w:rsid w:val="003B3CE0"/>
    <w:rsid w:val="003B3D2B"/>
    <w:rsid w:val="003B610F"/>
    <w:rsid w:val="003B6C64"/>
    <w:rsid w:val="003B6E76"/>
    <w:rsid w:val="003B762B"/>
    <w:rsid w:val="003C0BC8"/>
    <w:rsid w:val="003C11B3"/>
    <w:rsid w:val="003C233F"/>
    <w:rsid w:val="003C3C9F"/>
    <w:rsid w:val="003C412A"/>
    <w:rsid w:val="003C4B97"/>
    <w:rsid w:val="003C4C30"/>
    <w:rsid w:val="003C6773"/>
    <w:rsid w:val="003C765C"/>
    <w:rsid w:val="003D0223"/>
    <w:rsid w:val="003D0A86"/>
    <w:rsid w:val="003D0D3F"/>
    <w:rsid w:val="003D0DDA"/>
    <w:rsid w:val="003D2B9F"/>
    <w:rsid w:val="003D3552"/>
    <w:rsid w:val="003D3C81"/>
    <w:rsid w:val="003D3DF9"/>
    <w:rsid w:val="003D4286"/>
    <w:rsid w:val="003D61FD"/>
    <w:rsid w:val="003D7FCD"/>
    <w:rsid w:val="003E0559"/>
    <w:rsid w:val="003E111B"/>
    <w:rsid w:val="003E1890"/>
    <w:rsid w:val="003E2438"/>
    <w:rsid w:val="003E2550"/>
    <w:rsid w:val="003E3760"/>
    <w:rsid w:val="003E506C"/>
    <w:rsid w:val="003E520C"/>
    <w:rsid w:val="003E5C94"/>
    <w:rsid w:val="003F1C64"/>
    <w:rsid w:val="003F44F3"/>
    <w:rsid w:val="003F456C"/>
    <w:rsid w:val="003F4F41"/>
    <w:rsid w:val="003F6549"/>
    <w:rsid w:val="003F6A49"/>
    <w:rsid w:val="0040090D"/>
    <w:rsid w:val="00400A87"/>
    <w:rsid w:val="00400C42"/>
    <w:rsid w:val="004015C2"/>
    <w:rsid w:val="00401BC4"/>
    <w:rsid w:val="004024DA"/>
    <w:rsid w:val="00402C2F"/>
    <w:rsid w:val="00403511"/>
    <w:rsid w:val="00403D67"/>
    <w:rsid w:val="00404A13"/>
    <w:rsid w:val="00405401"/>
    <w:rsid w:val="00407702"/>
    <w:rsid w:val="00407C2A"/>
    <w:rsid w:val="00410E56"/>
    <w:rsid w:val="00411BEB"/>
    <w:rsid w:val="00411E1E"/>
    <w:rsid w:val="0041436F"/>
    <w:rsid w:val="004153DB"/>
    <w:rsid w:val="004158AC"/>
    <w:rsid w:val="004166BB"/>
    <w:rsid w:val="004176F2"/>
    <w:rsid w:val="00417837"/>
    <w:rsid w:val="00417947"/>
    <w:rsid w:val="00420152"/>
    <w:rsid w:val="00420C2F"/>
    <w:rsid w:val="004217DD"/>
    <w:rsid w:val="00422999"/>
    <w:rsid w:val="00423043"/>
    <w:rsid w:val="0042342A"/>
    <w:rsid w:val="004239F5"/>
    <w:rsid w:val="00423E4A"/>
    <w:rsid w:val="004241D5"/>
    <w:rsid w:val="004248FD"/>
    <w:rsid w:val="00424D33"/>
    <w:rsid w:val="004250A2"/>
    <w:rsid w:val="00426442"/>
    <w:rsid w:val="00426898"/>
    <w:rsid w:val="00427E51"/>
    <w:rsid w:val="00430825"/>
    <w:rsid w:val="00430FA4"/>
    <w:rsid w:val="00431B52"/>
    <w:rsid w:val="004322B1"/>
    <w:rsid w:val="00432D1E"/>
    <w:rsid w:val="00433372"/>
    <w:rsid w:val="00434B2C"/>
    <w:rsid w:val="00437E23"/>
    <w:rsid w:val="004404FB"/>
    <w:rsid w:val="0044169F"/>
    <w:rsid w:val="00441E0F"/>
    <w:rsid w:val="0044335B"/>
    <w:rsid w:val="00446305"/>
    <w:rsid w:val="00446C0D"/>
    <w:rsid w:val="00450C97"/>
    <w:rsid w:val="00450E04"/>
    <w:rsid w:val="00451333"/>
    <w:rsid w:val="00452FCF"/>
    <w:rsid w:val="00453CA8"/>
    <w:rsid w:val="0045488B"/>
    <w:rsid w:val="00457B75"/>
    <w:rsid w:val="00461F5E"/>
    <w:rsid w:val="00462E50"/>
    <w:rsid w:val="00462FFC"/>
    <w:rsid w:val="00464829"/>
    <w:rsid w:val="00465F94"/>
    <w:rsid w:val="00465FCD"/>
    <w:rsid w:val="00466746"/>
    <w:rsid w:val="00466B73"/>
    <w:rsid w:val="00471AD1"/>
    <w:rsid w:val="00472058"/>
    <w:rsid w:val="004738F9"/>
    <w:rsid w:val="00473D32"/>
    <w:rsid w:val="00480B26"/>
    <w:rsid w:val="0048372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264"/>
    <w:rsid w:val="004C0EE7"/>
    <w:rsid w:val="004C1728"/>
    <w:rsid w:val="004C2E77"/>
    <w:rsid w:val="004C309B"/>
    <w:rsid w:val="004C40C5"/>
    <w:rsid w:val="004C4236"/>
    <w:rsid w:val="004C5CBC"/>
    <w:rsid w:val="004C5FF2"/>
    <w:rsid w:val="004C6E1C"/>
    <w:rsid w:val="004D0C38"/>
    <w:rsid w:val="004D13D0"/>
    <w:rsid w:val="004D2E4C"/>
    <w:rsid w:val="004D31C1"/>
    <w:rsid w:val="004D349F"/>
    <w:rsid w:val="004D34EB"/>
    <w:rsid w:val="004D519F"/>
    <w:rsid w:val="004D5A43"/>
    <w:rsid w:val="004D7690"/>
    <w:rsid w:val="004D7C7B"/>
    <w:rsid w:val="004E0051"/>
    <w:rsid w:val="004E0130"/>
    <w:rsid w:val="004E0D50"/>
    <w:rsid w:val="004E0EDA"/>
    <w:rsid w:val="004E27F4"/>
    <w:rsid w:val="004E5942"/>
    <w:rsid w:val="004E6221"/>
    <w:rsid w:val="004E7545"/>
    <w:rsid w:val="004E7920"/>
    <w:rsid w:val="004E7DC3"/>
    <w:rsid w:val="004F1505"/>
    <w:rsid w:val="004F172C"/>
    <w:rsid w:val="004F4BEA"/>
    <w:rsid w:val="004F5369"/>
    <w:rsid w:val="004F53E7"/>
    <w:rsid w:val="004F621D"/>
    <w:rsid w:val="004F7944"/>
    <w:rsid w:val="00500931"/>
    <w:rsid w:val="00500A66"/>
    <w:rsid w:val="0050241B"/>
    <w:rsid w:val="00503477"/>
    <w:rsid w:val="00504388"/>
    <w:rsid w:val="0050457F"/>
    <w:rsid w:val="00504846"/>
    <w:rsid w:val="00512946"/>
    <w:rsid w:val="0051309E"/>
    <w:rsid w:val="0051391D"/>
    <w:rsid w:val="00515500"/>
    <w:rsid w:val="00520A98"/>
    <w:rsid w:val="00520DE6"/>
    <w:rsid w:val="005218F3"/>
    <w:rsid w:val="0052247E"/>
    <w:rsid w:val="00523D08"/>
    <w:rsid w:val="00525FDF"/>
    <w:rsid w:val="005260B2"/>
    <w:rsid w:val="005279C2"/>
    <w:rsid w:val="0053102C"/>
    <w:rsid w:val="00533D7F"/>
    <w:rsid w:val="00535324"/>
    <w:rsid w:val="00536179"/>
    <w:rsid w:val="0054137E"/>
    <w:rsid w:val="005440C7"/>
    <w:rsid w:val="00547418"/>
    <w:rsid w:val="00551058"/>
    <w:rsid w:val="005513AF"/>
    <w:rsid w:val="005520BB"/>
    <w:rsid w:val="00552DC3"/>
    <w:rsid w:val="0055364D"/>
    <w:rsid w:val="00553ABC"/>
    <w:rsid w:val="00554212"/>
    <w:rsid w:val="00555CDE"/>
    <w:rsid w:val="00557254"/>
    <w:rsid w:val="00565BDB"/>
    <w:rsid w:val="00565C84"/>
    <w:rsid w:val="0056740E"/>
    <w:rsid w:val="0057053E"/>
    <w:rsid w:val="00571356"/>
    <w:rsid w:val="0057244E"/>
    <w:rsid w:val="0057334F"/>
    <w:rsid w:val="00577837"/>
    <w:rsid w:val="005809F8"/>
    <w:rsid w:val="0058107F"/>
    <w:rsid w:val="00583092"/>
    <w:rsid w:val="0058428D"/>
    <w:rsid w:val="00585E5C"/>
    <w:rsid w:val="005866BB"/>
    <w:rsid w:val="005876EC"/>
    <w:rsid w:val="00591007"/>
    <w:rsid w:val="005922CE"/>
    <w:rsid w:val="00592E59"/>
    <w:rsid w:val="00593E28"/>
    <w:rsid w:val="005976D7"/>
    <w:rsid w:val="00597F4C"/>
    <w:rsid w:val="005A1777"/>
    <w:rsid w:val="005A3576"/>
    <w:rsid w:val="005A38B6"/>
    <w:rsid w:val="005A4953"/>
    <w:rsid w:val="005A53B7"/>
    <w:rsid w:val="005A7C6E"/>
    <w:rsid w:val="005A7EAC"/>
    <w:rsid w:val="005B12CF"/>
    <w:rsid w:val="005B1417"/>
    <w:rsid w:val="005B1CB4"/>
    <w:rsid w:val="005B231E"/>
    <w:rsid w:val="005B24F7"/>
    <w:rsid w:val="005B25EB"/>
    <w:rsid w:val="005B3180"/>
    <w:rsid w:val="005B3938"/>
    <w:rsid w:val="005B4A61"/>
    <w:rsid w:val="005B53C3"/>
    <w:rsid w:val="005B7A8E"/>
    <w:rsid w:val="005C2EC3"/>
    <w:rsid w:val="005C38CF"/>
    <w:rsid w:val="005C5B18"/>
    <w:rsid w:val="005C74EB"/>
    <w:rsid w:val="005C7A76"/>
    <w:rsid w:val="005D1E14"/>
    <w:rsid w:val="005D3E2B"/>
    <w:rsid w:val="005D548B"/>
    <w:rsid w:val="005D5A25"/>
    <w:rsid w:val="005D5B80"/>
    <w:rsid w:val="005D5CB8"/>
    <w:rsid w:val="005E0722"/>
    <w:rsid w:val="005E19AA"/>
    <w:rsid w:val="005E1B02"/>
    <w:rsid w:val="005E2C4E"/>
    <w:rsid w:val="005E391D"/>
    <w:rsid w:val="005E46EC"/>
    <w:rsid w:val="005E4E1E"/>
    <w:rsid w:val="005E4F8E"/>
    <w:rsid w:val="005E55C0"/>
    <w:rsid w:val="005E588F"/>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37E64"/>
    <w:rsid w:val="006404DF"/>
    <w:rsid w:val="0064058C"/>
    <w:rsid w:val="00641A2C"/>
    <w:rsid w:val="00641E94"/>
    <w:rsid w:val="00642545"/>
    <w:rsid w:val="0064263B"/>
    <w:rsid w:val="00645636"/>
    <w:rsid w:val="00646E5A"/>
    <w:rsid w:val="0065447B"/>
    <w:rsid w:val="006549D3"/>
    <w:rsid w:val="00654B56"/>
    <w:rsid w:val="006552C2"/>
    <w:rsid w:val="006604A2"/>
    <w:rsid w:val="006611F4"/>
    <w:rsid w:val="006620FF"/>
    <w:rsid w:val="00664456"/>
    <w:rsid w:val="00667071"/>
    <w:rsid w:val="00670553"/>
    <w:rsid w:val="006709C9"/>
    <w:rsid w:val="00671AE0"/>
    <w:rsid w:val="006727FB"/>
    <w:rsid w:val="00672D4E"/>
    <w:rsid w:val="00672FE8"/>
    <w:rsid w:val="006732AE"/>
    <w:rsid w:val="006736AA"/>
    <w:rsid w:val="00674335"/>
    <w:rsid w:val="00675BC2"/>
    <w:rsid w:val="00675E75"/>
    <w:rsid w:val="006770E0"/>
    <w:rsid w:val="00686C54"/>
    <w:rsid w:val="00687067"/>
    <w:rsid w:val="00687934"/>
    <w:rsid w:val="00690590"/>
    <w:rsid w:val="006918CD"/>
    <w:rsid w:val="00692089"/>
    <w:rsid w:val="00694EE9"/>
    <w:rsid w:val="006955EB"/>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4D64"/>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0A06"/>
    <w:rsid w:val="007113FF"/>
    <w:rsid w:val="00711516"/>
    <w:rsid w:val="0071199E"/>
    <w:rsid w:val="00711BD7"/>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418"/>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34F"/>
    <w:rsid w:val="00756DEF"/>
    <w:rsid w:val="007571FF"/>
    <w:rsid w:val="00760C58"/>
    <w:rsid w:val="007648CC"/>
    <w:rsid w:val="007651F2"/>
    <w:rsid w:val="007653AF"/>
    <w:rsid w:val="00765816"/>
    <w:rsid w:val="007676F7"/>
    <w:rsid w:val="00770065"/>
    <w:rsid w:val="00771684"/>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6CB4"/>
    <w:rsid w:val="007B6F94"/>
    <w:rsid w:val="007B7C48"/>
    <w:rsid w:val="007C15A4"/>
    <w:rsid w:val="007C1648"/>
    <w:rsid w:val="007C1C6A"/>
    <w:rsid w:val="007C479D"/>
    <w:rsid w:val="007C5EDE"/>
    <w:rsid w:val="007C6194"/>
    <w:rsid w:val="007C62F3"/>
    <w:rsid w:val="007C670D"/>
    <w:rsid w:val="007C7DF1"/>
    <w:rsid w:val="007D0CDB"/>
    <w:rsid w:val="007D13EF"/>
    <w:rsid w:val="007D1AE8"/>
    <w:rsid w:val="007D1F64"/>
    <w:rsid w:val="007D2D17"/>
    <w:rsid w:val="007D2D8F"/>
    <w:rsid w:val="007D3BB8"/>
    <w:rsid w:val="007D3C68"/>
    <w:rsid w:val="007D4562"/>
    <w:rsid w:val="007D5D75"/>
    <w:rsid w:val="007D7A31"/>
    <w:rsid w:val="007E0F8C"/>
    <w:rsid w:val="007E1C39"/>
    <w:rsid w:val="007E357C"/>
    <w:rsid w:val="007E44B6"/>
    <w:rsid w:val="007E4AFE"/>
    <w:rsid w:val="007E5821"/>
    <w:rsid w:val="007E6042"/>
    <w:rsid w:val="007E6674"/>
    <w:rsid w:val="007E735E"/>
    <w:rsid w:val="007E7787"/>
    <w:rsid w:val="007F09AC"/>
    <w:rsid w:val="007F26A4"/>
    <w:rsid w:val="007F2706"/>
    <w:rsid w:val="007F40DD"/>
    <w:rsid w:val="007F4574"/>
    <w:rsid w:val="007F47D7"/>
    <w:rsid w:val="007F591B"/>
    <w:rsid w:val="008009F3"/>
    <w:rsid w:val="00800EE2"/>
    <w:rsid w:val="008011CF"/>
    <w:rsid w:val="008014C2"/>
    <w:rsid w:val="0080218D"/>
    <w:rsid w:val="00802262"/>
    <w:rsid w:val="00803015"/>
    <w:rsid w:val="008060BE"/>
    <w:rsid w:val="00806550"/>
    <w:rsid w:val="00807F31"/>
    <w:rsid w:val="00813933"/>
    <w:rsid w:val="008141DC"/>
    <w:rsid w:val="00814259"/>
    <w:rsid w:val="008144F6"/>
    <w:rsid w:val="00814F69"/>
    <w:rsid w:val="00816A96"/>
    <w:rsid w:val="00817578"/>
    <w:rsid w:val="00817C42"/>
    <w:rsid w:val="008223F4"/>
    <w:rsid w:val="008232A4"/>
    <w:rsid w:val="00824315"/>
    <w:rsid w:val="0082539B"/>
    <w:rsid w:val="00825BB1"/>
    <w:rsid w:val="00827218"/>
    <w:rsid w:val="00830BF0"/>
    <w:rsid w:val="00831ECE"/>
    <w:rsid w:val="0083307B"/>
    <w:rsid w:val="008336DF"/>
    <w:rsid w:val="00834BC4"/>
    <w:rsid w:val="00836075"/>
    <w:rsid w:val="00836557"/>
    <w:rsid w:val="008369AA"/>
    <w:rsid w:val="008373D3"/>
    <w:rsid w:val="00840663"/>
    <w:rsid w:val="00842230"/>
    <w:rsid w:val="00842968"/>
    <w:rsid w:val="0084317B"/>
    <w:rsid w:val="00843806"/>
    <w:rsid w:val="00843F60"/>
    <w:rsid w:val="00843FA3"/>
    <w:rsid w:val="00844566"/>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7B4E"/>
    <w:rsid w:val="00867E92"/>
    <w:rsid w:val="0087352E"/>
    <w:rsid w:val="008744C9"/>
    <w:rsid w:val="008745AA"/>
    <w:rsid w:val="008761A9"/>
    <w:rsid w:val="008778DA"/>
    <w:rsid w:val="008800E5"/>
    <w:rsid w:val="00880157"/>
    <w:rsid w:val="00880EDA"/>
    <w:rsid w:val="008812D3"/>
    <w:rsid w:val="008819C5"/>
    <w:rsid w:val="00882377"/>
    <w:rsid w:val="00884D68"/>
    <w:rsid w:val="00885FE1"/>
    <w:rsid w:val="008861D3"/>
    <w:rsid w:val="00887299"/>
    <w:rsid w:val="0088742B"/>
    <w:rsid w:val="008903E2"/>
    <w:rsid w:val="00890F73"/>
    <w:rsid w:val="0089108B"/>
    <w:rsid w:val="008910DC"/>
    <w:rsid w:val="00893741"/>
    <w:rsid w:val="00895547"/>
    <w:rsid w:val="00897C92"/>
    <w:rsid w:val="00897C96"/>
    <w:rsid w:val="00897DC9"/>
    <w:rsid w:val="008A016B"/>
    <w:rsid w:val="008A0FB1"/>
    <w:rsid w:val="008A1743"/>
    <w:rsid w:val="008A27E9"/>
    <w:rsid w:val="008A3B6B"/>
    <w:rsid w:val="008A693F"/>
    <w:rsid w:val="008A6B16"/>
    <w:rsid w:val="008A6EF9"/>
    <w:rsid w:val="008A7B18"/>
    <w:rsid w:val="008B0046"/>
    <w:rsid w:val="008B1BA4"/>
    <w:rsid w:val="008B21A5"/>
    <w:rsid w:val="008B519B"/>
    <w:rsid w:val="008B6071"/>
    <w:rsid w:val="008C106D"/>
    <w:rsid w:val="008C16A0"/>
    <w:rsid w:val="008C2DBC"/>
    <w:rsid w:val="008C2E4D"/>
    <w:rsid w:val="008C37BE"/>
    <w:rsid w:val="008C4180"/>
    <w:rsid w:val="008C4C3F"/>
    <w:rsid w:val="008C654A"/>
    <w:rsid w:val="008C7F99"/>
    <w:rsid w:val="008D18BF"/>
    <w:rsid w:val="008D27AF"/>
    <w:rsid w:val="008D2CE1"/>
    <w:rsid w:val="008D3258"/>
    <w:rsid w:val="008D3D22"/>
    <w:rsid w:val="008D4620"/>
    <w:rsid w:val="008D4D22"/>
    <w:rsid w:val="008D784C"/>
    <w:rsid w:val="008E00F1"/>
    <w:rsid w:val="008E0E30"/>
    <w:rsid w:val="008E3A19"/>
    <w:rsid w:val="008E4E1C"/>
    <w:rsid w:val="008E55E6"/>
    <w:rsid w:val="008E696A"/>
    <w:rsid w:val="008E7239"/>
    <w:rsid w:val="008E75C7"/>
    <w:rsid w:val="008F0295"/>
    <w:rsid w:val="008F0A43"/>
    <w:rsid w:val="008F178C"/>
    <w:rsid w:val="008F4F23"/>
    <w:rsid w:val="008F50E1"/>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2F87"/>
    <w:rsid w:val="009236FA"/>
    <w:rsid w:val="0092435D"/>
    <w:rsid w:val="009243A2"/>
    <w:rsid w:val="00924BB9"/>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58CE"/>
    <w:rsid w:val="009565AB"/>
    <w:rsid w:val="009576CE"/>
    <w:rsid w:val="00960D05"/>
    <w:rsid w:val="009620D0"/>
    <w:rsid w:val="00963035"/>
    <w:rsid w:val="00963ED8"/>
    <w:rsid w:val="009661FC"/>
    <w:rsid w:val="0096679A"/>
    <w:rsid w:val="00966FE9"/>
    <w:rsid w:val="00971003"/>
    <w:rsid w:val="00972CEA"/>
    <w:rsid w:val="0097434C"/>
    <w:rsid w:val="009749A5"/>
    <w:rsid w:val="00975E82"/>
    <w:rsid w:val="00976260"/>
    <w:rsid w:val="009770FA"/>
    <w:rsid w:val="009803FE"/>
    <w:rsid w:val="009827D0"/>
    <w:rsid w:val="00982BF8"/>
    <w:rsid w:val="00983725"/>
    <w:rsid w:val="009849E0"/>
    <w:rsid w:val="00987D8A"/>
    <w:rsid w:val="00990358"/>
    <w:rsid w:val="00990CE3"/>
    <w:rsid w:val="00992A76"/>
    <w:rsid w:val="0099450F"/>
    <w:rsid w:val="00994646"/>
    <w:rsid w:val="009949F0"/>
    <w:rsid w:val="009A088C"/>
    <w:rsid w:val="009A1118"/>
    <w:rsid w:val="009A25EF"/>
    <w:rsid w:val="009A2E57"/>
    <w:rsid w:val="009A3317"/>
    <w:rsid w:val="009A5D0D"/>
    <w:rsid w:val="009B11C6"/>
    <w:rsid w:val="009B17EA"/>
    <w:rsid w:val="009B2683"/>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0F0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24D"/>
    <w:rsid w:val="00A34EE3"/>
    <w:rsid w:val="00A35FCF"/>
    <w:rsid w:val="00A36617"/>
    <w:rsid w:val="00A37279"/>
    <w:rsid w:val="00A422F7"/>
    <w:rsid w:val="00A42CD3"/>
    <w:rsid w:val="00A42DF2"/>
    <w:rsid w:val="00A45131"/>
    <w:rsid w:val="00A47C0B"/>
    <w:rsid w:val="00A50D55"/>
    <w:rsid w:val="00A51560"/>
    <w:rsid w:val="00A5161F"/>
    <w:rsid w:val="00A52EB0"/>
    <w:rsid w:val="00A5328A"/>
    <w:rsid w:val="00A53ABF"/>
    <w:rsid w:val="00A545EF"/>
    <w:rsid w:val="00A54F3A"/>
    <w:rsid w:val="00A55870"/>
    <w:rsid w:val="00A55A1F"/>
    <w:rsid w:val="00A56EEB"/>
    <w:rsid w:val="00A57489"/>
    <w:rsid w:val="00A57D50"/>
    <w:rsid w:val="00A61056"/>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9C1"/>
    <w:rsid w:val="00AA4B0B"/>
    <w:rsid w:val="00AA4CCC"/>
    <w:rsid w:val="00AA5533"/>
    <w:rsid w:val="00AA7010"/>
    <w:rsid w:val="00AA7E13"/>
    <w:rsid w:val="00AA7EA5"/>
    <w:rsid w:val="00AB1607"/>
    <w:rsid w:val="00AB16C4"/>
    <w:rsid w:val="00AB28AE"/>
    <w:rsid w:val="00AB2A49"/>
    <w:rsid w:val="00AB4DC5"/>
    <w:rsid w:val="00AB53FD"/>
    <w:rsid w:val="00AB5E18"/>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4AD"/>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0C72"/>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3D0"/>
    <w:rsid w:val="00B328C8"/>
    <w:rsid w:val="00B3301E"/>
    <w:rsid w:val="00B334A0"/>
    <w:rsid w:val="00B340AD"/>
    <w:rsid w:val="00B35311"/>
    <w:rsid w:val="00B35F56"/>
    <w:rsid w:val="00B3673A"/>
    <w:rsid w:val="00B37484"/>
    <w:rsid w:val="00B376CC"/>
    <w:rsid w:val="00B3772F"/>
    <w:rsid w:val="00B37ED5"/>
    <w:rsid w:val="00B40829"/>
    <w:rsid w:val="00B41529"/>
    <w:rsid w:val="00B433D1"/>
    <w:rsid w:val="00B43D46"/>
    <w:rsid w:val="00B4554A"/>
    <w:rsid w:val="00B45B1B"/>
    <w:rsid w:val="00B45EC8"/>
    <w:rsid w:val="00B460A0"/>
    <w:rsid w:val="00B46146"/>
    <w:rsid w:val="00B464C0"/>
    <w:rsid w:val="00B508CB"/>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369A"/>
    <w:rsid w:val="00B74AF3"/>
    <w:rsid w:val="00B7550A"/>
    <w:rsid w:val="00B755F2"/>
    <w:rsid w:val="00B75E15"/>
    <w:rsid w:val="00B767A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7B0"/>
    <w:rsid w:val="00BB6BC3"/>
    <w:rsid w:val="00BB6FC9"/>
    <w:rsid w:val="00BC000C"/>
    <w:rsid w:val="00BC150A"/>
    <w:rsid w:val="00BC1974"/>
    <w:rsid w:val="00BC2CB1"/>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D59E8"/>
    <w:rsid w:val="00BE0375"/>
    <w:rsid w:val="00BE16A9"/>
    <w:rsid w:val="00BE18C1"/>
    <w:rsid w:val="00BE2B94"/>
    <w:rsid w:val="00BE39C3"/>
    <w:rsid w:val="00BE3CB3"/>
    <w:rsid w:val="00BE762D"/>
    <w:rsid w:val="00BF010C"/>
    <w:rsid w:val="00BF1832"/>
    <w:rsid w:val="00BF1D9B"/>
    <w:rsid w:val="00BF32D0"/>
    <w:rsid w:val="00BF4258"/>
    <w:rsid w:val="00BF638C"/>
    <w:rsid w:val="00BF7D85"/>
    <w:rsid w:val="00BF7F2F"/>
    <w:rsid w:val="00C02739"/>
    <w:rsid w:val="00C02BB1"/>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4827"/>
    <w:rsid w:val="00C34FE9"/>
    <w:rsid w:val="00C35186"/>
    <w:rsid w:val="00C35BB4"/>
    <w:rsid w:val="00C362A8"/>
    <w:rsid w:val="00C403EE"/>
    <w:rsid w:val="00C41991"/>
    <w:rsid w:val="00C41C60"/>
    <w:rsid w:val="00C4243E"/>
    <w:rsid w:val="00C42A85"/>
    <w:rsid w:val="00C42CCC"/>
    <w:rsid w:val="00C42E17"/>
    <w:rsid w:val="00C503AF"/>
    <w:rsid w:val="00C511CB"/>
    <w:rsid w:val="00C512C7"/>
    <w:rsid w:val="00C542FD"/>
    <w:rsid w:val="00C54314"/>
    <w:rsid w:val="00C545BA"/>
    <w:rsid w:val="00C55178"/>
    <w:rsid w:val="00C55CBC"/>
    <w:rsid w:val="00C55F0B"/>
    <w:rsid w:val="00C56763"/>
    <w:rsid w:val="00C57211"/>
    <w:rsid w:val="00C60C84"/>
    <w:rsid w:val="00C62910"/>
    <w:rsid w:val="00C639DE"/>
    <w:rsid w:val="00C63B9A"/>
    <w:rsid w:val="00C63CAA"/>
    <w:rsid w:val="00C65677"/>
    <w:rsid w:val="00C66CB7"/>
    <w:rsid w:val="00C71EA6"/>
    <w:rsid w:val="00C751FE"/>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6C25"/>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6E0"/>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2A06"/>
    <w:rsid w:val="00CF4714"/>
    <w:rsid w:val="00CF4A08"/>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30D4"/>
    <w:rsid w:val="00D24D8F"/>
    <w:rsid w:val="00D25D6D"/>
    <w:rsid w:val="00D26D7E"/>
    <w:rsid w:val="00D31404"/>
    <w:rsid w:val="00D32123"/>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3E68"/>
    <w:rsid w:val="00D54792"/>
    <w:rsid w:val="00D54920"/>
    <w:rsid w:val="00D5520D"/>
    <w:rsid w:val="00D5577C"/>
    <w:rsid w:val="00D55D61"/>
    <w:rsid w:val="00D55F72"/>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41E0"/>
    <w:rsid w:val="00DC5665"/>
    <w:rsid w:val="00DC57D5"/>
    <w:rsid w:val="00DC5C25"/>
    <w:rsid w:val="00DC7AF9"/>
    <w:rsid w:val="00DD18CF"/>
    <w:rsid w:val="00DD2074"/>
    <w:rsid w:val="00DD2547"/>
    <w:rsid w:val="00DD2A93"/>
    <w:rsid w:val="00DD42E4"/>
    <w:rsid w:val="00DD43F8"/>
    <w:rsid w:val="00DD5F36"/>
    <w:rsid w:val="00DD6880"/>
    <w:rsid w:val="00DD79D2"/>
    <w:rsid w:val="00DE116B"/>
    <w:rsid w:val="00DE259C"/>
    <w:rsid w:val="00DE3889"/>
    <w:rsid w:val="00DE59F8"/>
    <w:rsid w:val="00DF062E"/>
    <w:rsid w:val="00DF3A97"/>
    <w:rsid w:val="00DF3F20"/>
    <w:rsid w:val="00DF4EB2"/>
    <w:rsid w:val="00DF76FE"/>
    <w:rsid w:val="00E0275C"/>
    <w:rsid w:val="00E0284F"/>
    <w:rsid w:val="00E02B1F"/>
    <w:rsid w:val="00E042C7"/>
    <w:rsid w:val="00E046BA"/>
    <w:rsid w:val="00E077E3"/>
    <w:rsid w:val="00E110A2"/>
    <w:rsid w:val="00E12CA3"/>
    <w:rsid w:val="00E13804"/>
    <w:rsid w:val="00E14A86"/>
    <w:rsid w:val="00E15DCE"/>
    <w:rsid w:val="00E17643"/>
    <w:rsid w:val="00E20351"/>
    <w:rsid w:val="00E20DB6"/>
    <w:rsid w:val="00E242FB"/>
    <w:rsid w:val="00E25182"/>
    <w:rsid w:val="00E25638"/>
    <w:rsid w:val="00E25927"/>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0FC9"/>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21AD"/>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243"/>
    <w:rsid w:val="00EB488D"/>
    <w:rsid w:val="00EB4B95"/>
    <w:rsid w:val="00EB4E4A"/>
    <w:rsid w:val="00EB6220"/>
    <w:rsid w:val="00EB7238"/>
    <w:rsid w:val="00EB724A"/>
    <w:rsid w:val="00EC0730"/>
    <w:rsid w:val="00EC19F6"/>
    <w:rsid w:val="00EC4D93"/>
    <w:rsid w:val="00EC7CA8"/>
    <w:rsid w:val="00ED05E1"/>
    <w:rsid w:val="00ED0840"/>
    <w:rsid w:val="00ED4836"/>
    <w:rsid w:val="00ED4972"/>
    <w:rsid w:val="00ED52AD"/>
    <w:rsid w:val="00ED5794"/>
    <w:rsid w:val="00ED65D3"/>
    <w:rsid w:val="00ED6B5D"/>
    <w:rsid w:val="00ED7382"/>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B01"/>
    <w:rsid w:val="00EF1E2F"/>
    <w:rsid w:val="00EF3DC9"/>
    <w:rsid w:val="00EF50AC"/>
    <w:rsid w:val="00EF518D"/>
    <w:rsid w:val="00EF5198"/>
    <w:rsid w:val="00EF5A70"/>
    <w:rsid w:val="00EF5B34"/>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074DE"/>
    <w:rsid w:val="00F1101D"/>
    <w:rsid w:val="00F116E3"/>
    <w:rsid w:val="00F13997"/>
    <w:rsid w:val="00F13A07"/>
    <w:rsid w:val="00F13A33"/>
    <w:rsid w:val="00F13D5A"/>
    <w:rsid w:val="00F14CED"/>
    <w:rsid w:val="00F14FF9"/>
    <w:rsid w:val="00F157C0"/>
    <w:rsid w:val="00F15AEA"/>
    <w:rsid w:val="00F15B3B"/>
    <w:rsid w:val="00F16C28"/>
    <w:rsid w:val="00F21758"/>
    <w:rsid w:val="00F21F33"/>
    <w:rsid w:val="00F24164"/>
    <w:rsid w:val="00F25F0D"/>
    <w:rsid w:val="00F27442"/>
    <w:rsid w:val="00F27F53"/>
    <w:rsid w:val="00F3097C"/>
    <w:rsid w:val="00F330CA"/>
    <w:rsid w:val="00F3361A"/>
    <w:rsid w:val="00F348AC"/>
    <w:rsid w:val="00F34C91"/>
    <w:rsid w:val="00F37F56"/>
    <w:rsid w:val="00F41428"/>
    <w:rsid w:val="00F421D2"/>
    <w:rsid w:val="00F45FA9"/>
    <w:rsid w:val="00F46190"/>
    <w:rsid w:val="00F46A0F"/>
    <w:rsid w:val="00F46A12"/>
    <w:rsid w:val="00F46BDE"/>
    <w:rsid w:val="00F477A4"/>
    <w:rsid w:val="00F503A8"/>
    <w:rsid w:val="00F509E8"/>
    <w:rsid w:val="00F50D45"/>
    <w:rsid w:val="00F5130C"/>
    <w:rsid w:val="00F5148E"/>
    <w:rsid w:val="00F516B3"/>
    <w:rsid w:val="00F53162"/>
    <w:rsid w:val="00F54D1C"/>
    <w:rsid w:val="00F5501D"/>
    <w:rsid w:val="00F553D6"/>
    <w:rsid w:val="00F55BFA"/>
    <w:rsid w:val="00F57ECC"/>
    <w:rsid w:val="00F6074C"/>
    <w:rsid w:val="00F621F2"/>
    <w:rsid w:val="00F70650"/>
    <w:rsid w:val="00F71234"/>
    <w:rsid w:val="00F75624"/>
    <w:rsid w:val="00F76134"/>
    <w:rsid w:val="00F80B91"/>
    <w:rsid w:val="00F811B9"/>
    <w:rsid w:val="00F819FD"/>
    <w:rsid w:val="00F81F7F"/>
    <w:rsid w:val="00F843F0"/>
    <w:rsid w:val="00F877CD"/>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0688"/>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3E6A"/>
    <w:rsid w:val="00FE684F"/>
    <w:rsid w:val="00FE6C04"/>
    <w:rsid w:val="00FE7B2D"/>
    <w:rsid w:val="00FF02BF"/>
    <w:rsid w:val="00FF3A2D"/>
    <w:rsid w:val="00FF3BA7"/>
    <w:rsid w:val="00FF6476"/>
    <w:rsid w:val="00FF69B7"/>
    <w:rsid w:val="00FF6B98"/>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C0B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6620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7655</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395</cp:revision>
  <cp:lastPrinted>2020-02-05T14:19:00Z</cp:lastPrinted>
  <dcterms:created xsi:type="dcterms:W3CDTF">2017-07-10T11:03:00Z</dcterms:created>
  <dcterms:modified xsi:type="dcterms:W3CDTF">2025-09-04T11:53:00Z</dcterms:modified>
</cp:coreProperties>
</file>