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C78C8" w14:textId="0D8BE15A" w:rsidR="00085833" w:rsidRPr="001E235A" w:rsidRDefault="00C52BFC" w:rsidP="000F6C3F">
      <w:pPr>
        <w:rPr>
          <w:rFonts w:cs="Arial"/>
          <w:b/>
          <w:color w:val="000000" w:themeColor="text1"/>
          <w:sz w:val="28"/>
          <w:szCs w:val="28"/>
          <w:lang w:val="en-GB"/>
        </w:rPr>
      </w:pPr>
      <w:r w:rsidRPr="001E235A">
        <w:rPr>
          <w:rFonts w:cs="Arial"/>
          <w:b/>
          <w:bCs/>
          <w:color w:val="000000" w:themeColor="text1"/>
          <w:sz w:val="28"/>
          <w:szCs w:val="28"/>
          <w:lang w:val="en-GB"/>
        </w:rPr>
        <w:t xml:space="preserve">New </w:t>
      </w:r>
      <w:r w:rsidR="001E235A">
        <w:rPr>
          <w:rFonts w:cs="Arial"/>
          <w:b/>
          <w:bCs/>
          <w:color w:val="000000" w:themeColor="text1"/>
          <w:sz w:val="28"/>
          <w:szCs w:val="28"/>
          <w:lang w:val="en-GB"/>
        </w:rPr>
        <w:t>perspectives</w:t>
      </w:r>
      <w:r w:rsidRPr="001E235A">
        <w:rPr>
          <w:rFonts w:cs="Arial"/>
          <w:b/>
          <w:bCs/>
          <w:color w:val="000000" w:themeColor="text1"/>
          <w:sz w:val="28"/>
          <w:szCs w:val="28"/>
          <w:lang w:val="en-GB"/>
        </w:rPr>
        <w:t xml:space="preserve"> on a green outlook</w:t>
      </w:r>
    </w:p>
    <w:p w14:paraId="0C7DEA83" w14:textId="73D5F27E" w:rsidR="000F6C3F" w:rsidRPr="001E235A" w:rsidRDefault="00C52BFC" w:rsidP="000F6C3F">
      <w:pPr>
        <w:rPr>
          <w:rFonts w:cs="Arial"/>
          <w:b/>
          <w:color w:val="000000" w:themeColor="text1"/>
          <w:sz w:val="28"/>
          <w:szCs w:val="28"/>
          <w:lang w:val="en-GB"/>
        </w:rPr>
      </w:pPr>
      <w:r w:rsidRPr="001E235A">
        <w:rPr>
          <w:rFonts w:cs="Arial"/>
          <w:b/>
          <w:bCs/>
          <w:sz w:val="28"/>
          <w:szCs w:val="28"/>
          <w:lang w:val="en-GB"/>
        </w:rPr>
        <w:t xml:space="preserve">Richard Brink supplies modular planting systems for living walls </w:t>
      </w:r>
    </w:p>
    <w:p w14:paraId="629572B0" w14:textId="2977E49E" w:rsidR="008C6984" w:rsidRPr="001E235A" w:rsidRDefault="00F57C45" w:rsidP="008C6984">
      <w:pPr>
        <w:spacing w:line="360" w:lineRule="auto"/>
        <w:ind w:right="-285"/>
        <w:rPr>
          <w:rFonts w:cs="Arial"/>
          <w:b/>
          <w:color w:val="000000" w:themeColor="text1"/>
          <w:sz w:val="24"/>
          <w:szCs w:val="24"/>
          <w:lang w:val="en-GB"/>
        </w:rPr>
      </w:pPr>
      <w:r w:rsidRPr="001E235A">
        <w:rPr>
          <w:rFonts w:cs="Arial"/>
          <w:b/>
          <w:bCs/>
          <w:sz w:val="24"/>
          <w:szCs w:val="24"/>
          <w:lang w:val="en-GB"/>
        </w:rPr>
        <w:t>Wesel,</w:t>
      </w:r>
      <w:r w:rsidR="000006DC">
        <w:rPr>
          <w:rFonts w:cs="Arial"/>
          <w:b/>
          <w:bCs/>
          <w:sz w:val="24"/>
          <w:szCs w:val="24"/>
          <w:lang w:val="en-GB"/>
        </w:rPr>
        <w:t xml:space="preserve"> 06/03</w:t>
      </w:r>
      <w:r w:rsidRPr="001E235A">
        <w:rPr>
          <w:rFonts w:cs="Arial"/>
          <w:b/>
          <w:bCs/>
          <w:sz w:val="24"/>
          <w:szCs w:val="24"/>
          <w:lang w:val="en-GB"/>
        </w:rPr>
        <w:t>/202</w:t>
      </w:r>
      <w:r w:rsidR="000006DC">
        <w:rPr>
          <w:rFonts w:cs="Arial"/>
          <w:b/>
          <w:bCs/>
          <w:sz w:val="24"/>
          <w:szCs w:val="24"/>
          <w:lang w:val="en-GB"/>
        </w:rPr>
        <w:t>4</w:t>
      </w:r>
      <w:r w:rsidRPr="001E235A">
        <w:rPr>
          <w:rFonts w:cs="Arial"/>
          <w:b/>
          <w:bCs/>
          <w:sz w:val="24"/>
          <w:szCs w:val="24"/>
          <w:lang w:val="en-GB"/>
        </w:rPr>
        <w:t xml:space="preserve">. </w:t>
      </w:r>
      <w:r w:rsidRPr="001E235A">
        <w:rPr>
          <w:rFonts w:cs="Arial"/>
          <w:b/>
          <w:bCs/>
          <w:color w:val="000000" w:themeColor="text1"/>
          <w:sz w:val="24"/>
          <w:szCs w:val="24"/>
          <w:lang w:val="en-GB"/>
        </w:rPr>
        <w:t>Extensive wall vegetation for the courtyard at home – a roofing company from Wesel, Germany, satisfied this wish not for a customer, but unusually for itself. The Adam modular living-wall system from Richard Brink was used to create an attractive vertical green surface at the private residence of the traditional family company and does much more than upgrade the look of the courtyard.</w:t>
      </w:r>
    </w:p>
    <w:p w14:paraId="7DE70780" w14:textId="50F49BBE" w:rsidR="00E47F7E" w:rsidRPr="001E235A" w:rsidRDefault="006E0C0A" w:rsidP="00F52BED">
      <w:pPr>
        <w:spacing w:line="360" w:lineRule="auto"/>
        <w:rPr>
          <w:rFonts w:cs="Arial"/>
          <w:bCs/>
          <w:color w:val="000000" w:themeColor="text1"/>
          <w:sz w:val="24"/>
          <w:szCs w:val="24"/>
          <w:lang w:val="en-GB"/>
        </w:rPr>
      </w:pPr>
      <w:r w:rsidRPr="001E235A">
        <w:rPr>
          <w:rFonts w:cs="Arial"/>
          <w:color w:val="000000" w:themeColor="text1"/>
          <w:sz w:val="24"/>
          <w:szCs w:val="24"/>
          <w:lang w:val="en-GB"/>
        </w:rPr>
        <w:t>Wall and façade greenery, whether on a large or small scale, has become hugely popular and is now a central aspect of contemporary architectural concepts – not only due to its visual appearance. The growing importance of these architectural interventions can be attributed to benefits including cooling the air, enhancing biodiversity, reducing noise, protecting the façade and much more.</w:t>
      </w:r>
    </w:p>
    <w:p w14:paraId="44040F24" w14:textId="4FD103B1" w:rsidR="00E47F7E" w:rsidRPr="001E235A" w:rsidRDefault="00371E3F" w:rsidP="00F52BED">
      <w:pPr>
        <w:spacing w:line="360" w:lineRule="auto"/>
        <w:rPr>
          <w:rFonts w:cs="Arial"/>
          <w:b/>
          <w:color w:val="000000" w:themeColor="text1"/>
          <w:sz w:val="24"/>
          <w:szCs w:val="24"/>
          <w:lang w:val="en-GB"/>
        </w:rPr>
      </w:pPr>
      <w:r w:rsidRPr="001E235A">
        <w:rPr>
          <w:rFonts w:cs="Arial"/>
          <w:b/>
          <w:bCs/>
          <w:color w:val="000000" w:themeColor="text1"/>
          <w:sz w:val="24"/>
          <w:szCs w:val="24"/>
          <w:lang w:val="en-GB"/>
        </w:rPr>
        <w:t>Trend of the future identified early</w:t>
      </w:r>
    </w:p>
    <w:p w14:paraId="0D5D41AE" w14:textId="68726CAA" w:rsidR="00E47F7E" w:rsidRPr="001E235A" w:rsidRDefault="00E47F7E" w:rsidP="00F52BED">
      <w:pPr>
        <w:spacing w:line="360" w:lineRule="auto"/>
        <w:rPr>
          <w:rFonts w:cs="Arial"/>
          <w:bCs/>
          <w:color w:val="000000" w:themeColor="text1"/>
          <w:sz w:val="24"/>
          <w:szCs w:val="24"/>
          <w:lang w:val="en-GB"/>
        </w:rPr>
      </w:pPr>
      <w:r w:rsidRPr="001E235A">
        <w:rPr>
          <w:rFonts w:cs="Arial"/>
          <w:color w:val="000000" w:themeColor="text1"/>
          <w:sz w:val="24"/>
          <w:szCs w:val="24"/>
          <w:lang w:val="en-GB"/>
        </w:rPr>
        <w:t xml:space="preserve">A project in Wesel, North-Rhine Westphalia, shows that vertical living walls can be just as charming in a domestic setting as they are when integrated into large projects in public spaces. The Wesel-based roofing company Kutscher-Remy </w:t>
      </w:r>
      <w:proofErr w:type="spellStart"/>
      <w:r w:rsidRPr="001E235A">
        <w:rPr>
          <w:rFonts w:cs="Arial"/>
          <w:color w:val="000000" w:themeColor="text1"/>
          <w:sz w:val="24"/>
          <w:szCs w:val="24"/>
          <w:lang w:val="en-GB"/>
        </w:rPr>
        <w:t>Dachdecker-Meisterbetrieb</w:t>
      </w:r>
      <w:proofErr w:type="spellEnd"/>
      <w:r w:rsidRPr="001E235A">
        <w:rPr>
          <w:rFonts w:cs="Arial"/>
          <w:color w:val="000000" w:themeColor="text1"/>
          <w:sz w:val="24"/>
          <w:szCs w:val="24"/>
          <w:lang w:val="en-GB"/>
        </w:rPr>
        <w:t xml:space="preserve"> GmbH boasts an 85-year history and manages a wide range of building projects in the field of pitched or flat roofs, roof greenery and façade cladding. The company embraces a corporate culture that celebrates both tradition and modernity and is always open to new and innovative ideas. And the same is true when it comes to façade greenery: “We recognised early on that greenery on individual walls or even complete façades will be an important trend in the future. As such, we wanted to offer our customers a high-quality solution that satisfies a range of specifications and </w:t>
      </w:r>
      <w:r w:rsidRPr="001E235A">
        <w:rPr>
          <w:rFonts w:cs="Arial"/>
          <w:color w:val="000000" w:themeColor="text1"/>
          <w:sz w:val="24"/>
          <w:szCs w:val="24"/>
          <w:lang w:val="en-GB"/>
        </w:rPr>
        <w:lastRenderedPageBreak/>
        <w:t>structural requirements,” explained company founder and master roofer Hannes Remy.</w:t>
      </w:r>
    </w:p>
    <w:p w14:paraId="5F35554D" w14:textId="521DC747" w:rsidR="00555135" w:rsidRPr="001E235A" w:rsidRDefault="00555135" w:rsidP="00F52BED">
      <w:pPr>
        <w:spacing w:line="360" w:lineRule="auto"/>
        <w:rPr>
          <w:rFonts w:cs="Arial"/>
          <w:bCs/>
          <w:color w:val="000000" w:themeColor="text1"/>
          <w:sz w:val="24"/>
          <w:szCs w:val="24"/>
          <w:lang w:val="en-GB"/>
        </w:rPr>
      </w:pPr>
      <w:r w:rsidRPr="001E235A">
        <w:rPr>
          <w:rFonts w:cs="Arial"/>
          <w:color w:val="000000" w:themeColor="text1"/>
          <w:sz w:val="24"/>
          <w:szCs w:val="24"/>
          <w:lang w:val="en-GB"/>
        </w:rPr>
        <w:t xml:space="preserve">He has been able to count on a wide range of product solutions from Richard Brink GmbH &amp; Co. KG for over 30 years and the two businesses have always enjoyed a successful partnership. The new Adam living wall from the metal products manufacturer is yet another hit with its long-time customers: following extensive discussions, Richard Brink supplied the roofing company with components of its modular system, consisting of a substructure along with matching plant cassettes, for the purpose of a test phase and presentation to the end customer. </w:t>
      </w:r>
    </w:p>
    <w:p w14:paraId="5A9D106B" w14:textId="552FED9D" w:rsidR="00006632" w:rsidRPr="001E235A" w:rsidRDefault="00371E3F" w:rsidP="00F52BED">
      <w:pPr>
        <w:spacing w:line="360" w:lineRule="auto"/>
        <w:rPr>
          <w:rFonts w:cs="Arial"/>
          <w:b/>
          <w:color w:val="000000" w:themeColor="text1"/>
          <w:sz w:val="24"/>
          <w:szCs w:val="24"/>
          <w:lang w:val="en-GB"/>
        </w:rPr>
      </w:pPr>
      <w:r w:rsidRPr="001E235A">
        <w:rPr>
          <w:rFonts w:cs="Arial"/>
          <w:b/>
          <w:bCs/>
          <w:color w:val="000000" w:themeColor="text1"/>
          <w:sz w:val="24"/>
          <w:szCs w:val="24"/>
          <w:lang w:val="en-GB"/>
        </w:rPr>
        <w:t>A splash of green for the courtyard</w:t>
      </w:r>
    </w:p>
    <w:p w14:paraId="561D2A49" w14:textId="15B879FB" w:rsidR="00006632" w:rsidRPr="001E235A" w:rsidRDefault="00A6081B" w:rsidP="00F52BED">
      <w:pPr>
        <w:spacing w:line="360" w:lineRule="auto"/>
        <w:rPr>
          <w:rFonts w:cs="Arial"/>
          <w:bCs/>
          <w:color w:val="000000" w:themeColor="text1"/>
          <w:sz w:val="24"/>
          <w:szCs w:val="24"/>
          <w:lang w:val="en-GB"/>
        </w:rPr>
      </w:pPr>
      <w:r w:rsidRPr="001E235A">
        <w:rPr>
          <w:rFonts w:cs="Arial"/>
          <w:color w:val="000000" w:themeColor="text1"/>
          <w:sz w:val="24"/>
          <w:szCs w:val="24"/>
          <w:lang w:val="en-GB"/>
        </w:rPr>
        <w:t>Over this period, the Adam living wall proved itself not only to be an ideal solution for customers, but it was also a perfect addition to the private outdoor areas of the family-run company. The residential house, which is adjoins the commercial parts of the site, has an inner courtyard of around 180 square metres in size which is surrounded by structures including an 18 square-meter brick wall. This was the surface that Hannes Remy imagined being covered in attractive greenery, with the added benefit of helping to cool the courtyard on hot days.</w:t>
      </w:r>
    </w:p>
    <w:p w14:paraId="7C2E2DE8" w14:textId="0C1F42F4" w:rsidR="001D15CE" w:rsidRPr="001E235A" w:rsidRDefault="001D15CE" w:rsidP="00F52BED">
      <w:pPr>
        <w:spacing w:line="360" w:lineRule="auto"/>
        <w:rPr>
          <w:rFonts w:cs="Arial"/>
          <w:bCs/>
          <w:color w:val="000000" w:themeColor="text1"/>
          <w:sz w:val="24"/>
          <w:szCs w:val="24"/>
          <w:lang w:val="en-GB"/>
        </w:rPr>
      </w:pPr>
      <w:r w:rsidRPr="001E235A">
        <w:rPr>
          <w:rFonts w:cs="Arial"/>
          <w:color w:val="000000" w:themeColor="text1"/>
          <w:sz w:val="24"/>
          <w:szCs w:val="24"/>
          <w:lang w:val="en-GB"/>
        </w:rPr>
        <w:t xml:space="preserve">A bespoke plan was drawn up, and in an initial step Richard Brink manufactured and delivered 18 vertical aluminium plant cassettes painted in RAL 6005 (Moss Green). Also included was a substructure made up of three top-hat rails that are affixed to the wall along with additional screwable feet for mounting on a foundation. As front-mounted, rear-ventilated elements, the plant cassettes are hooked directly into the mounting rails along the façade and create seamless greenery in combination with all modular elements. As well as the mounting system variant described here, Richard Brink’s Adam living </w:t>
      </w:r>
      <w:r w:rsidRPr="001E235A">
        <w:rPr>
          <w:rFonts w:cs="Arial"/>
          <w:color w:val="000000" w:themeColor="text1"/>
          <w:sz w:val="24"/>
          <w:szCs w:val="24"/>
          <w:lang w:val="en-GB"/>
        </w:rPr>
        <w:lastRenderedPageBreak/>
        <w:t>wall product range includes solutions for self-supporting wall mounting and for combination with external wall insulation systems. Stepped variants are also available in addition to the vertical plant cassettes to cater to different tastes – although the result is always a unique green surface, no matter the variant.</w:t>
      </w:r>
    </w:p>
    <w:p w14:paraId="756A761B" w14:textId="5AEFD7C7" w:rsidR="00371E3F" w:rsidRPr="001E235A" w:rsidRDefault="00371E3F" w:rsidP="00F52BED">
      <w:pPr>
        <w:spacing w:line="360" w:lineRule="auto"/>
        <w:rPr>
          <w:rFonts w:cs="Arial"/>
          <w:b/>
          <w:color w:val="000000" w:themeColor="text1"/>
          <w:sz w:val="24"/>
          <w:szCs w:val="24"/>
          <w:lang w:val="en-GB"/>
        </w:rPr>
      </w:pPr>
      <w:r w:rsidRPr="001E235A">
        <w:rPr>
          <w:rFonts w:cs="Arial"/>
          <w:b/>
          <w:bCs/>
          <w:color w:val="000000" w:themeColor="text1"/>
          <w:sz w:val="24"/>
          <w:szCs w:val="24"/>
          <w:lang w:val="en-GB"/>
        </w:rPr>
        <w:t>Installation of bespoke and intelligent systems</w:t>
      </w:r>
    </w:p>
    <w:p w14:paraId="36431D05" w14:textId="0DF8F8FF" w:rsidR="00E247F4" w:rsidRPr="001E235A" w:rsidRDefault="00FC4394" w:rsidP="00F52BED">
      <w:pPr>
        <w:spacing w:line="360" w:lineRule="auto"/>
        <w:rPr>
          <w:rFonts w:cs="Arial"/>
          <w:bCs/>
          <w:color w:val="000000" w:themeColor="text1"/>
          <w:sz w:val="24"/>
          <w:szCs w:val="24"/>
          <w:lang w:val="en-GB"/>
        </w:rPr>
      </w:pPr>
      <w:r w:rsidRPr="001E235A">
        <w:rPr>
          <w:rFonts w:cs="Arial"/>
          <w:color w:val="000000" w:themeColor="text1"/>
          <w:sz w:val="24"/>
          <w:szCs w:val="24"/>
          <w:lang w:val="en-GB"/>
        </w:rPr>
        <w:t xml:space="preserve">The Kutscher-Remy GmbH team started adding greenery to the wall in three vertical rows, each six cassettes high, as an initial construction phase. The plant cassettes measure 490mm high, 990mm wide and 160mm deep. 18 more plant cassettes were added in a second phase just a few weeks later. While drainage slits enable precipitation and irrigation water to percolate down through the individual modules, the units on the bottom have a nozzle to channel away the remaining water. A drip-irrigation system is used to ensure adequate and efficient watering and feeding of the plants, which are inserted into the cassettes from the side and surrounded by substrate. </w:t>
      </w:r>
    </w:p>
    <w:p w14:paraId="5CE87202" w14:textId="5A1F6672" w:rsidR="000F719C" w:rsidRPr="001E235A" w:rsidRDefault="00757004" w:rsidP="00F52BED">
      <w:pPr>
        <w:spacing w:line="360" w:lineRule="auto"/>
        <w:rPr>
          <w:rFonts w:cs="Arial"/>
          <w:bCs/>
          <w:color w:val="000000" w:themeColor="text1"/>
          <w:sz w:val="24"/>
          <w:szCs w:val="24"/>
          <w:lang w:val="en-GB"/>
        </w:rPr>
      </w:pPr>
      <w:r w:rsidRPr="001E235A">
        <w:rPr>
          <w:rFonts w:cs="Arial"/>
          <w:color w:val="000000" w:themeColor="text1"/>
          <w:sz w:val="24"/>
          <w:szCs w:val="24"/>
          <w:lang w:val="en-GB"/>
        </w:rPr>
        <w:t>The installation proceeded quickly and smoothly – which was due not only to the roofing company’s experience with the planting systems: “From the quality of the products through the installation right up to the results of the plant growth – everything was just perfect. As we’ve been used to for many years, Richard Brink was not only at our service with detailed advice, but they also impressed us once more with their high manufacturing quality and dimensional accuracy,” said Hannes Remy in praise of the results of the project.</w:t>
      </w:r>
    </w:p>
    <w:p w14:paraId="648E406E" w14:textId="10FD350A" w:rsidR="00757004" w:rsidRPr="001E235A" w:rsidRDefault="000F719C" w:rsidP="00F52BED">
      <w:pPr>
        <w:spacing w:line="360" w:lineRule="auto"/>
        <w:rPr>
          <w:rFonts w:cs="Arial"/>
          <w:bCs/>
          <w:color w:val="000000" w:themeColor="text1"/>
          <w:sz w:val="24"/>
          <w:szCs w:val="24"/>
          <w:lang w:val="en-GB"/>
        </w:rPr>
      </w:pPr>
      <w:r w:rsidRPr="001E235A">
        <w:rPr>
          <w:rFonts w:cs="Arial"/>
          <w:color w:val="000000" w:themeColor="text1"/>
          <w:sz w:val="24"/>
          <w:szCs w:val="24"/>
          <w:lang w:val="en-GB"/>
        </w:rPr>
        <w:t xml:space="preserve"> </w:t>
      </w:r>
    </w:p>
    <w:p w14:paraId="51D0C6C9" w14:textId="2198FEFB" w:rsidR="001A053B" w:rsidRPr="001E235A" w:rsidRDefault="006B15AF" w:rsidP="00E316FB">
      <w:pPr>
        <w:pStyle w:val="Listenabsatz"/>
        <w:spacing w:line="360" w:lineRule="auto"/>
        <w:ind w:left="0"/>
        <w:rPr>
          <w:rFonts w:cs="Arial"/>
          <w:bCs/>
          <w:color w:val="000000" w:themeColor="text1"/>
          <w:sz w:val="24"/>
          <w:szCs w:val="24"/>
          <w:lang w:val="en-GB"/>
        </w:rPr>
      </w:pPr>
      <w:r w:rsidRPr="001E235A">
        <w:rPr>
          <w:rFonts w:cs="Arial"/>
          <w:b/>
          <w:bCs/>
          <w:sz w:val="24"/>
          <w:szCs w:val="24"/>
          <w:lang w:val="en-GB"/>
        </w:rPr>
        <w:t>(approx. 5,340 characters)</w:t>
      </w:r>
    </w:p>
    <w:p w14:paraId="782C9506" w14:textId="77777777" w:rsidR="0078299E" w:rsidRPr="001E235A" w:rsidRDefault="0078299E" w:rsidP="004B5AD1">
      <w:pPr>
        <w:spacing w:after="0" w:line="240" w:lineRule="auto"/>
        <w:rPr>
          <w:rFonts w:cs="Arial"/>
          <w:sz w:val="18"/>
          <w:lang w:val="en-GB"/>
        </w:rPr>
      </w:pPr>
    </w:p>
    <w:p w14:paraId="775EA62B" w14:textId="77777777" w:rsidR="008D14EB" w:rsidRPr="001E235A" w:rsidRDefault="008D14EB" w:rsidP="004B5AD1">
      <w:pPr>
        <w:spacing w:after="0" w:line="240" w:lineRule="auto"/>
        <w:rPr>
          <w:rFonts w:cs="Arial"/>
          <w:sz w:val="18"/>
          <w:lang w:val="en-GB"/>
        </w:rPr>
      </w:pPr>
    </w:p>
    <w:p w14:paraId="7614BC2C" w14:textId="55681D2F" w:rsidR="00890F73" w:rsidRPr="001E235A" w:rsidRDefault="00890F73" w:rsidP="004B5AD1">
      <w:pPr>
        <w:spacing w:after="0" w:line="240" w:lineRule="auto"/>
        <w:rPr>
          <w:rFonts w:cs="Arial"/>
          <w:sz w:val="18"/>
          <w:lang w:val="en-GB"/>
        </w:rPr>
      </w:pPr>
      <w:r w:rsidRPr="001E235A">
        <w:rPr>
          <w:rFonts w:cs="Arial"/>
          <w:sz w:val="18"/>
          <w:lang w:val="en-GB"/>
        </w:rPr>
        <w:t xml:space="preserve">The products from the family company, which was founded in 1976, range from dewatering and drainage systems, gravel stops, edging solutions, lawn edgings and edge profiles to wall covers, plant boxes, solar substructures, chimney caps and weathervanes. Find more information at </w:t>
      </w:r>
      <w:hyperlink r:id="rId8" w:history="1">
        <w:r w:rsidRPr="001E235A">
          <w:rPr>
            <w:rStyle w:val="Hyperlink"/>
            <w:rFonts w:cs="Arial"/>
            <w:color w:val="auto"/>
            <w:sz w:val="18"/>
            <w:lang w:val="en-GB"/>
          </w:rPr>
          <w:t>www.richard-brink.de</w:t>
        </w:r>
      </w:hyperlink>
      <w:r w:rsidRPr="001E235A">
        <w:rPr>
          <w:rFonts w:cs="Arial"/>
          <w:sz w:val="18"/>
          <w:lang w:val="en-GB"/>
        </w:rPr>
        <w:t>.</w:t>
      </w:r>
    </w:p>
    <w:p w14:paraId="1483EC6F" w14:textId="77777777" w:rsidR="004B5AD1" w:rsidRPr="001E235A" w:rsidRDefault="004B5AD1" w:rsidP="004B5AD1">
      <w:pPr>
        <w:spacing w:after="0" w:line="240" w:lineRule="auto"/>
        <w:rPr>
          <w:rFonts w:cs="Arial"/>
          <w:sz w:val="18"/>
          <w:lang w:val="en-GB"/>
        </w:rPr>
      </w:pPr>
    </w:p>
    <w:p w14:paraId="241208F6" w14:textId="77777777" w:rsidR="007E6042" w:rsidRPr="001E235A" w:rsidRDefault="00890F73" w:rsidP="000D7641">
      <w:pPr>
        <w:spacing w:line="240" w:lineRule="auto"/>
        <w:rPr>
          <w:rFonts w:cs="Arial"/>
          <w:sz w:val="18"/>
          <w:lang w:val="en-GB"/>
        </w:rPr>
      </w:pPr>
      <w:r w:rsidRPr="001E235A">
        <w:rPr>
          <w:rFonts w:cs="Arial"/>
          <w:sz w:val="18"/>
          <w:lang w:val="en-GB"/>
        </w:rPr>
        <w:t xml:space="preserve">Its sister company, Brink </w:t>
      </w:r>
      <w:proofErr w:type="spellStart"/>
      <w:r w:rsidRPr="001E235A">
        <w:rPr>
          <w:rFonts w:cs="Arial"/>
          <w:sz w:val="18"/>
          <w:lang w:val="en-GB"/>
        </w:rPr>
        <w:t>Systembau</w:t>
      </w:r>
      <w:proofErr w:type="spellEnd"/>
      <w:r w:rsidRPr="001E235A">
        <w:rPr>
          <w:rFonts w:cs="Arial"/>
          <w:sz w:val="18"/>
          <w:lang w:val="en-GB"/>
        </w:rPr>
        <w:t xml:space="preserve"> GmbH, is specialised in the trade fair and exhibition business and </w:t>
      </w:r>
      <w:r w:rsidRPr="001E235A">
        <w:rPr>
          <w:rFonts w:cs="Arial"/>
          <w:sz w:val="18"/>
          <w:szCs w:val="18"/>
          <w:lang w:val="en-GB"/>
        </w:rPr>
        <w:t>sells flexible modular construction systems produced by Richard Brink and used, for example, as trade fair walls. They are also suitable for other applications, such as machine enclosures, noise protection, partition walls or display cases.</w:t>
      </w:r>
      <w:r w:rsidRPr="001E235A">
        <w:rPr>
          <w:rFonts w:cs="Arial"/>
          <w:sz w:val="18"/>
          <w:lang w:val="en-GB"/>
        </w:rPr>
        <w:t xml:space="preserve"> The product range further includes large-scale LED poster displays. These eye-catching displays grab attention even from a distance.</w:t>
      </w:r>
    </w:p>
    <w:p w14:paraId="44D34A9A" w14:textId="77777777" w:rsidR="004F00FE" w:rsidRPr="001E235A" w:rsidRDefault="004F00FE">
      <w:pPr>
        <w:spacing w:line="240" w:lineRule="auto"/>
        <w:rPr>
          <w:rFonts w:cs="Arial"/>
          <w:sz w:val="18"/>
          <w:lang w:val="en-GB"/>
        </w:rPr>
      </w:pPr>
    </w:p>
    <w:sectPr w:rsidR="004F00FE" w:rsidRPr="001E235A" w:rsidSect="002D5283">
      <w:headerReference w:type="default" r:id="rId9"/>
      <w:footerReference w:type="default" r:id="rId10"/>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36E8F" w14:textId="77777777" w:rsidR="00542D23" w:rsidRDefault="00542D23" w:rsidP="002D5283">
      <w:pPr>
        <w:spacing w:after="0" w:line="240" w:lineRule="auto"/>
      </w:pPr>
      <w:r>
        <w:separator/>
      </w:r>
    </w:p>
  </w:endnote>
  <w:endnote w:type="continuationSeparator" w:id="0">
    <w:p w14:paraId="5452D535" w14:textId="77777777" w:rsidR="00542D23" w:rsidRDefault="00542D23"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542D23">
    <w:pPr>
      <w:pStyle w:val="Fuzeile"/>
      <w:jc w:val="center"/>
    </w:pPr>
    <w:r>
      <w:rPr>
        <w:noProof/>
        <w:lang w:val="en"/>
      </w:rP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D336F3C" w14:textId="77777777" w:rsidR="00823134" w:rsidRPr="001E235A" w:rsidRDefault="00823134" w:rsidP="00823134">
                <w:pPr>
                  <w:spacing w:after="0" w:line="240" w:lineRule="auto"/>
                  <w:rPr>
                    <w:color w:val="808080"/>
                    <w:sz w:val="14"/>
                    <w:lang w:val="en-GB"/>
                  </w:rPr>
                </w:pPr>
                <w:r>
                  <w:rPr>
                    <w:color w:val="808080"/>
                    <w:sz w:val="14"/>
                    <w:lang w:val="en"/>
                  </w:rPr>
                  <w:t xml:space="preserve">Published by: </w:t>
                </w:r>
              </w:p>
              <w:p w14:paraId="593F1701" w14:textId="77777777" w:rsidR="00823134" w:rsidRPr="00DB1420" w:rsidRDefault="00823134" w:rsidP="00823134">
                <w:pPr>
                  <w:pStyle w:val="berschrift1"/>
                  <w:spacing w:line="240" w:lineRule="auto"/>
                  <w:jc w:val="left"/>
                  <w:rPr>
                    <w:color w:val="808080"/>
                    <w:sz w:val="14"/>
                  </w:rPr>
                </w:pPr>
                <w:r>
                  <w:rPr>
                    <w:color w:val="808080"/>
                    <w:sz w:val="14"/>
                    <w:lang w:val="en"/>
                  </w:rPr>
                  <w:t xml:space="preserve">Richard Brink GmbH &amp; Co. </w:t>
                </w:r>
                <w:r w:rsidRPr="001E235A">
                  <w:rPr>
                    <w:color w:val="808080"/>
                    <w:sz w:val="14"/>
                  </w:rPr>
                  <w:t>KG</w:t>
                </w:r>
              </w:p>
              <w:p w14:paraId="646262C5" w14:textId="77777777" w:rsidR="00823134" w:rsidRPr="005602BA" w:rsidRDefault="00823134" w:rsidP="00823134">
                <w:pPr>
                  <w:spacing w:after="0" w:line="240" w:lineRule="auto"/>
                  <w:rPr>
                    <w:color w:val="808080"/>
                    <w:sz w:val="14"/>
                  </w:rPr>
                </w:pPr>
                <w:r w:rsidRPr="001E235A">
                  <w:rPr>
                    <w:color w:val="808080"/>
                    <w:sz w:val="14"/>
                  </w:rPr>
                  <w:t xml:space="preserve">Görlitzer </w:t>
                </w:r>
                <w:proofErr w:type="spellStart"/>
                <w:r w:rsidRPr="001E235A">
                  <w:rPr>
                    <w:color w:val="808080"/>
                    <w:sz w:val="14"/>
                  </w:rPr>
                  <w:t>Strasse</w:t>
                </w:r>
                <w:proofErr w:type="spellEnd"/>
                <w:r w:rsidRPr="001E235A">
                  <w:rPr>
                    <w:color w:val="808080"/>
                    <w:sz w:val="14"/>
                  </w:rPr>
                  <w:t xml:space="preserve"> 1</w:t>
                </w:r>
              </w:p>
              <w:p w14:paraId="2D73FE81" w14:textId="77777777" w:rsidR="00823134" w:rsidRDefault="00823134" w:rsidP="00823134">
                <w:pPr>
                  <w:spacing w:after="0" w:line="240" w:lineRule="auto"/>
                  <w:rPr>
                    <w:color w:val="808080"/>
                    <w:sz w:val="14"/>
                  </w:rPr>
                </w:pPr>
                <w:r w:rsidRPr="001E235A">
                  <w:rPr>
                    <w:color w:val="808080"/>
                    <w:sz w:val="14"/>
                  </w:rPr>
                  <w:t>33758 Schloss Holte-Stukenbrock</w:t>
                </w:r>
              </w:p>
              <w:p w14:paraId="55F753A8" w14:textId="77777777" w:rsidR="00823134" w:rsidRPr="001E235A" w:rsidRDefault="00823134" w:rsidP="00823134">
                <w:pPr>
                  <w:spacing w:after="0" w:line="240" w:lineRule="auto"/>
                  <w:rPr>
                    <w:color w:val="808080"/>
                    <w:sz w:val="14"/>
                    <w:lang w:val="en-GB"/>
                  </w:rPr>
                </w:pPr>
                <w:r>
                  <w:rPr>
                    <w:color w:val="808080"/>
                    <w:sz w:val="14"/>
                    <w:lang w:val="en"/>
                  </w:rPr>
                  <w:t>Telephone:</w:t>
                </w:r>
                <w:r>
                  <w:rPr>
                    <w:color w:val="808080"/>
                    <w:sz w:val="14"/>
                    <w:lang w:val="en"/>
                  </w:rPr>
                  <w:tab/>
                  <w:t>+49 (0) 5207 9504-0</w:t>
                </w:r>
              </w:p>
              <w:p w14:paraId="0C514819" w14:textId="77777777" w:rsidR="00823134" w:rsidRPr="001E235A" w:rsidRDefault="00823134" w:rsidP="00823134">
                <w:pPr>
                  <w:spacing w:after="0" w:line="240" w:lineRule="auto"/>
                  <w:rPr>
                    <w:color w:val="808080"/>
                    <w:sz w:val="14"/>
                    <w:lang w:val="en-GB"/>
                  </w:rPr>
                </w:pPr>
                <w:r>
                  <w:rPr>
                    <w:color w:val="808080"/>
                    <w:sz w:val="14"/>
                    <w:lang w:val="en"/>
                  </w:rPr>
                  <w:t>Fax:</w:t>
                </w:r>
                <w:r>
                  <w:rPr>
                    <w:color w:val="808080"/>
                    <w:sz w:val="14"/>
                    <w:lang w:val="en"/>
                  </w:rPr>
                  <w:tab/>
                  <w:t>+49 (0) 5207 9504-20</w:t>
                </w:r>
              </w:p>
              <w:p w14:paraId="2547A86C" w14:textId="77777777" w:rsidR="00823134" w:rsidRPr="001E235A" w:rsidRDefault="00823134" w:rsidP="00823134">
                <w:pPr>
                  <w:spacing w:after="0" w:line="240" w:lineRule="auto"/>
                  <w:rPr>
                    <w:color w:val="808080"/>
                    <w:sz w:val="14"/>
                    <w:lang w:val="en-GB"/>
                  </w:rPr>
                </w:pPr>
                <w:r>
                  <w:rPr>
                    <w:color w:val="808080"/>
                    <w:sz w:val="14"/>
                    <w:lang w:val="en"/>
                  </w:rPr>
                  <w:t>http://www.richard-brink.de</w:t>
                </w:r>
              </w:p>
              <w:p w14:paraId="4914F9B2" w14:textId="77777777" w:rsidR="00823134" w:rsidRPr="001E235A" w:rsidRDefault="00823134" w:rsidP="00823134">
                <w:pPr>
                  <w:spacing w:after="0" w:line="240" w:lineRule="auto"/>
                  <w:rPr>
                    <w:color w:val="808080"/>
                    <w:sz w:val="14"/>
                    <w:lang w:val="en-GB"/>
                  </w:rPr>
                </w:pPr>
                <w:r>
                  <w:rPr>
                    <w:color w:val="808080"/>
                    <w:sz w:val="14"/>
                    <w:lang w:val="en"/>
                  </w:rPr>
                  <w:t>Email: stefan.brink@richard-brink.de</w:t>
                </w:r>
              </w:p>
              <w:p w14:paraId="44BBFFED" w14:textId="77777777" w:rsidR="00823134" w:rsidRPr="001E235A" w:rsidRDefault="00823134" w:rsidP="00823134">
                <w:pPr>
                  <w:spacing w:after="0" w:line="240" w:lineRule="auto"/>
                  <w:rPr>
                    <w:color w:val="808080"/>
                    <w:sz w:val="14"/>
                    <w:lang w:val="en-GB"/>
                  </w:rPr>
                </w:pPr>
              </w:p>
              <w:p w14:paraId="7B55EDE7" w14:textId="77777777" w:rsidR="00823134" w:rsidRPr="001E235A" w:rsidRDefault="00823134" w:rsidP="00823134">
                <w:pPr>
                  <w:spacing w:after="0" w:line="240" w:lineRule="auto"/>
                  <w:rPr>
                    <w:b/>
                    <w:color w:val="808080"/>
                    <w:sz w:val="14"/>
                    <w:lang w:val="en-GB"/>
                  </w:rPr>
                </w:pPr>
                <w:r>
                  <w:rPr>
                    <w:b/>
                    <w:bCs/>
                    <w:color w:val="808080"/>
                    <w:sz w:val="14"/>
                    <w:lang w:val="en"/>
                  </w:rPr>
                  <w:t>Editorial contact:</w:t>
                </w:r>
              </w:p>
              <w:p w14:paraId="2A94A9B6" w14:textId="1047CF26" w:rsidR="00823134" w:rsidRPr="001E235A" w:rsidRDefault="00823134" w:rsidP="00823134">
                <w:pPr>
                  <w:pStyle w:val="Textkrper"/>
                  <w:rPr>
                    <w:rFonts w:ascii="Arial" w:hAnsi="Arial"/>
                    <w:color w:val="808080"/>
                    <w:sz w:val="14"/>
                    <w:lang w:val="en-GB"/>
                  </w:rPr>
                </w:pPr>
                <w:r>
                  <w:rPr>
                    <w:rFonts w:ascii="Arial" w:hAnsi="Arial"/>
                    <w:color w:val="808080"/>
                    <w:sz w:val="14"/>
                    <w:lang w:val="en"/>
                  </w:rPr>
                  <w:t xml:space="preserve">Daniel </w:t>
                </w:r>
                <w:r w:rsidR="000006DC">
                  <w:rPr>
                    <w:rFonts w:ascii="Arial" w:hAnsi="Arial"/>
                    <w:color w:val="808080"/>
                    <w:sz w:val="14"/>
                    <w:lang w:val="en"/>
                  </w:rPr>
                  <w:t>Spitzer</w:t>
                </w:r>
              </w:p>
              <w:p w14:paraId="243F6916" w14:textId="77777777" w:rsidR="00823134" w:rsidRPr="001E235A" w:rsidRDefault="00823134" w:rsidP="00823134">
                <w:pPr>
                  <w:pStyle w:val="Textkrper"/>
                  <w:rPr>
                    <w:rFonts w:ascii="Arial" w:hAnsi="Arial"/>
                    <w:color w:val="808080"/>
                    <w:sz w:val="14"/>
                    <w:lang w:val="en-GB"/>
                  </w:rPr>
                </w:pPr>
                <w:r>
                  <w:rPr>
                    <w:rFonts w:ascii="Arial" w:hAnsi="Arial"/>
                    <w:color w:val="808080"/>
                    <w:sz w:val="14"/>
                    <w:lang w:val="en"/>
                  </w:rPr>
                  <w:t>Content Marketing Manager</w:t>
                </w:r>
              </w:p>
              <w:p w14:paraId="2FAF2CC9" w14:textId="2DA4A2AB" w:rsidR="00823134" w:rsidRPr="001E235A" w:rsidRDefault="00823134" w:rsidP="00823134">
                <w:pPr>
                  <w:pStyle w:val="Textkrper"/>
                  <w:rPr>
                    <w:rFonts w:ascii="Arial" w:hAnsi="Arial"/>
                    <w:color w:val="808080"/>
                    <w:sz w:val="14"/>
                    <w:lang w:val="en-GB"/>
                  </w:rPr>
                </w:pPr>
                <w:r>
                  <w:rPr>
                    <w:rFonts w:ascii="Arial" w:hAnsi="Arial"/>
                    <w:color w:val="808080"/>
                    <w:sz w:val="14"/>
                    <w:lang w:val="en"/>
                  </w:rPr>
                  <w:t>daniel.</w:t>
                </w:r>
                <w:r w:rsidR="000006DC">
                  <w:rPr>
                    <w:rFonts w:ascii="Arial" w:hAnsi="Arial"/>
                    <w:color w:val="808080"/>
                    <w:sz w:val="14"/>
                    <w:lang w:val="en"/>
                  </w:rPr>
                  <w:t>spitzer</w:t>
                </w:r>
                <w:r>
                  <w:rPr>
                    <w:rFonts w:ascii="Arial" w:hAnsi="Arial"/>
                    <w:color w:val="808080"/>
                    <w:sz w:val="14"/>
                    <w:lang w:val="en"/>
                  </w:rPr>
                  <w:t>@richard-brink.de</w:t>
                </w:r>
              </w:p>
              <w:p w14:paraId="6E55F2E8" w14:textId="77777777" w:rsidR="00823134" w:rsidRPr="001E235A" w:rsidRDefault="00823134" w:rsidP="00823134">
                <w:pPr>
                  <w:pStyle w:val="berschrift3"/>
                  <w:tabs>
                    <w:tab w:val="left" w:pos="567"/>
                  </w:tabs>
                  <w:rPr>
                    <w:color w:val="808080"/>
                    <w:sz w:val="14"/>
                    <w:szCs w:val="14"/>
                    <w:lang w:val="en-GB"/>
                  </w:rPr>
                </w:pPr>
              </w:p>
              <w:p w14:paraId="7254B0F4" w14:textId="77777777" w:rsidR="00823134" w:rsidRPr="001E235A" w:rsidRDefault="00823134" w:rsidP="00823134">
                <w:pPr>
                  <w:pStyle w:val="berschrift3"/>
                  <w:tabs>
                    <w:tab w:val="left" w:pos="567"/>
                  </w:tabs>
                  <w:rPr>
                    <w:color w:val="808080"/>
                    <w:sz w:val="14"/>
                    <w:szCs w:val="14"/>
                    <w:lang w:val="en-GB"/>
                  </w:rPr>
                </w:pPr>
                <w:r>
                  <w:rPr>
                    <w:color w:val="808080"/>
                    <w:sz w:val="14"/>
                    <w:szCs w:val="14"/>
                    <w:lang w:val="en"/>
                  </w:rPr>
                  <w:t>Publication permitted – specimen copy requested</w:t>
                </w:r>
              </w:p>
              <w:p w14:paraId="1D7203DB" w14:textId="77777777" w:rsidR="00EE7ED8" w:rsidRPr="001E235A" w:rsidRDefault="00EE7ED8" w:rsidP="00BA50C8">
                <w:pPr>
                  <w:rPr>
                    <w:sz w:val="18"/>
                    <w:lang w:val="en-GB"/>
                  </w:rPr>
                </w:pPr>
              </w:p>
            </w:txbxContent>
          </v:textbox>
        </v:shape>
      </w:pict>
    </w:r>
    <w:r w:rsidR="00CA2111">
      <w:rPr>
        <w:noProof/>
        <w:lang w:val="en"/>
      </w:rPr>
      <w:fldChar w:fldCharType="begin"/>
    </w:r>
    <w:r w:rsidR="00CA2111">
      <w:rPr>
        <w:noProof/>
        <w:lang w:val="en"/>
      </w:rPr>
      <w:instrText xml:space="preserve"> PAGE   \* MERGEFORMAT </w:instrText>
    </w:r>
    <w:r w:rsidR="00CA2111">
      <w:rPr>
        <w:noProof/>
        <w:lang w:val="en"/>
      </w:rPr>
      <w:fldChar w:fldCharType="separate"/>
    </w:r>
    <w:r w:rsidR="00CA2111">
      <w:rPr>
        <w:noProof/>
        <w:lang w:val="en"/>
      </w:rPr>
      <w:t>1</w:t>
    </w:r>
    <w:r w:rsidR="00CA2111">
      <w:rPr>
        <w:noProof/>
        <w:lang w:val="en"/>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4E327" w14:textId="77777777" w:rsidR="00542D23" w:rsidRDefault="00542D23" w:rsidP="002D5283">
      <w:pPr>
        <w:spacing w:after="0" w:line="240" w:lineRule="auto"/>
      </w:pPr>
      <w:r>
        <w:separator/>
      </w:r>
    </w:p>
  </w:footnote>
  <w:footnote w:type="continuationSeparator" w:id="0">
    <w:p w14:paraId="124E897B" w14:textId="77777777" w:rsidR="00542D23" w:rsidRDefault="00542D23"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542D23">
    <w:pPr>
      <w:pStyle w:val="Kopfzeile"/>
      <w:rPr>
        <w:rFonts w:ascii="Verdana" w:hAnsi="Verdana"/>
        <w:color w:val="808080"/>
        <w:sz w:val="52"/>
        <w:szCs w:val="52"/>
      </w:rPr>
    </w:pPr>
    <w:r>
      <w:rPr>
        <w:rFonts w:ascii="Verdana" w:hAnsi="Verdana"/>
        <w:noProof/>
        <w:color w:val="808080"/>
        <w:sz w:val="52"/>
        <w:szCs w:val="52"/>
        <w:lang w:val="en"/>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07.35pt;height:107.9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4D32944B" w:rsidR="00EE7ED8" w:rsidRDefault="000006DC">
                <w:r>
                  <w:rPr>
                    <w:noProof/>
                    <w:lang w:eastAsia="de-DE"/>
                  </w:rPr>
                  <w:drawing>
                    <wp:inline distT="0" distB="0" distL="0" distR="0" wp14:anchorId="62F33423" wp14:editId="2723FD9B">
                      <wp:extent cx="1180070" cy="1128314"/>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9310" cy="1146710"/>
                              </a:xfrm>
                              <a:prstGeom prst="rect">
                                <a:avLst/>
                              </a:prstGeom>
                              <a:noFill/>
                              <a:ln w="9525">
                                <a:noFill/>
                                <a:miter lim="800000"/>
                                <a:headEnd/>
                                <a:tailEnd/>
                              </a:ln>
                            </pic:spPr>
                          </pic:pic>
                        </a:graphicData>
                      </a:graphic>
                    </wp:inline>
                  </w:drawing>
                </w:r>
              </w:p>
            </w:txbxContent>
          </v:textbox>
        </v:shape>
      </w:pict>
    </w:r>
  </w:p>
  <w:p w14:paraId="188EEB69" w14:textId="77777777" w:rsidR="00EE7ED8" w:rsidRPr="007D13EF" w:rsidRDefault="00EE7ED8" w:rsidP="007D13EF">
    <w:pPr>
      <w:pStyle w:val="Kopfzeile"/>
      <w:rPr>
        <w:rFonts w:ascii="Verdana" w:hAnsi="Verdana"/>
        <w:color w:val="808080"/>
        <w:sz w:val="52"/>
        <w:szCs w:val="52"/>
      </w:rPr>
    </w:pPr>
    <w:r>
      <w:rPr>
        <w:rFonts w:ascii="Verdana" w:hAnsi="Verdana"/>
        <w:color w:val="808080"/>
        <w:sz w:val="52"/>
        <w:szCs w:val="52"/>
        <w:lang w:val="en"/>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547F0"/>
    <w:multiLevelType w:val="hybridMultilevel"/>
    <w:tmpl w:val="FB860B1A"/>
    <w:lvl w:ilvl="0" w:tplc="6450D9E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30351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3"/>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6DC"/>
    <w:rsid w:val="0000086C"/>
    <w:rsid w:val="00001240"/>
    <w:rsid w:val="000012C4"/>
    <w:rsid w:val="00001BF1"/>
    <w:rsid w:val="00002223"/>
    <w:rsid w:val="00002A87"/>
    <w:rsid w:val="00003573"/>
    <w:rsid w:val="000036E9"/>
    <w:rsid w:val="00006632"/>
    <w:rsid w:val="00006AB6"/>
    <w:rsid w:val="000115B2"/>
    <w:rsid w:val="0001180C"/>
    <w:rsid w:val="0001235E"/>
    <w:rsid w:val="0001240E"/>
    <w:rsid w:val="00013ACF"/>
    <w:rsid w:val="00013D62"/>
    <w:rsid w:val="00017299"/>
    <w:rsid w:val="00017675"/>
    <w:rsid w:val="00017C9A"/>
    <w:rsid w:val="00017E94"/>
    <w:rsid w:val="000207E8"/>
    <w:rsid w:val="000208D7"/>
    <w:rsid w:val="00021B16"/>
    <w:rsid w:val="00022156"/>
    <w:rsid w:val="00022430"/>
    <w:rsid w:val="00022A50"/>
    <w:rsid w:val="000245F2"/>
    <w:rsid w:val="000249B9"/>
    <w:rsid w:val="00025BA5"/>
    <w:rsid w:val="00025C74"/>
    <w:rsid w:val="00026CEF"/>
    <w:rsid w:val="0003089B"/>
    <w:rsid w:val="000308FC"/>
    <w:rsid w:val="000324DE"/>
    <w:rsid w:val="00032C12"/>
    <w:rsid w:val="00033D49"/>
    <w:rsid w:val="00040E98"/>
    <w:rsid w:val="00040F92"/>
    <w:rsid w:val="00042088"/>
    <w:rsid w:val="00043454"/>
    <w:rsid w:val="000478AE"/>
    <w:rsid w:val="00047B18"/>
    <w:rsid w:val="0005085E"/>
    <w:rsid w:val="00052171"/>
    <w:rsid w:val="00052599"/>
    <w:rsid w:val="00052CDE"/>
    <w:rsid w:val="00053C5A"/>
    <w:rsid w:val="0005545A"/>
    <w:rsid w:val="000564D2"/>
    <w:rsid w:val="00056671"/>
    <w:rsid w:val="00060469"/>
    <w:rsid w:val="0006254E"/>
    <w:rsid w:val="000635AB"/>
    <w:rsid w:val="00063AD4"/>
    <w:rsid w:val="0006423B"/>
    <w:rsid w:val="00064C25"/>
    <w:rsid w:val="00064D76"/>
    <w:rsid w:val="0006529E"/>
    <w:rsid w:val="0006553A"/>
    <w:rsid w:val="000657F8"/>
    <w:rsid w:val="0006706A"/>
    <w:rsid w:val="000672AD"/>
    <w:rsid w:val="000678E9"/>
    <w:rsid w:val="0007062C"/>
    <w:rsid w:val="00070C63"/>
    <w:rsid w:val="0007131A"/>
    <w:rsid w:val="00071E33"/>
    <w:rsid w:val="00072301"/>
    <w:rsid w:val="00073068"/>
    <w:rsid w:val="00073E2D"/>
    <w:rsid w:val="00075B99"/>
    <w:rsid w:val="00076803"/>
    <w:rsid w:val="000773D5"/>
    <w:rsid w:val="000773DE"/>
    <w:rsid w:val="0007741F"/>
    <w:rsid w:val="000777E1"/>
    <w:rsid w:val="000819B6"/>
    <w:rsid w:val="00082057"/>
    <w:rsid w:val="000823EE"/>
    <w:rsid w:val="00084728"/>
    <w:rsid w:val="00084D95"/>
    <w:rsid w:val="00085833"/>
    <w:rsid w:val="00086ABC"/>
    <w:rsid w:val="00086BBB"/>
    <w:rsid w:val="00087257"/>
    <w:rsid w:val="00091F3E"/>
    <w:rsid w:val="00091F70"/>
    <w:rsid w:val="000925A2"/>
    <w:rsid w:val="000927B1"/>
    <w:rsid w:val="00092A89"/>
    <w:rsid w:val="00093ED2"/>
    <w:rsid w:val="0009453D"/>
    <w:rsid w:val="00096DCF"/>
    <w:rsid w:val="000A0C56"/>
    <w:rsid w:val="000A1061"/>
    <w:rsid w:val="000A10B0"/>
    <w:rsid w:val="000A2DEA"/>
    <w:rsid w:val="000A345E"/>
    <w:rsid w:val="000A3ED8"/>
    <w:rsid w:val="000A4652"/>
    <w:rsid w:val="000A4AAB"/>
    <w:rsid w:val="000A503F"/>
    <w:rsid w:val="000A57DC"/>
    <w:rsid w:val="000A5802"/>
    <w:rsid w:val="000A5BCC"/>
    <w:rsid w:val="000A5CD6"/>
    <w:rsid w:val="000A69C0"/>
    <w:rsid w:val="000A6FD1"/>
    <w:rsid w:val="000A7212"/>
    <w:rsid w:val="000A72A8"/>
    <w:rsid w:val="000B08D7"/>
    <w:rsid w:val="000B2A90"/>
    <w:rsid w:val="000B3E18"/>
    <w:rsid w:val="000B57F1"/>
    <w:rsid w:val="000B5964"/>
    <w:rsid w:val="000B6694"/>
    <w:rsid w:val="000C0671"/>
    <w:rsid w:val="000C24D9"/>
    <w:rsid w:val="000C276C"/>
    <w:rsid w:val="000C2B13"/>
    <w:rsid w:val="000C2CA3"/>
    <w:rsid w:val="000C39AE"/>
    <w:rsid w:val="000C3AA4"/>
    <w:rsid w:val="000C4733"/>
    <w:rsid w:val="000C4BD4"/>
    <w:rsid w:val="000C4E8E"/>
    <w:rsid w:val="000C7560"/>
    <w:rsid w:val="000C792C"/>
    <w:rsid w:val="000C797D"/>
    <w:rsid w:val="000D07D7"/>
    <w:rsid w:val="000D0AB4"/>
    <w:rsid w:val="000D0F6B"/>
    <w:rsid w:val="000D1C0D"/>
    <w:rsid w:val="000D5FAD"/>
    <w:rsid w:val="000D6697"/>
    <w:rsid w:val="000D758A"/>
    <w:rsid w:val="000D7641"/>
    <w:rsid w:val="000D76DF"/>
    <w:rsid w:val="000D7C8D"/>
    <w:rsid w:val="000E0752"/>
    <w:rsid w:val="000E1085"/>
    <w:rsid w:val="000E3573"/>
    <w:rsid w:val="000E3A2E"/>
    <w:rsid w:val="000E5D8D"/>
    <w:rsid w:val="000E704D"/>
    <w:rsid w:val="000E7B71"/>
    <w:rsid w:val="000F2107"/>
    <w:rsid w:val="000F33FE"/>
    <w:rsid w:val="000F5123"/>
    <w:rsid w:val="000F61C7"/>
    <w:rsid w:val="000F6C3F"/>
    <w:rsid w:val="000F6DCD"/>
    <w:rsid w:val="000F716A"/>
    <w:rsid w:val="000F719C"/>
    <w:rsid w:val="000F72F8"/>
    <w:rsid w:val="000F7C1B"/>
    <w:rsid w:val="00100E80"/>
    <w:rsid w:val="00102354"/>
    <w:rsid w:val="0010265F"/>
    <w:rsid w:val="00103C3F"/>
    <w:rsid w:val="00104407"/>
    <w:rsid w:val="00104545"/>
    <w:rsid w:val="00107CD7"/>
    <w:rsid w:val="0011201C"/>
    <w:rsid w:val="001132FE"/>
    <w:rsid w:val="0011347A"/>
    <w:rsid w:val="00114204"/>
    <w:rsid w:val="00115265"/>
    <w:rsid w:val="00115DBB"/>
    <w:rsid w:val="00116D58"/>
    <w:rsid w:val="0011704B"/>
    <w:rsid w:val="00117984"/>
    <w:rsid w:val="001210C4"/>
    <w:rsid w:val="00121925"/>
    <w:rsid w:val="00122197"/>
    <w:rsid w:val="00122774"/>
    <w:rsid w:val="00122BB3"/>
    <w:rsid w:val="0012368D"/>
    <w:rsid w:val="001252DA"/>
    <w:rsid w:val="001257AE"/>
    <w:rsid w:val="00125BCF"/>
    <w:rsid w:val="001261E4"/>
    <w:rsid w:val="0012714D"/>
    <w:rsid w:val="00131271"/>
    <w:rsid w:val="00131B00"/>
    <w:rsid w:val="00137072"/>
    <w:rsid w:val="00137BB9"/>
    <w:rsid w:val="00140811"/>
    <w:rsid w:val="00140F86"/>
    <w:rsid w:val="001424D5"/>
    <w:rsid w:val="00144A64"/>
    <w:rsid w:val="00146321"/>
    <w:rsid w:val="00151ACE"/>
    <w:rsid w:val="00151ED5"/>
    <w:rsid w:val="00152350"/>
    <w:rsid w:val="001525D1"/>
    <w:rsid w:val="00153AE9"/>
    <w:rsid w:val="0015445F"/>
    <w:rsid w:val="001549C1"/>
    <w:rsid w:val="00154D0D"/>
    <w:rsid w:val="001561C1"/>
    <w:rsid w:val="001616F2"/>
    <w:rsid w:val="00162867"/>
    <w:rsid w:val="001643D5"/>
    <w:rsid w:val="00164BD1"/>
    <w:rsid w:val="001659AD"/>
    <w:rsid w:val="00165E8E"/>
    <w:rsid w:val="001725B3"/>
    <w:rsid w:val="001736C5"/>
    <w:rsid w:val="00173CFC"/>
    <w:rsid w:val="001775A5"/>
    <w:rsid w:val="00180F1C"/>
    <w:rsid w:val="0018106A"/>
    <w:rsid w:val="00182097"/>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3DA2"/>
    <w:rsid w:val="001A4D1A"/>
    <w:rsid w:val="001A561C"/>
    <w:rsid w:val="001A64B3"/>
    <w:rsid w:val="001A64C5"/>
    <w:rsid w:val="001B0025"/>
    <w:rsid w:val="001B0049"/>
    <w:rsid w:val="001B0B5E"/>
    <w:rsid w:val="001B17EC"/>
    <w:rsid w:val="001B35B0"/>
    <w:rsid w:val="001B3B1B"/>
    <w:rsid w:val="001B444B"/>
    <w:rsid w:val="001B510A"/>
    <w:rsid w:val="001B64B6"/>
    <w:rsid w:val="001B693B"/>
    <w:rsid w:val="001B6FD6"/>
    <w:rsid w:val="001B7186"/>
    <w:rsid w:val="001B7A61"/>
    <w:rsid w:val="001C0ED4"/>
    <w:rsid w:val="001C1528"/>
    <w:rsid w:val="001C1EA1"/>
    <w:rsid w:val="001C33F7"/>
    <w:rsid w:val="001C34A5"/>
    <w:rsid w:val="001C40B5"/>
    <w:rsid w:val="001C5174"/>
    <w:rsid w:val="001C649B"/>
    <w:rsid w:val="001C674F"/>
    <w:rsid w:val="001D0517"/>
    <w:rsid w:val="001D15CE"/>
    <w:rsid w:val="001D292D"/>
    <w:rsid w:val="001D4381"/>
    <w:rsid w:val="001D47DB"/>
    <w:rsid w:val="001D6015"/>
    <w:rsid w:val="001D6A11"/>
    <w:rsid w:val="001E0B5B"/>
    <w:rsid w:val="001E0EA5"/>
    <w:rsid w:val="001E1505"/>
    <w:rsid w:val="001E235A"/>
    <w:rsid w:val="001E3A26"/>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4DBF"/>
    <w:rsid w:val="00205518"/>
    <w:rsid w:val="00206003"/>
    <w:rsid w:val="0020709C"/>
    <w:rsid w:val="00207C5E"/>
    <w:rsid w:val="00210DF2"/>
    <w:rsid w:val="0021178A"/>
    <w:rsid w:val="002120FA"/>
    <w:rsid w:val="002122EB"/>
    <w:rsid w:val="00213311"/>
    <w:rsid w:val="00215D76"/>
    <w:rsid w:val="002176D7"/>
    <w:rsid w:val="00217ABD"/>
    <w:rsid w:val="00220A05"/>
    <w:rsid w:val="00221B82"/>
    <w:rsid w:val="002221AF"/>
    <w:rsid w:val="00222904"/>
    <w:rsid w:val="00222B40"/>
    <w:rsid w:val="00223393"/>
    <w:rsid w:val="00223F93"/>
    <w:rsid w:val="00224044"/>
    <w:rsid w:val="00224F5D"/>
    <w:rsid w:val="00225374"/>
    <w:rsid w:val="00225CAB"/>
    <w:rsid w:val="0022605C"/>
    <w:rsid w:val="002261CC"/>
    <w:rsid w:val="00226E5C"/>
    <w:rsid w:val="00232754"/>
    <w:rsid w:val="00232DFE"/>
    <w:rsid w:val="00233C78"/>
    <w:rsid w:val="002350FB"/>
    <w:rsid w:val="0023673F"/>
    <w:rsid w:val="00237812"/>
    <w:rsid w:val="0024016B"/>
    <w:rsid w:val="00240932"/>
    <w:rsid w:val="002412E4"/>
    <w:rsid w:val="00241D90"/>
    <w:rsid w:val="00243903"/>
    <w:rsid w:val="002456AC"/>
    <w:rsid w:val="002504F5"/>
    <w:rsid w:val="00250BEC"/>
    <w:rsid w:val="00251C90"/>
    <w:rsid w:val="0025262F"/>
    <w:rsid w:val="00254421"/>
    <w:rsid w:val="002548C0"/>
    <w:rsid w:val="002553C1"/>
    <w:rsid w:val="00256D9E"/>
    <w:rsid w:val="00257A20"/>
    <w:rsid w:val="00257CD0"/>
    <w:rsid w:val="00260D87"/>
    <w:rsid w:val="00261D93"/>
    <w:rsid w:val="00263C3E"/>
    <w:rsid w:val="00263DE5"/>
    <w:rsid w:val="0026556F"/>
    <w:rsid w:val="00266692"/>
    <w:rsid w:val="00266C6B"/>
    <w:rsid w:val="0027112F"/>
    <w:rsid w:val="002711CF"/>
    <w:rsid w:val="00272486"/>
    <w:rsid w:val="002728C7"/>
    <w:rsid w:val="00273516"/>
    <w:rsid w:val="0027378B"/>
    <w:rsid w:val="00273A46"/>
    <w:rsid w:val="0027470A"/>
    <w:rsid w:val="00275667"/>
    <w:rsid w:val="00276557"/>
    <w:rsid w:val="002767AB"/>
    <w:rsid w:val="0027693D"/>
    <w:rsid w:val="002775A1"/>
    <w:rsid w:val="002776E6"/>
    <w:rsid w:val="00280267"/>
    <w:rsid w:val="00281603"/>
    <w:rsid w:val="00281753"/>
    <w:rsid w:val="00281E96"/>
    <w:rsid w:val="002830E4"/>
    <w:rsid w:val="00283FE7"/>
    <w:rsid w:val="00284D6D"/>
    <w:rsid w:val="00285DB2"/>
    <w:rsid w:val="00286634"/>
    <w:rsid w:val="002877BB"/>
    <w:rsid w:val="00291283"/>
    <w:rsid w:val="00291C31"/>
    <w:rsid w:val="00291DB3"/>
    <w:rsid w:val="00291E88"/>
    <w:rsid w:val="00292E49"/>
    <w:rsid w:val="00292E79"/>
    <w:rsid w:val="002932ED"/>
    <w:rsid w:val="0029396D"/>
    <w:rsid w:val="00294641"/>
    <w:rsid w:val="002946C0"/>
    <w:rsid w:val="002946DC"/>
    <w:rsid w:val="00294C05"/>
    <w:rsid w:val="00295593"/>
    <w:rsid w:val="00295943"/>
    <w:rsid w:val="00295F6F"/>
    <w:rsid w:val="002961E9"/>
    <w:rsid w:val="00296499"/>
    <w:rsid w:val="0029799A"/>
    <w:rsid w:val="002A10F9"/>
    <w:rsid w:val="002A13E5"/>
    <w:rsid w:val="002A1C2E"/>
    <w:rsid w:val="002A3313"/>
    <w:rsid w:val="002A3F32"/>
    <w:rsid w:val="002A4ACC"/>
    <w:rsid w:val="002A4F83"/>
    <w:rsid w:val="002A502F"/>
    <w:rsid w:val="002A5793"/>
    <w:rsid w:val="002A6046"/>
    <w:rsid w:val="002A6C5A"/>
    <w:rsid w:val="002B12DD"/>
    <w:rsid w:val="002B27ED"/>
    <w:rsid w:val="002B2C9B"/>
    <w:rsid w:val="002B3028"/>
    <w:rsid w:val="002B3174"/>
    <w:rsid w:val="002B46F3"/>
    <w:rsid w:val="002B4889"/>
    <w:rsid w:val="002B4FD7"/>
    <w:rsid w:val="002B6406"/>
    <w:rsid w:val="002B76E9"/>
    <w:rsid w:val="002C0EAC"/>
    <w:rsid w:val="002C4F4B"/>
    <w:rsid w:val="002C7194"/>
    <w:rsid w:val="002D08D9"/>
    <w:rsid w:val="002D0E41"/>
    <w:rsid w:val="002D2304"/>
    <w:rsid w:val="002D2898"/>
    <w:rsid w:val="002D36E8"/>
    <w:rsid w:val="002D39A3"/>
    <w:rsid w:val="002D3E5D"/>
    <w:rsid w:val="002D467D"/>
    <w:rsid w:val="002D4EBE"/>
    <w:rsid w:val="002D5283"/>
    <w:rsid w:val="002D5D49"/>
    <w:rsid w:val="002D7826"/>
    <w:rsid w:val="002E127D"/>
    <w:rsid w:val="002E18D3"/>
    <w:rsid w:val="002E1DF8"/>
    <w:rsid w:val="002E2059"/>
    <w:rsid w:val="002E2446"/>
    <w:rsid w:val="002E3D99"/>
    <w:rsid w:val="002E4596"/>
    <w:rsid w:val="002E536E"/>
    <w:rsid w:val="002E563D"/>
    <w:rsid w:val="002E6062"/>
    <w:rsid w:val="002E69E6"/>
    <w:rsid w:val="002E70D7"/>
    <w:rsid w:val="002E72B4"/>
    <w:rsid w:val="002E7ABB"/>
    <w:rsid w:val="002F03ED"/>
    <w:rsid w:val="002F0F8C"/>
    <w:rsid w:val="002F1725"/>
    <w:rsid w:val="002F2A5B"/>
    <w:rsid w:val="002F2F24"/>
    <w:rsid w:val="002F3234"/>
    <w:rsid w:val="002F40B9"/>
    <w:rsid w:val="002F4BAA"/>
    <w:rsid w:val="002F4D49"/>
    <w:rsid w:val="002F5A5D"/>
    <w:rsid w:val="002F600D"/>
    <w:rsid w:val="002F6F87"/>
    <w:rsid w:val="002F7546"/>
    <w:rsid w:val="0030246F"/>
    <w:rsid w:val="00302F51"/>
    <w:rsid w:val="00303FF7"/>
    <w:rsid w:val="00306E15"/>
    <w:rsid w:val="003116B3"/>
    <w:rsid w:val="00314003"/>
    <w:rsid w:val="00314280"/>
    <w:rsid w:val="00314789"/>
    <w:rsid w:val="00314A52"/>
    <w:rsid w:val="003150B8"/>
    <w:rsid w:val="003153A7"/>
    <w:rsid w:val="003168E4"/>
    <w:rsid w:val="00316F15"/>
    <w:rsid w:val="00321466"/>
    <w:rsid w:val="003225A2"/>
    <w:rsid w:val="00322F59"/>
    <w:rsid w:val="00323C92"/>
    <w:rsid w:val="00324B9C"/>
    <w:rsid w:val="00330AC7"/>
    <w:rsid w:val="0033208A"/>
    <w:rsid w:val="003321BD"/>
    <w:rsid w:val="00332F45"/>
    <w:rsid w:val="0033305B"/>
    <w:rsid w:val="00333132"/>
    <w:rsid w:val="003339AE"/>
    <w:rsid w:val="0033527C"/>
    <w:rsid w:val="00335B47"/>
    <w:rsid w:val="0033733D"/>
    <w:rsid w:val="003407DA"/>
    <w:rsid w:val="00341D8C"/>
    <w:rsid w:val="00342400"/>
    <w:rsid w:val="0034453C"/>
    <w:rsid w:val="003445E6"/>
    <w:rsid w:val="00345940"/>
    <w:rsid w:val="00346E12"/>
    <w:rsid w:val="0035019C"/>
    <w:rsid w:val="00350F7F"/>
    <w:rsid w:val="00351470"/>
    <w:rsid w:val="00351784"/>
    <w:rsid w:val="003527E8"/>
    <w:rsid w:val="003536DC"/>
    <w:rsid w:val="00354210"/>
    <w:rsid w:val="00355416"/>
    <w:rsid w:val="003568C1"/>
    <w:rsid w:val="003603E9"/>
    <w:rsid w:val="00361C02"/>
    <w:rsid w:val="00362781"/>
    <w:rsid w:val="00363222"/>
    <w:rsid w:val="00363956"/>
    <w:rsid w:val="00363E0F"/>
    <w:rsid w:val="0036451E"/>
    <w:rsid w:val="00365B2C"/>
    <w:rsid w:val="003669E8"/>
    <w:rsid w:val="0036783E"/>
    <w:rsid w:val="003709F3"/>
    <w:rsid w:val="00371E3F"/>
    <w:rsid w:val="00371F81"/>
    <w:rsid w:val="00372196"/>
    <w:rsid w:val="00372275"/>
    <w:rsid w:val="00372B20"/>
    <w:rsid w:val="00373D77"/>
    <w:rsid w:val="0037420D"/>
    <w:rsid w:val="00374319"/>
    <w:rsid w:val="003747B1"/>
    <w:rsid w:val="00374B1E"/>
    <w:rsid w:val="00381267"/>
    <w:rsid w:val="0038148E"/>
    <w:rsid w:val="00381A53"/>
    <w:rsid w:val="003837BC"/>
    <w:rsid w:val="00383971"/>
    <w:rsid w:val="00383FA8"/>
    <w:rsid w:val="0038472F"/>
    <w:rsid w:val="00385593"/>
    <w:rsid w:val="00386036"/>
    <w:rsid w:val="0039035C"/>
    <w:rsid w:val="003903D7"/>
    <w:rsid w:val="00390787"/>
    <w:rsid w:val="00391505"/>
    <w:rsid w:val="0039267B"/>
    <w:rsid w:val="00392FF9"/>
    <w:rsid w:val="00393099"/>
    <w:rsid w:val="003953AD"/>
    <w:rsid w:val="0039597A"/>
    <w:rsid w:val="00395E4C"/>
    <w:rsid w:val="00395F16"/>
    <w:rsid w:val="003970E3"/>
    <w:rsid w:val="0039764F"/>
    <w:rsid w:val="003977B7"/>
    <w:rsid w:val="003A3250"/>
    <w:rsid w:val="003A394F"/>
    <w:rsid w:val="003A4181"/>
    <w:rsid w:val="003A4345"/>
    <w:rsid w:val="003A5502"/>
    <w:rsid w:val="003A74BA"/>
    <w:rsid w:val="003A7DBF"/>
    <w:rsid w:val="003B0BFD"/>
    <w:rsid w:val="003B1867"/>
    <w:rsid w:val="003B1AE6"/>
    <w:rsid w:val="003B3CE0"/>
    <w:rsid w:val="003B3D2B"/>
    <w:rsid w:val="003B610F"/>
    <w:rsid w:val="003B6C64"/>
    <w:rsid w:val="003B762B"/>
    <w:rsid w:val="003B76A0"/>
    <w:rsid w:val="003C11B3"/>
    <w:rsid w:val="003C233F"/>
    <w:rsid w:val="003C322E"/>
    <w:rsid w:val="003C3C9F"/>
    <w:rsid w:val="003C412A"/>
    <w:rsid w:val="003C4B97"/>
    <w:rsid w:val="003C4C30"/>
    <w:rsid w:val="003C7062"/>
    <w:rsid w:val="003D0223"/>
    <w:rsid w:val="003D0A86"/>
    <w:rsid w:val="003D0D3F"/>
    <w:rsid w:val="003D0DDA"/>
    <w:rsid w:val="003D2B9F"/>
    <w:rsid w:val="003D3552"/>
    <w:rsid w:val="003D3C81"/>
    <w:rsid w:val="003D4182"/>
    <w:rsid w:val="003D7FCD"/>
    <w:rsid w:val="003E038E"/>
    <w:rsid w:val="003E0559"/>
    <w:rsid w:val="003E0D93"/>
    <w:rsid w:val="003E111B"/>
    <w:rsid w:val="003E152C"/>
    <w:rsid w:val="003E2438"/>
    <w:rsid w:val="003E2550"/>
    <w:rsid w:val="003E3760"/>
    <w:rsid w:val="003E506C"/>
    <w:rsid w:val="003E520C"/>
    <w:rsid w:val="003E5C94"/>
    <w:rsid w:val="003E769F"/>
    <w:rsid w:val="003F0298"/>
    <w:rsid w:val="003F3FA3"/>
    <w:rsid w:val="003F4179"/>
    <w:rsid w:val="003F44F3"/>
    <w:rsid w:val="003F4F41"/>
    <w:rsid w:val="003F6549"/>
    <w:rsid w:val="003F6A49"/>
    <w:rsid w:val="0040090D"/>
    <w:rsid w:val="00400A87"/>
    <w:rsid w:val="00400C42"/>
    <w:rsid w:val="004015C2"/>
    <w:rsid w:val="00401BC4"/>
    <w:rsid w:val="004024DA"/>
    <w:rsid w:val="00403511"/>
    <w:rsid w:val="00403D67"/>
    <w:rsid w:val="00404816"/>
    <w:rsid w:val="00404A13"/>
    <w:rsid w:val="00405401"/>
    <w:rsid w:val="00407590"/>
    <w:rsid w:val="00407702"/>
    <w:rsid w:val="00407C2A"/>
    <w:rsid w:val="00410346"/>
    <w:rsid w:val="00411BEB"/>
    <w:rsid w:val="00411E1E"/>
    <w:rsid w:val="0041436F"/>
    <w:rsid w:val="004153DB"/>
    <w:rsid w:val="004158AC"/>
    <w:rsid w:val="004166BB"/>
    <w:rsid w:val="004176F2"/>
    <w:rsid w:val="00417837"/>
    <w:rsid w:val="00417947"/>
    <w:rsid w:val="004217DD"/>
    <w:rsid w:val="00422999"/>
    <w:rsid w:val="004229E6"/>
    <w:rsid w:val="00423043"/>
    <w:rsid w:val="0042342A"/>
    <w:rsid w:val="0042395A"/>
    <w:rsid w:val="004239F5"/>
    <w:rsid w:val="00423D87"/>
    <w:rsid w:val="00423E4A"/>
    <w:rsid w:val="00424D33"/>
    <w:rsid w:val="004250A2"/>
    <w:rsid w:val="004254F4"/>
    <w:rsid w:val="00426442"/>
    <w:rsid w:val="00426898"/>
    <w:rsid w:val="00427E51"/>
    <w:rsid w:val="00430825"/>
    <w:rsid w:val="00430FA4"/>
    <w:rsid w:val="0043146D"/>
    <w:rsid w:val="004322B1"/>
    <w:rsid w:val="00432D1E"/>
    <w:rsid w:val="00432D6F"/>
    <w:rsid w:val="00433372"/>
    <w:rsid w:val="00434B2C"/>
    <w:rsid w:val="004404FB"/>
    <w:rsid w:val="0044169F"/>
    <w:rsid w:val="00441E0F"/>
    <w:rsid w:val="0044335B"/>
    <w:rsid w:val="00443F41"/>
    <w:rsid w:val="004459DB"/>
    <w:rsid w:val="0044616B"/>
    <w:rsid w:val="00446305"/>
    <w:rsid w:val="00446C0D"/>
    <w:rsid w:val="00447FD7"/>
    <w:rsid w:val="00450D89"/>
    <w:rsid w:val="00450E04"/>
    <w:rsid w:val="00451EA8"/>
    <w:rsid w:val="00452FCF"/>
    <w:rsid w:val="00454174"/>
    <w:rsid w:val="00456DF2"/>
    <w:rsid w:val="00457B75"/>
    <w:rsid w:val="00457F21"/>
    <w:rsid w:val="004603F0"/>
    <w:rsid w:val="00461F5E"/>
    <w:rsid w:val="00462BE1"/>
    <w:rsid w:val="00462E50"/>
    <w:rsid w:val="00462FFC"/>
    <w:rsid w:val="00464829"/>
    <w:rsid w:val="00466746"/>
    <w:rsid w:val="00466B73"/>
    <w:rsid w:val="00471AD1"/>
    <w:rsid w:val="00472058"/>
    <w:rsid w:val="004754BE"/>
    <w:rsid w:val="00481BA7"/>
    <w:rsid w:val="00483901"/>
    <w:rsid w:val="0048397F"/>
    <w:rsid w:val="00486FC3"/>
    <w:rsid w:val="004874A8"/>
    <w:rsid w:val="00492754"/>
    <w:rsid w:val="004962B5"/>
    <w:rsid w:val="00496FB5"/>
    <w:rsid w:val="004A0F75"/>
    <w:rsid w:val="004A13F7"/>
    <w:rsid w:val="004A188F"/>
    <w:rsid w:val="004A253E"/>
    <w:rsid w:val="004A32CD"/>
    <w:rsid w:val="004A339B"/>
    <w:rsid w:val="004A343D"/>
    <w:rsid w:val="004A4224"/>
    <w:rsid w:val="004A7709"/>
    <w:rsid w:val="004B3A4F"/>
    <w:rsid w:val="004B3CF3"/>
    <w:rsid w:val="004B5AD1"/>
    <w:rsid w:val="004B65A2"/>
    <w:rsid w:val="004C1728"/>
    <w:rsid w:val="004C173B"/>
    <w:rsid w:val="004C2870"/>
    <w:rsid w:val="004C2E77"/>
    <w:rsid w:val="004C309B"/>
    <w:rsid w:val="004C3F6B"/>
    <w:rsid w:val="004C40C5"/>
    <w:rsid w:val="004C5FF2"/>
    <w:rsid w:val="004C6A14"/>
    <w:rsid w:val="004C6E1C"/>
    <w:rsid w:val="004D0C38"/>
    <w:rsid w:val="004D2761"/>
    <w:rsid w:val="004D2E4C"/>
    <w:rsid w:val="004D31C1"/>
    <w:rsid w:val="004D349F"/>
    <w:rsid w:val="004D34EB"/>
    <w:rsid w:val="004D5A43"/>
    <w:rsid w:val="004D6C82"/>
    <w:rsid w:val="004D7690"/>
    <w:rsid w:val="004D7C7B"/>
    <w:rsid w:val="004E0051"/>
    <w:rsid w:val="004E0130"/>
    <w:rsid w:val="004E0D50"/>
    <w:rsid w:val="004E0EDA"/>
    <w:rsid w:val="004E53EC"/>
    <w:rsid w:val="004E5942"/>
    <w:rsid w:val="004E6221"/>
    <w:rsid w:val="004E7545"/>
    <w:rsid w:val="004E7811"/>
    <w:rsid w:val="004E7920"/>
    <w:rsid w:val="004E7DC3"/>
    <w:rsid w:val="004F00FE"/>
    <w:rsid w:val="004F1505"/>
    <w:rsid w:val="004F172C"/>
    <w:rsid w:val="004F5369"/>
    <w:rsid w:val="004F53E7"/>
    <w:rsid w:val="004F621D"/>
    <w:rsid w:val="004F7944"/>
    <w:rsid w:val="00500931"/>
    <w:rsid w:val="00501E50"/>
    <w:rsid w:val="00502176"/>
    <w:rsid w:val="0050241B"/>
    <w:rsid w:val="00503477"/>
    <w:rsid w:val="00504388"/>
    <w:rsid w:val="0050457F"/>
    <w:rsid w:val="00507AEF"/>
    <w:rsid w:val="0051152C"/>
    <w:rsid w:val="00512946"/>
    <w:rsid w:val="0051309E"/>
    <w:rsid w:val="00513731"/>
    <w:rsid w:val="0051391A"/>
    <w:rsid w:val="0051391D"/>
    <w:rsid w:val="00515500"/>
    <w:rsid w:val="00517E49"/>
    <w:rsid w:val="00520A98"/>
    <w:rsid w:val="00521B82"/>
    <w:rsid w:val="005227BE"/>
    <w:rsid w:val="00523D08"/>
    <w:rsid w:val="00525FDF"/>
    <w:rsid w:val="005260B2"/>
    <w:rsid w:val="005274A9"/>
    <w:rsid w:val="0053102C"/>
    <w:rsid w:val="00533D7F"/>
    <w:rsid w:val="00536179"/>
    <w:rsid w:val="005362E6"/>
    <w:rsid w:val="005376BC"/>
    <w:rsid w:val="00537C15"/>
    <w:rsid w:val="00540C2A"/>
    <w:rsid w:val="0054137E"/>
    <w:rsid w:val="00542D23"/>
    <w:rsid w:val="00543269"/>
    <w:rsid w:val="005440C7"/>
    <w:rsid w:val="00546475"/>
    <w:rsid w:val="00547418"/>
    <w:rsid w:val="00550BFE"/>
    <w:rsid w:val="00551058"/>
    <w:rsid w:val="005513AF"/>
    <w:rsid w:val="005521EC"/>
    <w:rsid w:val="00552DC3"/>
    <w:rsid w:val="00553588"/>
    <w:rsid w:val="0055364D"/>
    <w:rsid w:val="00553ABC"/>
    <w:rsid w:val="00554212"/>
    <w:rsid w:val="005544EE"/>
    <w:rsid w:val="00555135"/>
    <w:rsid w:val="0055551B"/>
    <w:rsid w:val="00555CDE"/>
    <w:rsid w:val="00557254"/>
    <w:rsid w:val="005617C1"/>
    <w:rsid w:val="00565BDB"/>
    <w:rsid w:val="00565C84"/>
    <w:rsid w:val="0056740E"/>
    <w:rsid w:val="0057053E"/>
    <w:rsid w:val="0057244E"/>
    <w:rsid w:val="00574AA8"/>
    <w:rsid w:val="00576B2D"/>
    <w:rsid w:val="00577837"/>
    <w:rsid w:val="00583092"/>
    <w:rsid w:val="0058428D"/>
    <w:rsid w:val="00584EEE"/>
    <w:rsid w:val="005866BB"/>
    <w:rsid w:val="005876EC"/>
    <w:rsid w:val="00591007"/>
    <w:rsid w:val="00591580"/>
    <w:rsid w:val="00591BCA"/>
    <w:rsid w:val="005922CE"/>
    <w:rsid w:val="00592C6E"/>
    <w:rsid w:val="00592E59"/>
    <w:rsid w:val="00596352"/>
    <w:rsid w:val="00597130"/>
    <w:rsid w:val="0059760E"/>
    <w:rsid w:val="005976D7"/>
    <w:rsid w:val="005A1777"/>
    <w:rsid w:val="005A3576"/>
    <w:rsid w:val="005A38B6"/>
    <w:rsid w:val="005A4E63"/>
    <w:rsid w:val="005A5002"/>
    <w:rsid w:val="005A53B7"/>
    <w:rsid w:val="005A54BA"/>
    <w:rsid w:val="005A626A"/>
    <w:rsid w:val="005B0DE9"/>
    <w:rsid w:val="005B12CF"/>
    <w:rsid w:val="005B1CB4"/>
    <w:rsid w:val="005B231E"/>
    <w:rsid w:val="005B3180"/>
    <w:rsid w:val="005B4A61"/>
    <w:rsid w:val="005B53C3"/>
    <w:rsid w:val="005B795B"/>
    <w:rsid w:val="005C2EC3"/>
    <w:rsid w:val="005C38CF"/>
    <w:rsid w:val="005C7A76"/>
    <w:rsid w:val="005D1E14"/>
    <w:rsid w:val="005D27BB"/>
    <w:rsid w:val="005D3E2B"/>
    <w:rsid w:val="005D548B"/>
    <w:rsid w:val="005D5A25"/>
    <w:rsid w:val="005D5B80"/>
    <w:rsid w:val="005D5CB8"/>
    <w:rsid w:val="005D6B13"/>
    <w:rsid w:val="005D765A"/>
    <w:rsid w:val="005E0722"/>
    <w:rsid w:val="005E08CC"/>
    <w:rsid w:val="005E0BF5"/>
    <w:rsid w:val="005E19AA"/>
    <w:rsid w:val="005E1B02"/>
    <w:rsid w:val="005E391D"/>
    <w:rsid w:val="005E46EC"/>
    <w:rsid w:val="005E4E1E"/>
    <w:rsid w:val="005E4F8E"/>
    <w:rsid w:val="005E5FE8"/>
    <w:rsid w:val="005E6CBD"/>
    <w:rsid w:val="005E788D"/>
    <w:rsid w:val="005E78B9"/>
    <w:rsid w:val="005F0F09"/>
    <w:rsid w:val="005F1470"/>
    <w:rsid w:val="005F1710"/>
    <w:rsid w:val="005F28FE"/>
    <w:rsid w:val="005F3FC2"/>
    <w:rsid w:val="005F4A4A"/>
    <w:rsid w:val="005F5373"/>
    <w:rsid w:val="005F60AC"/>
    <w:rsid w:val="005F6B0A"/>
    <w:rsid w:val="005F6FE2"/>
    <w:rsid w:val="006004E3"/>
    <w:rsid w:val="00600B6F"/>
    <w:rsid w:val="006031C5"/>
    <w:rsid w:val="00603A59"/>
    <w:rsid w:val="006062A4"/>
    <w:rsid w:val="00606E85"/>
    <w:rsid w:val="006105C6"/>
    <w:rsid w:val="00610B4B"/>
    <w:rsid w:val="00613B59"/>
    <w:rsid w:val="0061427F"/>
    <w:rsid w:val="00615403"/>
    <w:rsid w:val="006169C3"/>
    <w:rsid w:val="00616ABD"/>
    <w:rsid w:val="006170EA"/>
    <w:rsid w:val="00620E23"/>
    <w:rsid w:val="0062155F"/>
    <w:rsid w:val="00624FB1"/>
    <w:rsid w:val="006261F4"/>
    <w:rsid w:val="0062696A"/>
    <w:rsid w:val="006271C3"/>
    <w:rsid w:val="00630CF0"/>
    <w:rsid w:val="00632517"/>
    <w:rsid w:val="0063524E"/>
    <w:rsid w:val="006354DA"/>
    <w:rsid w:val="006404DF"/>
    <w:rsid w:val="0064058C"/>
    <w:rsid w:val="00641E94"/>
    <w:rsid w:val="0064263B"/>
    <w:rsid w:val="00642FEF"/>
    <w:rsid w:val="00645636"/>
    <w:rsid w:val="006462B5"/>
    <w:rsid w:val="00646E5A"/>
    <w:rsid w:val="006540D8"/>
    <w:rsid w:val="0065447B"/>
    <w:rsid w:val="006549D3"/>
    <w:rsid w:val="00654A3F"/>
    <w:rsid w:val="00654B56"/>
    <w:rsid w:val="006571F1"/>
    <w:rsid w:val="006611F4"/>
    <w:rsid w:val="006620FF"/>
    <w:rsid w:val="00663328"/>
    <w:rsid w:val="0066338E"/>
    <w:rsid w:val="00664456"/>
    <w:rsid w:val="00667071"/>
    <w:rsid w:val="006709C9"/>
    <w:rsid w:val="00671AE0"/>
    <w:rsid w:val="006727FB"/>
    <w:rsid w:val="00672D4E"/>
    <w:rsid w:val="006732AE"/>
    <w:rsid w:val="006736AA"/>
    <w:rsid w:val="00674335"/>
    <w:rsid w:val="00675BC2"/>
    <w:rsid w:val="00675E75"/>
    <w:rsid w:val="006770E0"/>
    <w:rsid w:val="0068122D"/>
    <w:rsid w:val="00681776"/>
    <w:rsid w:val="00686C54"/>
    <w:rsid w:val="00687067"/>
    <w:rsid w:val="0068738C"/>
    <w:rsid w:val="00690590"/>
    <w:rsid w:val="006909CF"/>
    <w:rsid w:val="00690FC4"/>
    <w:rsid w:val="006918CD"/>
    <w:rsid w:val="00692089"/>
    <w:rsid w:val="00693816"/>
    <w:rsid w:val="00693A3D"/>
    <w:rsid w:val="00694EE9"/>
    <w:rsid w:val="00697E0B"/>
    <w:rsid w:val="006A03A2"/>
    <w:rsid w:val="006A0A15"/>
    <w:rsid w:val="006A120F"/>
    <w:rsid w:val="006A25E8"/>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26F"/>
    <w:rsid w:val="006C254C"/>
    <w:rsid w:val="006C2B4D"/>
    <w:rsid w:val="006C34A4"/>
    <w:rsid w:val="006C62FF"/>
    <w:rsid w:val="006D017A"/>
    <w:rsid w:val="006D09F4"/>
    <w:rsid w:val="006D10C9"/>
    <w:rsid w:val="006D3903"/>
    <w:rsid w:val="006D53CC"/>
    <w:rsid w:val="006D599E"/>
    <w:rsid w:val="006E0C0A"/>
    <w:rsid w:val="006E1071"/>
    <w:rsid w:val="006E443C"/>
    <w:rsid w:val="006E4CFC"/>
    <w:rsid w:val="006E67D6"/>
    <w:rsid w:val="006F055E"/>
    <w:rsid w:val="006F3534"/>
    <w:rsid w:val="006F5017"/>
    <w:rsid w:val="006F5178"/>
    <w:rsid w:val="006F7821"/>
    <w:rsid w:val="006F7824"/>
    <w:rsid w:val="00700940"/>
    <w:rsid w:val="0070170B"/>
    <w:rsid w:val="007040FD"/>
    <w:rsid w:val="0070519D"/>
    <w:rsid w:val="00705228"/>
    <w:rsid w:val="00707C63"/>
    <w:rsid w:val="00711007"/>
    <w:rsid w:val="00711516"/>
    <w:rsid w:val="007115CD"/>
    <w:rsid w:val="0071199E"/>
    <w:rsid w:val="0071339C"/>
    <w:rsid w:val="0071397C"/>
    <w:rsid w:val="007144DA"/>
    <w:rsid w:val="0071649F"/>
    <w:rsid w:val="00716849"/>
    <w:rsid w:val="0072212D"/>
    <w:rsid w:val="007233F5"/>
    <w:rsid w:val="0072372C"/>
    <w:rsid w:val="00723CBA"/>
    <w:rsid w:val="00723FFA"/>
    <w:rsid w:val="00724A32"/>
    <w:rsid w:val="00724EA6"/>
    <w:rsid w:val="00725EA4"/>
    <w:rsid w:val="007269CE"/>
    <w:rsid w:val="007275E2"/>
    <w:rsid w:val="0073024F"/>
    <w:rsid w:val="007305B4"/>
    <w:rsid w:val="00730892"/>
    <w:rsid w:val="00730ACF"/>
    <w:rsid w:val="00730CD6"/>
    <w:rsid w:val="00733A72"/>
    <w:rsid w:val="0073754A"/>
    <w:rsid w:val="0073783F"/>
    <w:rsid w:val="007402EF"/>
    <w:rsid w:val="00742267"/>
    <w:rsid w:val="0074301C"/>
    <w:rsid w:val="007448B3"/>
    <w:rsid w:val="0074491E"/>
    <w:rsid w:val="00745C93"/>
    <w:rsid w:val="00746337"/>
    <w:rsid w:val="00746C49"/>
    <w:rsid w:val="00746CE1"/>
    <w:rsid w:val="00746F0B"/>
    <w:rsid w:val="00747948"/>
    <w:rsid w:val="0075090F"/>
    <w:rsid w:val="00750FB0"/>
    <w:rsid w:val="007516E0"/>
    <w:rsid w:val="00753147"/>
    <w:rsid w:val="0075463B"/>
    <w:rsid w:val="00754C6F"/>
    <w:rsid w:val="0075511B"/>
    <w:rsid w:val="00757004"/>
    <w:rsid w:val="007571FF"/>
    <w:rsid w:val="00760C58"/>
    <w:rsid w:val="00764425"/>
    <w:rsid w:val="007648CC"/>
    <w:rsid w:val="007653AF"/>
    <w:rsid w:val="00765816"/>
    <w:rsid w:val="007676F7"/>
    <w:rsid w:val="00770065"/>
    <w:rsid w:val="00771CF1"/>
    <w:rsid w:val="00772A61"/>
    <w:rsid w:val="00772FB5"/>
    <w:rsid w:val="0077307C"/>
    <w:rsid w:val="00774513"/>
    <w:rsid w:val="00774BD6"/>
    <w:rsid w:val="00775AA6"/>
    <w:rsid w:val="0077604C"/>
    <w:rsid w:val="0077643F"/>
    <w:rsid w:val="00776F32"/>
    <w:rsid w:val="00776FFF"/>
    <w:rsid w:val="00780EC5"/>
    <w:rsid w:val="00781680"/>
    <w:rsid w:val="00781F19"/>
    <w:rsid w:val="007822C7"/>
    <w:rsid w:val="0078299E"/>
    <w:rsid w:val="00782DFF"/>
    <w:rsid w:val="0078308D"/>
    <w:rsid w:val="00783647"/>
    <w:rsid w:val="00785A3F"/>
    <w:rsid w:val="007906B8"/>
    <w:rsid w:val="00790A92"/>
    <w:rsid w:val="0079133E"/>
    <w:rsid w:val="00791A52"/>
    <w:rsid w:val="00792286"/>
    <w:rsid w:val="00793A2F"/>
    <w:rsid w:val="007A0582"/>
    <w:rsid w:val="007A07FF"/>
    <w:rsid w:val="007A1C27"/>
    <w:rsid w:val="007A5CBD"/>
    <w:rsid w:val="007B0463"/>
    <w:rsid w:val="007B0767"/>
    <w:rsid w:val="007B0853"/>
    <w:rsid w:val="007B0982"/>
    <w:rsid w:val="007B0A8E"/>
    <w:rsid w:val="007B0F28"/>
    <w:rsid w:val="007B1AAE"/>
    <w:rsid w:val="007B4CB4"/>
    <w:rsid w:val="007B5043"/>
    <w:rsid w:val="007B549C"/>
    <w:rsid w:val="007B63B7"/>
    <w:rsid w:val="007B7BA6"/>
    <w:rsid w:val="007B7C48"/>
    <w:rsid w:val="007C0036"/>
    <w:rsid w:val="007C15A4"/>
    <w:rsid w:val="007C1C6A"/>
    <w:rsid w:val="007C479D"/>
    <w:rsid w:val="007C6194"/>
    <w:rsid w:val="007C63F1"/>
    <w:rsid w:val="007C670D"/>
    <w:rsid w:val="007D0CDB"/>
    <w:rsid w:val="007D13EF"/>
    <w:rsid w:val="007D1AE8"/>
    <w:rsid w:val="007D1B73"/>
    <w:rsid w:val="007D1F64"/>
    <w:rsid w:val="007D2D17"/>
    <w:rsid w:val="007D3BB8"/>
    <w:rsid w:val="007D4562"/>
    <w:rsid w:val="007D5D75"/>
    <w:rsid w:val="007D7A31"/>
    <w:rsid w:val="007E0F8C"/>
    <w:rsid w:val="007E1987"/>
    <w:rsid w:val="007E1C39"/>
    <w:rsid w:val="007E3FA2"/>
    <w:rsid w:val="007E43A3"/>
    <w:rsid w:val="007E44B6"/>
    <w:rsid w:val="007E4AFE"/>
    <w:rsid w:val="007E5821"/>
    <w:rsid w:val="007E5E18"/>
    <w:rsid w:val="007E6042"/>
    <w:rsid w:val="007E735E"/>
    <w:rsid w:val="007F09AC"/>
    <w:rsid w:val="007F26A4"/>
    <w:rsid w:val="007F40DD"/>
    <w:rsid w:val="007F4574"/>
    <w:rsid w:val="007F47D7"/>
    <w:rsid w:val="007F591B"/>
    <w:rsid w:val="007F7B60"/>
    <w:rsid w:val="008009F3"/>
    <w:rsid w:val="00800EE2"/>
    <w:rsid w:val="00801309"/>
    <w:rsid w:val="008014C2"/>
    <w:rsid w:val="0080218D"/>
    <w:rsid w:val="00803015"/>
    <w:rsid w:val="00804A9D"/>
    <w:rsid w:val="00804D13"/>
    <w:rsid w:val="00806550"/>
    <w:rsid w:val="00807F31"/>
    <w:rsid w:val="00813933"/>
    <w:rsid w:val="008141DC"/>
    <w:rsid w:val="00814259"/>
    <w:rsid w:val="008144F6"/>
    <w:rsid w:val="00814F69"/>
    <w:rsid w:val="00817578"/>
    <w:rsid w:val="00817C42"/>
    <w:rsid w:val="008223F4"/>
    <w:rsid w:val="00823134"/>
    <w:rsid w:val="00823B30"/>
    <w:rsid w:val="00824541"/>
    <w:rsid w:val="00825233"/>
    <w:rsid w:val="0082539B"/>
    <w:rsid w:val="00825BB1"/>
    <w:rsid w:val="00827218"/>
    <w:rsid w:val="00830BF0"/>
    <w:rsid w:val="00831ECE"/>
    <w:rsid w:val="00834BC4"/>
    <w:rsid w:val="00834CE4"/>
    <w:rsid w:val="00836075"/>
    <w:rsid w:val="00836484"/>
    <w:rsid w:val="008369AA"/>
    <w:rsid w:val="008373D3"/>
    <w:rsid w:val="00840663"/>
    <w:rsid w:val="00840CE0"/>
    <w:rsid w:val="00842230"/>
    <w:rsid w:val="00842968"/>
    <w:rsid w:val="00842AA6"/>
    <w:rsid w:val="0084317B"/>
    <w:rsid w:val="00843806"/>
    <w:rsid w:val="00843F60"/>
    <w:rsid w:val="00843FA3"/>
    <w:rsid w:val="00846EDC"/>
    <w:rsid w:val="00847CA6"/>
    <w:rsid w:val="008517BD"/>
    <w:rsid w:val="008520DA"/>
    <w:rsid w:val="0085313A"/>
    <w:rsid w:val="008533B2"/>
    <w:rsid w:val="00853978"/>
    <w:rsid w:val="00853C4D"/>
    <w:rsid w:val="00855095"/>
    <w:rsid w:val="0085606F"/>
    <w:rsid w:val="008567FA"/>
    <w:rsid w:val="0086142B"/>
    <w:rsid w:val="00861450"/>
    <w:rsid w:val="00862A46"/>
    <w:rsid w:val="008639A1"/>
    <w:rsid w:val="00863FE7"/>
    <w:rsid w:val="00864908"/>
    <w:rsid w:val="008655D1"/>
    <w:rsid w:val="00865655"/>
    <w:rsid w:val="0086581E"/>
    <w:rsid w:val="00867210"/>
    <w:rsid w:val="008678C8"/>
    <w:rsid w:val="00867B4E"/>
    <w:rsid w:val="00867E92"/>
    <w:rsid w:val="0087352E"/>
    <w:rsid w:val="008745AA"/>
    <w:rsid w:val="008761A9"/>
    <w:rsid w:val="00876845"/>
    <w:rsid w:val="008800E5"/>
    <w:rsid w:val="00880EDA"/>
    <w:rsid w:val="00881288"/>
    <w:rsid w:val="008812D3"/>
    <w:rsid w:val="008819C5"/>
    <w:rsid w:val="00881AE6"/>
    <w:rsid w:val="00882005"/>
    <w:rsid w:val="008820B3"/>
    <w:rsid w:val="00882377"/>
    <w:rsid w:val="008824B8"/>
    <w:rsid w:val="00885FE1"/>
    <w:rsid w:val="0088742B"/>
    <w:rsid w:val="00890F73"/>
    <w:rsid w:val="0089108B"/>
    <w:rsid w:val="0089138C"/>
    <w:rsid w:val="00892D06"/>
    <w:rsid w:val="00893741"/>
    <w:rsid w:val="00895547"/>
    <w:rsid w:val="008960EA"/>
    <w:rsid w:val="00897DC9"/>
    <w:rsid w:val="008A016B"/>
    <w:rsid w:val="008A0FB1"/>
    <w:rsid w:val="008A1743"/>
    <w:rsid w:val="008A27E9"/>
    <w:rsid w:val="008A3B6B"/>
    <w:rsid w:val="008A62F9"/>
    <w:rsid w:val="008A693F"/>
    <w:rsid w:val="008A6B16"/>
    <w:rsid w:val="008A7B18"/>
    <w:rsid w:val="008B0046"/>
    <w:rsid w:val="008B1BA4"/>
    <w:rsid w:val="008B21A5"/>
    <w:rsid w:val="008B519B"/>
    <w:rsid w:val="008B6071"/>
    <w:rsid w:val="008C106D"/>
    <w:rsid w:val="008C16A0"/>
    <w:rsid w:val="008C2B44"/>
    <w:rsid w:val="008C2DBC"/>
    <w:rsid w:val="008C2E4D"/>
    <w:rsid w:val="008C37BE"/>
    <w:rsid w:val="008C4180"/>
    <w:rsid w:val="008C5940"/>
    <w:rsid w:val="008C6984"/>
    <w:rsid w:val="008C7898"/>
    <w:rsid w:val="008C7B97"/>
    <w:rsid w:val="008C7F99"/>
    <w:rsid w:val="008D14EB"/>
    <w:rsid w:val="008D18BF"/>
    <w:rsid w:val="008D29DC"/>
    <w:rsid w:val="008D3258"/>
    <w:rsid w:val="008D385E"/>
    <w:rsid w:val="008D39D5"/>
    <w:rsid w:val="008D3D22"/>
    <w:rsid w:val="008D4620"/>
    <w:rsid w:val="008D784C"/>
    <w:rsid w:val="008E00F1"/>
    <w:rsid w:val="008E0E30"/>
    <w:rsid w:val="008E3A19"/>
    <w:rsid w:val="008E3BEC"/>
    <w:rsid w:val="008E4E1C"/>
    <w:rsid w:val="008E696A"/>
    <w:rsid w:val="008E7239"/>
    <w:rsid w:val="008F0295"/>
    <w:rsid w:val="008F0A43"/>
    <w:rsid w:val="008F178C"/>
    <w:rsid w:val="008F4B93"/>
    <w:rsid w:val="008F5334"/>
    <w:rsid w:val="008F69FB"/>
    <w:rsid w:val="00901971"/>
    <w:rsid w:val="00902DF8"/>
    <w:rsid w:val="00904059"/>
    <w:rsid w:val="0090463A"/>
    <w:rsid w:val="00904D98"/>
    <w:rsid w:val="0090616A"/>
    <w:rsid w:val="00907E2E"/>
    <w:rsid w:val="00907E7F"/>
    <w:rsid w:val="00910227"/>
    <w:rsid w:val="00911038"/>
    <w:rsid w:val="009121DC"/>
    <w:rsid w:val="009124FD"/>
    <w:rsid w:val="009127C0"/>
    <w:rsid w:val="00912CA3"/>
    <w:rsid w:val="00912CB5"/>
    <w:rsid w:val="00915341"/>
    <w:rsid w:val="00921A5E"/>
    <w:rsid w:val="00921B76"/>
    <w:rsid w:val="0092279D"/>
    <w:rsid w:val="00922B7D"/>
    <w:rsid w:val="00923B8B"/>
    <w:rsid w:val="0092435D"/>
    <w:rsid w:val="009243A2"/>
    <w:rsid w:val="00926022"/>
    <w:rsid w:val="0093053D"/>
    <w:rsid w:val="009328D4"/>
    <w:rsid w:val="00933293"/>
    <w:rsid w:val="009344FB"/>
    <w:rsid w:val="0093452C"/>
    <w:rsid w:val="00934B86"/>
    <w:rsid w:val="00934DB6"/>
    <w:rsid w:val="00936A23"/>
    <w:rsid w:val="00936B08"/>
    <w:rsid w:val="00936F3A"/>
    <w:rsid w:val="00937280"/>
    <w:rsid w:val="009402E0"/>
    <w:rsid w:val="0094040F"/>
    <w:rsid w:val="00940C86"/>
    <w:rsid w:val="00941932"/>
    <w:rsid w:val="00941E97"/>
    <w:rsid w:val="009426B3"/>
    <w:rsid w:val="00942FAF"/>
    <w:rsid w:val="009437E9"/>
    <w:rsid w:val="00945A48"/>
    <w:rsid w:val="009508C5"/>
    <w:rsid w:val="00951619"/>
    <w:rsid w:val="009518C2"/>
    <w:rsid w:val="00952C33"/>
    <w:rsid w:val="00953890"/>
    <w:rsid w:val="00953A35"/>
    <w:rsid w:val="00955C73"/>
    <w:rsid w:val="00956398"/>
    <w:rsid w:val="009565AB"/>
    <w:rsid w:val="00956A91"/>
    <w:rsid w:val="009576CE"/>
    <w:rsid w:val="00960D05"/>
    <w:rsid w:val="009612BD"/>
    <w:rsid w:val="00962FBD"/>
    <w:rsid w:val="00963035"/>
    <w:rsid w:val="00963ED8"/>
    <w:rsid w:val="00964AB1"/>
    <w:rsid w:val="009650BB"/>
    <w:rsid w:val="00965791"/>
    <w:rsid w:val="009661FC"/>
    <w:rsid w:val="0096679A"/>
    <w:rsid w:val="00966FE9"/>
    <w:rsid w:val="00971003"/>
    <w:rsid w:val="00972CEA"/>
    <w:rsid w:val="009739B5"/>
    <w:rsid w:val="0097434C"/>
    <w:rsid w:val="00975E82"/>
    <w:rsid w:val="00976260"/>
    <w:rsid w:val="00976A9E"/>
    <w:rsid w:val="009770FA"/>
    <w:rsid w:val="009823FD"/>
    <w:rsid w:val="0098346B"/>
    <w:rsid w:val="00983725"/>
    <w:rsid w:val="00987592"/>
    <w:rsid w:val="00990358"/>
    <w:rsid w:val="00990CE3"/>
    <w:rsid w:val="00992A76"/>
    <w:rsid w:val="00993D41"/>
    <w:rsid w:val="009943D7"/>
    <w:rsid w:val="00994646"/>
    <w:rsid w:val="009949F0"/>
    <w:rsid w:val="009A02A2"/>
    <w:rsid w:val="009A088C"/>
    <w:rsid w:val="009A25EF"/>
    <w:rsid w:val="009A2E57"/>
    <w:rsid w:val="009A3317"/>
    <w:rsid w:val="009A3798"/>
    <w:rsid w:val="009A5D0D"/>
    <w:rsid w:val="009B0919"/>
    <w:rsid w:val="009B0B34"/>
    <w:rsid w:val="009B0C8A"/>
    <w:rsid w:val="009B0D5E"/>
    <w:rsid w:val="009B17EA"/>
    <w:rsid w:val="009B1E51"/>
    <w:rsid w:val="009B2A3C"/>
    <w:rsid w:val="009B31AB"/>
    <w:rsid w:val="009B4B35"/>
    <w:rsid w:val="009B54D0"/>
    <w:rsid w:val="009B69FA"/>
    <w:rsid w:val="009B7F84"/>
    <w:rsid w:val="009C0561"/>
    <w:rsid w:val="009C0674"/>
    <w:rsid w:val="009C1DE5"/>
    <w:rsid w:val="009C2C5A"/>
    <w:rsid w:val="009C343A"/>
    <w:rsid w:val="009C5552"/>
    <w:rsid w:val="009C5CB7"/>
    <w:rsid w:val="009C6643"/>
    <w:rsid w:val="009C6E58"/>
    <w:rsid w:val="009C767E"/>
    <w:rsid w:val="009C789B"/>
    <w:rsid w:val="009D008F"/>
    <w:rsid w:val="009D07FB"/>
    <w:rsid w:val="009D2E72"/>
    <w:rsid w:val="009D33AE"/>
    <w:rsid w:val="009D3C82"/>
    <w:rsid w:val="009D43F8"/>
    <w:rsid w:val="009D46AD"/>
    <w:rsid w:val="009D4A5A"/>
    <w:rsid w:val="009D64F0"/>
    <w:rsid w:val="009D79E0"/>
    <w:rsid w:val="009E03E8"/>
    <w:rsid w:val="009E0C5F"/>
    <w:rsid w:val="009E1867"/>
    <w:rsid w:val="009E22B1"/>
    <w:rsid w:val="009E25EB"/>
    <w:rsid w:val="009E3A50"/>
    <w:rsid w:val="009E4BCC"/>
    <w:rsid w:val="009E54B5"/>
    <w:rsid w:val="009E5D36"/>
    <w:rsid w:val="009E622C"/>
    <w:rsid w:val="009E7AB5"/>
    <w:rsid w:val="009F08CF"/>
    <w:rsid w:val="009F1721"/>
    <w:rsid w:val="009F1D6C"/>
    <w:rsid w:val="009F505A"/>
    <w:rsid w:val="009F584D"/>
    <w:rsid w:val="009F5B27"/>
    <w:rsid w:val="009F78D2"/>
    <w:rsid w:val="009F7B29"/>
    <w:rsid w:val="009F7FA0"/>
    <w:rsid w:val="00A017D7"/>
    <w:rsid w:val="00A02082"/>
    <w:rsid w:val="00A058FB"/>
    <w:rsid w:val="00A05B2E"/>
    <w:rsid w:val="00A065CB"/>
    <w:rsid w:val="00A1033F"/>
    <w:rsid w:val="00A130C0"/>
    <w:rsid w:val="00A13996"/>
    <w:rsid w:val="00A140D6"/>
    <w:rsid w:val="00A140F8"/>
    <w:rsid w:val="00A146B6"/>
    <w:rsid w:val="00A1476E"/>
    <w:rsid w:val="00A14879"/>
    <w:rsid w:val="00A14EBF"/>
    <w:rsid w:val="00A15E3C"/>
    <w:rsid w:val="00A16AA1"/>
    <w:rsid w:val="00A17269"/>
    <w:rsid w:val="00A17DCA"/>
    <w:rsid w:val="00A20D69"/>
    <w:rsid w:val="00A20D9D"/>
    <w:rsid w:val="00A20E1E"/>
    <w:rsid w:val="00A214F8"/>
    <w:rsid w:val="00A227D8"/>
    <w:rsid w:val="00A23FB4"/>
    <w:rsid w:val="00A24FA4"/>
    <w:rsid w:val="00A25047"/>
    <w:rsid w:val="00A250DE"/>
    <w:rsid w:val="00A26427"/>
    <w:rsid w:val="00A26AD2"/>
    <w:rsid w:val="00A26D8B"/>
    <w:rsid w:val="00A313FE"/>
    <w:rsid w:val="00A31989"/>
    <w:rsid w:val="00A31F95"/>
    <w:rsid w:val="00A34EE3"/>
    <w:rsid w:val="00A36617"/>
    <w:rsid w:val="00A37279"/>
    <w:rsid w:val="00A422F7"/>
    <w:rsid w:val="00A44099"/>
    <w:rsid w:val="00A44A27"/>
    <w:rsid w:val="00A45C08"/>
    <w:rsid w:val="00A47C0B"/>
    <w:rsid w:val="00A50D55"/>
    <w:rsid w:val="00A51560"/>
    <w:rsid w:val="00A5161F"/>
    <w:rsid w:val="00A52EB0"/>
    <w:rsid w:val="00A5328A"/>
    <w:rsid w:val="00A53ABF"/>
    <w:rsid w:val="00A545EF"/>
    <w:rsid w:val="00A55870"/>
    <w:rsid w:val="00A56A26"/>
    <w:rsid w:val="00A5710A"/>
    <w:rsid w:val="00A57489"/>
    <w:rsid w:val="00A57D50"/>
    <w:rsid w:val="00A602EF"/>
    <w:rsid w:val="00A6081B"/>
    <w:rsid w:val="00A61445"/>
    <w:rsid w:val="00A6538C"/>
    <w:rsid w:val="00A65EB3"/>
    <w:rsid w:val="00A66E20"/>
    <w:rsid w:val="00A67612"/>
    <w:rsid w:val="00A70B9B"/>
    <w:rsid w:val="00A72386"/>
    <w:rsid w:val="00A751B3"/>
    <w:rsid w:val="00A75541"/>
    <w:rsid w:val="00A76464"/>
    <w:rsid w:val="00A809A2"/>
    <w:rsid w:val="00A80F1D"/>
    <w:rsid w:val="00A8105A"/>
    <w:rsid w:val="00A81C39"/>
    <w:rsid w:val="00A8362E"/>
    <w:rsid w:val="00A83CB5"/>
    <w:rsid w:val="00A84AD1"/>
    <w:rsid w:val="00A85776"/>
    <w:rsid w:val="00A87CEF"/>
    <w:rsid w:val="00A90839"/>
    <w:rsid w:val="00A910EE"/>
    <w:rsid w:val="00A926D7"/>
    <w:rsid w:val="00A92E57"/>
    <w:rsid w:val="00A94E73"/>
    <w:rsid w:val="00A94EB7"/>
    <w:rsid w:val="00A9604D"/>
    <w:rsid w:val="00A96F0E"/>
    <w:rsid w:val="00A97955"/>
    <w:rsid w:val="00A97D80"/>
    <w:rsid w:val="00AA0F2D"/>
    <w:rsid w:val="00AA105F"/>
    <w:rsid w:val="00AA1DA2"/>
    <w:rsid w:val="00AA243E"/>
    <w:rsid w:val="00AA29CD"/>
    <w:rsid w:val="00AA4B0B"/>
    <w:rsid w:val="00AA4CCC"/>
    <w:rsid w:val="00AA4E5B"/>
    <w:rsid w:val="00AA7E13"/>
    <w:rsid w:val="00AA7EA5"/>
    <w:rsid w:val="00AB1607"/>
    <w:rsid w:val="00AB28AE"/>
    <w:rsid w:val="00AB4DC5"/>
    <w:rsid w:val="00AB4FF6"/>
    <w:rsid w:val="00AB53FD"/>
    <w:rsid w:val="00AB6FD5"/>
    <w:rsid w:val="00AB723C"/>
    <w:rsid w:val="00AB772C"/>
    <w:rsid w:val="00AB78C6"/>
    <w:rsid w:val="00AC0200"/>
    <w:rsid w:val="00AC07F0"/>
    <w:rsid w:val="00AC22FA"/>
    <w:rsid w:val="00AC63E2"/>
    <w:rsid w:val="00AC69BE"/>
    <w:rsid w:val="00AD0CE9"/>
    <w:rsid w:val="00AD2656"/>
    <w:rsid w:val="00AD2679"/>
    <w:rsid w:val="00AD2B39"/>
    <w:rsid w:val="00AD468D"/>
    <w:rsid w:val="00AD4EA9"/>
    <w:rsid w:val="00AD51D1"/>
    <w:rsid w:val="00AD5387"/>
    <w:rsid w:val="00AD5C9C"/>
    <w:rsid w:val="00AD645E"/>
    <w:rsid w:val="00AD6D18"/>
    <w:rsid w:val="00AE0645"/>
    <w:rsid w:val="00AE095D"/>
    <w:rsid w:val="00AE2A25"/>
    <w:rsid w:val="00AE4099"/>
    <w:rsid w:val="00AE5801"/>
    <w:rsid w:val="00AE7194"/>
    <w:rsid w:val="00AF0EB7"/>
    <w:rsid w:val="00AF2D78"/>
    <w:rsid w:val="00AF31A7"/>
    <w:rsid w:val="00AF3E67"/>
    <w:rsid w:val="00AF4FEF"/>
    <w:rsid w:val="00AF7827"/>
    <w:rsid w:val="00AF7E75"/>
    <w:rsid w:val="00B00811"/>
    <w:rsid w:val="00B015A1"/>
    <w:rsid w:val="00B01720"/>
    <w:rsid w:val="00B01D45"/>
    <w:rsid w:val="00B0271E"/>
    <w:rsid w:val="00B0361C"/>
    <w:rsid w:val="00B0403E"/>
    <w:rsid w:val="00B048D3"/>
    <w:rsid w:val="00B04EEC"/>
    <w:rsid w:val="00B050BA"/>
    <w:rsid w:val="00B0575D"/>
    <w:rsid w:val="00B05B29"/>
    <w:rsid w:val="00B07008"/>
    <w:rsid w:val="00B10D1D"/>
    <w:rsid w:val="00B121FA"/>
    <w:rsid w:val="00B1230C"/>
    <w:rsid w:val="00B123FA"/>
    <w:rsid w:val="00B12A30"/>
    <w:rsid w:val="00B1531C"/>
    <w:rsid w:val="00B15550"/>
    <w:rsid w:val="00B15B03"/>
    <w:rsid w:val="00B16396"/>
    <w:rsid w:val="00B17364"/>
    <w:rsid w:val="00B1781A"/>
    <w:rsid w:val="00B2063E"/>
    <w:rsid w:val="00B21F06"/>
    <w:rsid w:val="00B22D70"/>
    <w:rsid w:val="00B23957"/>
    <w:rsid w:val="00B25796"/>
    <w:rsid w:val="00B2618F"/>
    <w:rsid w:val="00B264B4"/>
    <w:rsid w:val="00B27799"/>
    <w:rsid w:val="00B27C0C"/>
    <w:rsid w:val="00B30570"/>
    <w:rsid w:val="00B30CBB"/>
    <w:rsid w:val="00B31420"/>
    <w:rsid w:val="00B3301E"/>
    <w:rsid w:val="00B340AD"/>
    <w:rsid w:val="00B35F56"/>
    <w:rsid w:val="00B369D7"/>
    <w:rsid w:val="00B376CC"/>
    <w:rsid w:val="00B3772F"/>
    <w:rsid w:val="00B37ED5"/>
    <w:rsid w:val="00B40829"/>
    <w:rsid w:val="00B41529"/>
    <w:rsid w:val="00B431DD"/>
    <w:rsid w:val="00B433D1"/>
    <w:rsid w:val="00B43D46"/>
    <w:rsid w:val="00B4554A"/>
    <w:rsid w:val="00B45EC8"/>
    <w:rsid w:val="00B460A0"/>
    <w:rsid w:val="00B46146"/>
    <w:rsid w:val="00B464B2"/>
    <w:rsid w:val="00B464C0"/>
    <w:rsid w:val="00B50B41"/>
    <w:rsid w:val="00B53D2E"/>
    <w:rsid w:val="00B53E64"/>
    <w:rsid w:val="00B54524"/>
    <w:rsid w:val="00B546B4"/>
    <w:rsid w:val="00B5581E"/>
    <w:rsid w:val="00B57737"/>
    <w:rsid w:val="00B604FB"/>
    <w:rsid w:val="00B60C93"/>
    <w:rsid w:val="00B611A5"/>
    <w:rsid w:val="00B61348"/>
    <w:rsid w:val="00B614CB"/>
    <w:rsid w:val="00B616CE"/>
    <w:rsid w:val="00B64CEF"/>
    <w:rsid w:val="00B65193"/>
    <w:rsid w:val="00B65B2A"/>
    <w:rsid w:val="00B65E50"/>
    <w:rsid w:val="00B66011"/>
    <w:rsid w:val="00B674D8"/>
    <w:rsid w:val="00B677DC"/>
    <w:rsid w:val="00B71109"/>
    <w:rsid w:val="00B73281"/>
    <w:rsid w:val="00B732B3"/>
    <w:rsid w:val="00B74B56"/>
    <w:rsid w:val="00B7550A"/>
    <w:rsid w:val="00B755F2"/>
    <w:rsid w:val="00B75E15"/>
    <w:rsid w:val="00B7708B"/>
    <w:rsid w:val="00B77301"/>
    <w:rsid w:val="00B854A4"/>
    <w:rsid w:val="00B85A36"/>
    <w:rsid w:val="00B86C1D"/>
    <w:rsid w:val="00B90CD5"/>
    <w:rsid w:val="00B942CA"/>
    <w:rsid w:val="00B951E5"/>
    <w:rsid w:val="00B9549D"/>
    <w:rsid w:val="00B95616"/>
    <w:rsid w:val="00BA0E0A"/>
    <w:rsid w:val="00BA107B"/>
    <w:rsid w:val="00BA140F"/>
    <w:rsid w:val="00BA1C0A"/>
    <w:rsid w:val="00BA22D8"/>
    <w:rsid w:val="00BA260F"/>
    <w:rsid w:val="00BA270C"/>
    <w:rsid w:val="00BA4934"/>
    <w:rsid w:val="00BA4CDC"/>
    <w:rsid w:val="00BA50C8"/>
    <w:rsid w:val="00BA521B"/>
    <w:rsid w:val="00BA5764"/>
    <w:rsid w:val="00BA5BBC"/>
    <w:rsid w:val="00BA60DA"/>
    <w:rsid w:val="00BA66B2"/>
    <w:rsid w:val="00BA6A0A"/>
    <w:rsid w:val="00BA7D62"/>
    <w:rsid w:val="00BB1886"/>
    <w:rsid w:val="00BB1FDA"/>
    <w:rsid w:val="00BB4508"/>
    <w:rsid w:val="00BB4D0B"/>
    <w:rsid w:val="00BB4E56"/>
    <w:rsid w:val="00BB6BC3"/>
    <w:rsid w:val="00BB6FC9"/>
    <w:rsid w:val="00BC000C"/>
    <w:rsid w:val="00BC150A"/>
    <w:rsid w:val="00BC1974"/>
    <w:rsid w:val="00BC4D6B"/>
    <w:rsid w:val="00BD021C"/>
    <w:rsid w:val="00BD0559"/>
    <w:rsid w:val="00BD0691"/>
    <w:rsid w:val="00BD0B44"/>
    <w:rsid w:val="00BD0BCD"/>
    <w:rsid w:val="00BD16F1"/>
    <w:rsid w:val="00BD187A"/>
    <w:rsid w:val="00BD21A6"/>
    <w:rsid w:val="00BD3C6A"/>
    <w:rsid w:val="00BD3F7A"/>
    <w:rsid w:val="00BD40A8"/>
    <w:rsid w:val="00BD4AEC"/>
    <w:rsid w:val="00BD4F0F"/>
    <w:rsid w:val="00BD54C7"/>
    <w:rsid w:val="00BD6E8F"/>
    <w:rsid w:val="00BE18C1"/>
    <w:rsid w:val="00BE2156"/>
    <w:rsid w:val="00BE2B94"/>
    <w:rsid w:val="00BE39C3"/>
    <w:rsid w:val="00BE3CB3"/>
    <w:rsid w:val="00BE762D"/>
    <w:rsid w:val="00BF010C"/>
    <w:rsid w:val="00BF1D9B"/>
    <w:rsid w:val="00BF32D0"/>
    <w:rsid w:val="00BF4258"/>
    <w:rsid w:val="00BF5931"/>
    <w:rsid w:val="00BF5C05"/>
    <w:rsid w:val="00BF638C"/>
    <w:rsid w:val="00BF6D6A"/>
    <w:rsid w:val="00BF7973"/>
    <w:rsid w:val="00BF7F2F"/>
    <w:rsid w:val="00BF7F82"/>
    <w:rsid w:val="00C02739"/>
    <w:rsid w:val="00C043A9"/>
    <w:rsid w:val="00C05183"/>
    <w:rsid w:val="00C05C76"/>
    <w:rsid w:val="00C05FCD"/>
    <w:rsid w:val="00C06F59"/>
    <w:rsid w:val="00C06FC7"/>
    <w:rsid w:val="00C076EC"/>
    <w:rsid w:val="00C1097F"/>
    <w:rsid w:val="00C12677"/>
    <w:rsid w:val="00C1359D"/>
    <w:rsid w:val="00C1431E"/>
    <w:rsid w:val="00C152FB"/>
    <w:rsid w:val="00C16ED4"/>
    <w:rsid w:val="00C17CC8"/>
    <w:rsid w:val="00C17DC0"/>
    <w:rsid w:val="00C20E15"/>
    <w:rsid w:val="00C20FF2"/>
    <w:rsid w:val="00C224F2"/>
    <w:rsid w:val="00C22A54"/>
    <w:rsid w:val="00C23067"/>
    <w:rsid w:val="00C244D1"/>
    <w:rsid w:val="00C24D0E"/>
    <w:rsid w:val="00C25C70"/>
    <w:rsid w:val="00C27077"/>
    <w:rsid w:val="00C27F80"/>
    <w:rsid w:val="00C30DDA"/>
    <w:rsid w:val="00C31319"/>
    <w:rsid w:val="00C32589"/>
    <w:rsid w:val="00C329BB"/>
    <w:rsid w:val="00C340B0"/>
    <w:rsid w:val="00C35186"/>
    <w:rsid w:val="00C35BB4"/>
    <w:rsid w:val="00C403EE"/>
    <w:rsid w:val="00C41991"/>
    <w:rsid w:val="00C41C60"/>
    <w:rsid w:val="00C42A85"/>
    <w:rsid w:val="00C42E17"/>
    <w:rsid w:val="00C503AF"/>
    <w:rsid w:val="00C511CB"/>
    <w:rsid w:val="00C519F2"/>
    <w:rsid w:val="00C52BFC"/>
    <w:rsid w:val="00C542FD"/>
    <w:rsid w:val="00C54314"/>
    <w:rsid w:val="00C545BA"/>
    <w:rsid w:val="00C55F0B"/>
    <w:rsid w:val="00C5655B"/>
    <w:rsid w:val="00C57211"/>
    <w:rsid w:val="00C61F06"/>
    <w:rsid w:val="00C62910"/>
    <w:rsid w:val="00C639DE"/>
    <w:rsid w:val="00C63B9A"/>
    <w:rsid w:val="00C63CAA"/>
    <w:rsid w:val="00C644AB"/>
    <w:rsid w:val="00C65677"/>
    <w:rsid w:val="00C66CB7"/>
    <w:rsid w:val="00C70342"/>
    <w:rsid w:val="00C7116D"/>
    <w:rsid w:val="00C71EA6"/>
    <w:rsid w:val="00C76221"/>
    <w:rsid w:val="00C77294"/>
    <w:rsid w:val="00C77BE9"/>
    <w:rsid w:val="00C80B77"/>
    <w:rsid w:val="00C80CD4"/>
    <w:rsid w:val="00C813FD"/>
    <w:rsid w:val="00C82CAB"/>
    <w:rsid w:val="00C84633"/>
    <w:rsid w:val="00C86665"/>
    <w:rsid w:val="00C87196"/>
    <w:rsid w:val="00C87C43"/>
    <w:rsid w:val="00C929F9"/>
    <w:rsid w:val="00C93AA0"/>
    <w:rsid w:val="00C93B66"/>
    <w:rsid w:val="00C93BAD"/>
    <w:rsid w:val="00C93E56"/>
    <w:rsid w:val="00C93EA4"/>
    <w:rsid w:val="00C95048"/>
    <w:rsid w:val="00C95CE6"/>
    <w:rsid w:val="00CA0BAC"/>
    <w:rsid w:val="00CA19AD"/>
    <w:rsid w:val="00CA2111"/>
    <w:rsid w:val="00CA3355"/>
    <w:rsid w:val="00CA3373"/>
    <w:rsid w:val="00CA34F5"/>
    <w:rsid w:val="00CA4B2D"/>
    <w:rsid w:val="00CA4EA2"/>
    <w:rsid w:val="00CA5DB4"/>
    <w:rsid w:val="00CA6BE3"/>
    <w:rsid w:val="00CA6DF6"/>
    <w:rsid w:val="00CA784F"/>
    <w:rsid w:val="00CB04C8"/>
    <w:rsid w:val="00CB1758"/>
    <w:rsid w:val="00CB336B"/>
    <w:rsid w:val="00CB36FD"/>
    <w:rsid w:val="00CB44B0"/>
    <w:rsid w:val="00CB536D"/>
    <w:rsid w:val="00CB7157"/>
    <w:rsid w:val="00CB7AAE"/>
    <w:rsid w:val="00CB7F93"/>
    <w:rsid w:val="00CC2BEB"/>
    <w:rsid w:val="00CC3069"/>
    <w:rsid w:val="00CC36FD"/>
    <w:rsid w:val="00CC3EE7"/>
    <w:rsid w:val="00CC4D11"/>
    <w:rsid w:val="00CC745F"/>
    <w:rsid w:val="00CC7B0B"/>
    <w:rsid w:val="00CC7B8D"/>
    <w:rsid w:val="00CD0E2F"/>
    <w:rsid w:val="00CD101F"/>
    <w:rsid w:val="00CD1996"/>
    <w:rsid w:val="00CD34AB"/>
    <w:rsid w:val="00CD475D"/>
    <w:rsid w:val="00CD50B6"/>
    <w:rsid w:val="00CD55A6"/>
    <w:rsid w:val="00CD5792"/>
    <w:rsid w:val="00CD63B0"/>
    <w:rsid w:val="00CD774F"/>
    <w:rsid w:val="00CE0EFB"/>
    <w:rsid w:val="00CE0F24"/>
    <w:rsid w:val="00CE1382"/>
    <w:rsid w:val="00CE17B7"/>
    <w:rsid w:val="00CE193B"/>
    <w:rsid w:val="00CE2D7A"/>
    <w:rsid w:val="00CE3A44"/>
    <w:rsid w:val="00CE3ABB"/>
    <w:rsid w:val="00CE4386"/>
    <w:rsid w:val="00CE5041"/>
    <w:rsid w:val="00CE5525"/>
    <w:rsid w:val="00CE6A28"/>
    <w:rsid w:val="00CE76C8"/>
    <w:rsid w:val="00CE7B19"/>
    <w:rsid w:val="00CF05DE"/>
    <w:rsid w:val="00CF0F16"/>
    <w:rsid w:val="00CF122D"/>
    <w:rsid w:val="00CF1D8E"/>
    <w:rsid w:val="00CF2173"/>
    <w:rsid w:val="00CF272E"/>
    <w:rsid w:val="00CF4714"/>
    <w:rsid w:val="00CF4AC7"/>
    <w:rsid w:val="00CF4B6A"/>
    <w:rsid w:val="00CF65CF"/>
    <w:rsid w:val="00CF743D"/>
    <w:rsid w:val="00D00318"/>
    <w:rsid w:val="00D02326"/>
    <w:rsid w:val="00D02C18"/>
    <w:rsid w:val="00D0317E"/>
    <w:rsid w:val="00D04B15"/>
    <w:rsid w:val="00D050CC"/>
    <w:rsid w:val="00D0556E"/>
    <w:rsid w:val="00D05577"/>
    <w:rsid w:val="00D05E9F"/>
    <w:rsid w:val="00D116FD"/>
    <w:rsid w:val="00D11FD5"/>
    <w:rsid w:val="00D12879"/>
    <w:rsid w:val="00D134F5"/>
    <w:rsid w:val="00D139FA"/>
    <w:rsid w:val="00D15112"/>
    <w:rsid w:val="00D158CC"/>
    <w:rsid w:val="00D15E71"/>
    <w:rsid w:val="00D175D6"/>
    <w:rsid w:val="00D20796"/>
    <w:rsid w:val="00D21116"/>
    <w:rsid w:val="00D2130B"/>
    <w:rsid w:val="00D2191B"/>
    <w:rsid w:val="00D21D9D"/>
    <w:rsid w:val="00D21E4B"/>
    <w:rsid w:val="00D21EEC"/>
    <w:rsid w:val="00D22682"/>
    <w:rsid w:val="00D229DA"/>
    <w:rsid w:val="00D22F3D"/>
    <w:rsid w:val="00D24B3A"/>
    <w:rsid w:val="00D24D8F"/>
    <w:rsid w:val="00D25D6D"/>
    <w:rsid w:val="00D26A92"/>
    <w:rsid w:val="00D26D7E"/>
    <w:rsid w:val="00D30055"/>
    <w:rsid w:val="00D31404"/>
    <w:rsid w:val="00D33ECB"/>
    <w:rsid w:val="00D348AF"/>
    <w:rsid w:val="00D35A51"/>
    <w:rsid w:val="00D3654D"/>
    <w:rsid w:val="00D42943"/>
    <w:rsid w:val="00D42BAB"/>
    <w:rsid w:val="00D45305"/>
    <w:rsid w:val="00D460B1"/>
    <w:rsid w:val="00D46D99"/>
    <w:rsid w:val="00D46FAA"/>
    <w:rsid w:val="00D47651"/>
    <w:rsid w:val="00D478BB"/>
    <w:rsid w:val="00D47E82"/>
    <w:rsid w:val="00D5002B"/>
    <w:rsid w:val="00D50AB2"/>
    <w:rsid w:val="00D521A3"/>
    <w:rsid w:val="00D53D8F"/>
    <w:rsid w:val="00D54792"/>
    <w:rsid w:val="00D54920"/>
    <w:rsid w:val="00D5520D"/>
    <w:rsid w:val="00D5553E"/>
    <w:rsid w:val="00D5577C"/>
    <w:rsid w:val="00D566C2"/>
    <w:rsid w:val="00D60F3D"/>
    <w:rsid w:val="00D61F05"/>
    <w:rsid w:val="00D63BB1"/>
    <w:rsid w:val="00D64DAE"/>
    <w:rsid w:val="00D65A01"/>
    <w:rsid w:val="00D65FD8"/>
    <w:rsid w:val="00D6680D"/>
    <w:rsid w:val="00D678B1"/>
    <w:rsid w:val="00D67C3F"/>
    <w:rsid w:val="00D67E9D"/>
    <w:rsid w:val="00D705F0"/>
    <w:rsid w:val="00D718EA"/>
    <w:rsid w:val="00D71DF8"/>
    <w:rsid w:val="00D72DDE"/>
    <w:rsid w:val="00D73FD6"/>
    <w:rsid w:val="00D76287"/>
    <w:rsid w:val="00D76A42"/>
    <w:rsid w:val="00D81101"/>
    <w:rsid w:val="00D814B9"/>
    <w:rsid w:val="00D816AE"/>
    <w:rsid w:val="00D817B5"/>
    <w:rsid w:val="00D83545"/>
    <w:rsid w:val="00D837CD"/>
    <w:rsid w:val="00D87255"/>
    <w:rsid w:val="00D87532"/>
    <w:rsid w:val="00D90001"/>
    <w:rsid w:val="00D90736"/>
    <w:rsid w:val="00D90ADD"/>
    <w:rsid w:val="00D91161"/>
    <w:rsid w:val="00D9374A"/>
    <w:rsid w:val="00D93A6C"/>
    <w:rsid w:val="00D96294"/>
    <w:rsid w:val="00D96302"/>
    <w:rsid w:val="00DA11FC"/>
    <w:rsid w:val="00DA441E"/>
    <w:rsid w:val="00DA574A"/>
    <w:rsid w:val="00DA57E1"/>
    <w:rsid w:val="00DA5B1D"/>
    <w:rsid w:val="00DA612C"/>
    <w:rsid w:val="00DA6639"/>
    <w:rsid w:val="00DA7C05"/>
    <w:rsid w:val="00DA7E81"/>
    <w:rsid w:val="00DB0880"/>
    <w:rsid w:val="00DB0DAA"/>
    <w:rsid w:val="00DB0DB5"/>
    <w:rsid w:val="00DB0E8C"/>
    <w:rsid w:val="00DB3636"/>
    <w:rsid w:val="00DB3D15"/>
    <w:rsid w:val="00DB4D2F"/>
    <w:rsid w:val="00DB7E62"/>
    <w:rsid w:val="00DC0471"/>
    <w:rsid w:val="00DC141B"/>
    <w:rsid w:val="00DC203B"/>
    <w:rsid w:val="00DC2126"/>
    <w:rsid w:val="00DC227C"/>
    <w:rsid w:val="00DC2E7F"/>
    <w:rsid w:val="00DC3716"/>
    <w:rsid w:val="00DC5665"/>
    <w:rsid w:val="00DC73D0"/>
    <w:rsid w:val="00DD18CF"/>
    <w:rsid w:val="00DD2547"/>
    <w:rsid w:val="00DD2A93"/>
    <w:rsid w:val="00DD42E4"/>
    <w:rsid w:val="00DD43F8"/>
    <w:rsid w:val="00DD56AF"/>
    <w:rsid w:val="00DD5F36"/>
    <w:rsid w:val="00DD6668"/>
    <w:rsid w:val="00DD6880"/>
    <w:rsid w:val="00DD79D2"/>
    <w:rsid w:val="00DE259C"/>
    <w:rsid w:val="00DE59F8"/>
    <w:rsid w:val="00DE79EF"/>
    <w:rsid w:val="00DE7EE4"/>
    <w:rsid w:val="00DF062E"/>
    <w:rsid w:val="00DF218E"/>
    <w:rsid w:val="00DF3A97"/>
    <w:rsid w:val="00DF3F20"/>
    <w:rsid w:val="00DF4EB2"/>
    <w:rsid w:val="00DF76FE"/>
    <w:rsid w:val="00E02B1F"/>
    <w:rsid w:val="00E02FF6"/>
    <w:rsid w:val="00E077E3"/>
    <w:rsid w:val="00E110A2"/>
    <w:rsid w:val="00E12CA3"/>
    <w:rsid w:val="00E13557"/>
    <w:rsid w:val="00E13804"/>
    <w:rsid w:val="00E14A86"/>
    <w:rsid w:val="00E17643"/>
    <w:rsid w:val="00E20351"/>
    <w:rsid w:val="00E20DB6"/>
    <w:rsid w:val="00E2320E"/>
    <w:rsid w:val="00E2345B"/>
    <w:rsid w:val="00E247F4"/>
    <w:rsid w:val="00E25182"/>
    <w:rsid w:val="00E25344"/>
    <w:rsid w:val="00E25AAF"/>
    <w:rsid w:val="00E2665F"/>
    <w:rsid w:val="00E26675"/>
    <w:rsid w:val="00E26F0E"/>
    <w:rsid w:val="00E31382"/>
    <w:rsid w:val="00E316FB"/>
    <w:rsid w:val="00E3255E"/>
    <w:rsid w:val="00E33697"/>
    <w:rsid w:val="00E33D29"/>
    <w:rsid w:val="00E34AE6"/>
    <w:rsid w:val="00E34DF9"/>
    <w:rsid w:val="00E35102"/>
    <w:rsid w:val="00E369E9"/>
    <w:rsid w:val="00E37CD4"/>
    <w:rsid w:val="00E400D3"/>
    <w:rsid w:val="00E41938"/>
    <w:rsid w:val="00E442B2"/>
    <w:rsid w:val="00E4662A"/>
    <w:rsid w:val="00E46BBD"/>
    <w:rsid w:val="00E47340"/>
    <w:rsid w:val="00E47F7E"/>
    <w:rsid w:val="00E51381"/>
    <w:rsid w:val="00E51DEE"/>
    <w:rsid w:val="00E54647"/>
    <w:rsid w:val="00E57143"/>
    <w:rsid w:val="00E6249E"/>
    <w:rsid w:val="00E660BB"/>
    <w:rsid w:val="00E671B6"/>
    <w:rsid w:val="00E72327"/>
    <w:rsid w:val="00E73BCC"/>
    <w:rsid w:val="00E77BA7"/>
    <w:rsid w:val="00E80322"/>
    <w:rsid w:val="00E8049B"/>
    <w:rsid w:val="00E80BE9"/>
    <w:rsid w:val="00E80E66"/>
    <w:rsid w:val="00E81904"/>
    <w:rsid w:val="00E8210B"/>
    <w:rsid w:val="00E83406"/>
    <w:rsid w:val="00E8538D"/>
    <w:rsid w:val="00E85E61"/>
    <w:rsid w:val="00E86022"/>
    <w:rsid w:val="00E875A4"/>
    <w:rsid w:val="00E87AD8"/>
    <w:rsid w:val="00E90839"/>
    <w:rsid w:val="00E93DD6"/>
    <w:rsid w:val="00E93FA5"/>
    <w:rsid w:val="00E940B9"/>
    <w:rsid w:val="00E95028"/>
    <w:rsid w:val="00E957E1"/>
    <w:rsid w:val="00E958EA"/>
    <w:rsid w:val="00E961DF"/>
    <w:rsid w:val="00E96828"/>
    <w:rsid w:val="00E96AF4"/>
    <w:rsid w:val="00EA0106"/>
    <w:rsid w:val="00EA297A"/>
    <w:rsid w:val="00EA326F"/>
    <w:rsid w:val="00EA3C19"/>
    <w:rsid w:val="00EA4090"/>
    <w:rsid w:val="00EA4E4F"/>
    <w:rsid w:val="00EA4F77"/>
    <w:rsid w:val="00EA58A4"/>
    <w:rsid w:val="00EA7322"/>
    <w:rsid w:val="00EA7A2B"/>
    <w:rsid w:val="00EB0889"/>
    <w:rsid w:val="00EB15B0"/>
    <w:rsid w:val="00EB2AB4"/>
    <w:rsid w:val="00EB3F98"/>
    <w:rsid w:val="00EB488D"/>
    <w:rsid w:val="00EB4B95"/>
    <w:rsid w:val="00EB4E4A"/>
    <w:rsid w:val="00EB5B9A"/>
    <w:rsid w:val="00EB5E35"/>
    <w:rsid w:val="00EB6D53"/>
    <w:rsid w:val="00EB7238"/>
    <w:rsid w:val="00EB724A"/>
    <w:rsid w:val="00EC0730"/>
    <w:rsid w:val="00EC19F6"/>
    <w:rsid w:val="00EC1FCC"/>
    <w:rsid w:val="00EC4D93"/>
    <w:rsid w:val="00EC55F6"/>
    <w:rsid w:val="00EC571F"/>
    <w:rsid w:val="00EC7CA8"/>
    <w:rsid w:val="00ED05E1"/>
    <w:rsid w:val="00ED1303"/>
    <w:rsid w:val="00ED4836"/>
    <w:rsid w:val="00ED4972"/>
    <w:rsid w:val="00ED5153"/>
    <w:rsid w:val="00ED52AD"/>
    <w:rsid w:val="00ED5794"/>
    <w:rsid w:val="00ED5C6A"/>
    <w:rsid w:val="00ED65D3"/>
    <w:rsid w:val="00ED692C"/>
    <w:rsid w:val="00ED7BE8"/>
    <w:rsid w:val="00EE12EC"/>
    <w:rsid w:val="00EE1B51"/>
    <w:rsid w:val="00EE1F68"/>
    <w:rsid w:val="00EE34C6"/>
    <w:rsid w:val="00EE3585"/>
    <w:rsid w:val="00EE5764"/>
    <w:rsid w:val="00EE5E4E"/>
    <w:rsid w:val="00EE6034"/>
    <w:rsid w:val="00EE64DA"/>
    <w:rsid w:val="00EE6DF8"/>
    <w:rsid w:val="00EE7ED8"/>
    <w:rsid w:val="00EF01B0"/>
    <w:rsid w:val="00EF0339"/>
    <w:rsid w:val="00EF12F6"/>
    <w:rsid w:val="00EF133D"/>
    <w:rsid w:val="00EF1E2F"/>
    <w:rsid w:val="00EF3473"/>
    <w:rsid w:val="00EF3B4F"/>
    <w:rsid w:val="00EF3DC9"/>
    <w:rsid w:val="00EF50AC"/>
    <w:rsid w:val="00EF518D"/>
    <w:rsid w:val="00EF5198"/>
    <w:rsid w:val="00EF5A70"/>
    <w:rsid w:val="00EF780C"/>
    <w:rsid w:val="00EF7F0C"/>
    <w:rsid w:val="00F0101C"/>
    <w:rsid w:val="00F01972"/>
    <w:rsid w:val="00F02A8E"/>
    <w:rsid w:val="00F02D79"/>
    <w:rsid w:val="00F02FE4"/>
    <w:rsid w:val="00F03015"/>
    <w:rsid w:val="00F03C5D"/>
    <w:rsid w:val="00F04170"/>
    <w:rsid w:val="00F0432F"/>
    <w:rsid w:val="00F04DC4"/>
    <w:rsid w:val="00F053B1"/>
    <w:rsid w:val="00F055B6"/>
    <w:rsid w:val="00F057F5"/>
    <w:rsid w:val="00F060B2"/>
    <w:rsid w:val="00F06AE0"/>
    <w:rsid w:val="00F0731A"/>
    <w:rsid w:val="00F07A26"/>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3097C"/>
    <w:rsid w:val="00F330CA"/>
    <w:rsid w:val="00F3361A"/>
    <w:rsid w:val="00F348AC"/>
    <w:rsid w:val="00F34C91"/>
    <w:rsid w:val="00F37F56"/>
    <w:rsid w:val="00F410E1"/>
    <w:rsid w:val="00F41428"/>
    <w:rsid w:val="00F423E9"/>
    <w:rsid w:val="00F4340A"/>
    <w:rsid w:val="00F46190"/>
    <w:rsid w:val="00F46A12"/>
    <w:rsid w:val="00F46E98"/>
    <w:rsid w:val="00F477A4"/>
    <w:rsid w:val="00F47A77"/>
    <w:rsid w:val="00F50D45"/>
    <w:rsid w:val="00F5148E"/>
    <w:rsid w:val="00F516B3"/>
    <w:rsid w:val="00F52BED"/>
    <w:rsid w:val="00F53162"/>
    <w:rsid w:val="00F54D1C"/>
    <w:rsid w:val="00F5501D"/>
    <w:rsid w:val="00F553D6"/>
    <w:rsid w:val="00F55BFA"/>
    <w:rsid w:val="00F57C45"/>
    <w:rsid w:val="00F6074C"/>
    <w:rsid w:val="00F60CF5"/>
    <w:rsid w:val="00F621F2"/>
    <w:rsid w:val="00F70650"/>
    <w:rsid w:val="00F71234"/>
    <w:rsid w:val="00F75624"/>
    <w:rsid w:val="00F76134"/>
    <w:rsid w:val="00F80B91"/>
    <w:rsid w:val="00F811B9"/>
    <w:rsid w:val="00F81D5D"/>
    <w:rsid w:val="00F81F7F"/>
    <w:rsid w:val="00F843F0"/>
    <w:rsid w:val="00F84986"/>
    <w:rsid w:val="00F91284"/>
    <w:rsid w:val="00F91D34"/>
    <w:rsid w:val="00F96D6C"/>
    <w:rsid w:val="00F96D71"/>
    <w:rsid w:val="00F9732C"/>
    <w:rsid w:val="00F97E2C"/>
    <w:rsid w:val="00FA11AB"/>
    <w:rsid w:val="00FA158A"/>
    <w:rsid w:val="00FA23E3"/>
    <w:rsid w:val="00FA2945"/>
    <w:rsid w:val="00FA31AB"/>
    <w:rsid w:val="00FA3B9B"/>
    <w:rsid w:val="00FA404C"/>
    <w:rsid w:val="00FA422D"/>
    <w:rsid w:val="00FA5408"/>
    <w:rsid w:val="00FA5724"/>
    <w:rsid w:val="00FA5ADB"/>
    <w:rsid w:val="00FA779F"/>
    <w:rsid w:val="00FA77C7"/>
    <w:rsid w:val="00FB05F0"/>
    <w:rsid w:val="00FB1A5D"/>
    <w:rsid w:val="00FB21EF"/>
    <w:rsid w:val="00FB2679"/>
    <w:rsid w:val="00FB485B"/>
    <w:rsid w:val="00FB58D5"/>
    <w:rsid w:val="00FB7761"/>
    <w:rsid w:val="00FB78F0"/>
    <w:rsid w:val="00FC137E"/>
    <w:rsid w:val="00FC1D13"/>
    <w:rsid w:val="00FC34BE"/>
    <w:rsid w:val="00FC4394"/>
    <w:rsid w:val="00FC59B8"/>
    <w:rsid w:val="00FC741E"/>
    <w:rsid w:val="00FC75EF"/>
    <w:rsid w:val="00FD06AB"/>
    <w:rsid w:val="00FD0BD5"/>
    <w:rsid w:val="00FD0E6B"/>
    <w:rsid w:val="00FD1491"/>
    <w:rsid w:val="00FD16C2"/>
    <w:rsid w:val="00FD1C9D"/>
    <w:rsid w:val="00FD289B"/>
    <w:rsid w:val="00FD32BF"/>
    <w:rsid w:val="00FD4A82"/>
    <w:rsid w:val="00FD5BED"/>
    <w:rsid w:val="00FE005B"/>
    <w:rsid w:val="00FE0648"/>
    <w:rsid w:val="00FE0CEF"/>
    <w:rsid w:val="00FE1F42"/>
    <w:rsid w:val="00FE2F52"/>
    <w:rsid w:val="00FE3911"/>
    <w:rsid w:val="00FE684F"/>
    <w:rsid w:val="00FE6C04"/>
    <w:rsid w:val="00FE7B2D"/>
    <w:rsid w:val="00FF02BF"/>
    <w:rsid w:val="00FF2E5D"/>
    <w:rsid w:val="00FF3A2D"/>
    <w:rsid w:val="00FF3BA7"/>
    <w:rsid w:val="00FF42D9"/>
    <w:rsid w:val="00FF4A27"/>
    <w:rsid w:val="00FF4A5E"/>
    <w:rsid w:val="00FF6476"/>
    <w:rsid w:val="00FF69B7"/>
    <w:rsid w:val="00FF7349"/>
    <w:rsid w:val="00FF7A00"/>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7B8D"/>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72"/>
    <w:rsid w:val="006C226F"/>
    <w:pPr>
      <w:spacing w:after="0" w:line="240" w:lineRule="auto"/>
      <w:ind w:left="720"/>
      <w:contextualSpacing/>
    </w:pPr>
    <w:rPr>
      <w:rFonts w:eastAsia="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557666118">
      <w:bodyDiv w:val="1"/>
      <w:marLeft w:val="0"/>
      <w:marRight w:val="0"/>
      <w:marTop w:val="0"/>
      <w:marBottom w:val="0"/>
      <w:divBdr>
        <w:top w:val="none" w:sz="0" w:space="0" w:color="auto"/>
        <w:left w:val="none" w:sz="0" w:space="0" w:color="auto"/>
        <w:bottom w:val="none" w:sz="0" w:space="0" w:color="auto"/>
        <w:right w:val="none" w:sz="0" w:space="0" w:color="auto"/>
      </w:divBdr>
    </w:div>
    <w:div w:id="614600080">
      <w:bodyDiv w:val="1"/>
      <w:marLeft w:val="0"/>
      <w:marRight w:val="0"/>
      <w:marTop w:val="0"/>
      <w:marBottom w:val="0"/>
      <w:divBdr>
        <w:top w:val="none" w:sz="0" w:space="0" w:color="auto"/>
        <w:left w:val="none" w:sz="0" w:space="0" w:color="auto"/>
        <w:bottom w:val="none" w:sz="0" w:space="0" w:color="auto"/>
        <w:right w:val="none" w:sz="0" w:space="0" w:color="auto"/>
      </w:divBdr>
    </w:div>
    <w:div w:id="736166132">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139423292">
      <w:bodyDiv w:val="1"/>
      <w:marLeft w:val="0"/>
      <w:marRight w:val="0"/>
      <w:marTop w:val="0"/>
      <w:marBottom w:val="0"/>
      <w:divBdr>
        <w:top w:val="none" w:sz="0" w:space="0" w:color="auto"/>
        <w:left w:val="none" w:sz="0" w:space="0" w:color="auto"/>
        <w:bottom w:val="none" w:sz="0" w:space="0" w:color="auto"/>
        <w:right w:val="none" w:sz="0" w:space="0" w:color="auto"/>
      </w:divBdr>
    </w:div>
    <w:div w:id="1148669494">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379276367">
      <w:bodyDiv w:val="1"/>
      <w:marLeft w:val="0"/>
      <w:marRight w:val="0"/>
      <w:marTop w:val="0"/>
      <w:marBottom w:val="0"/>
      <w:divBdr>
        <w:top w:val="none" w:sz="0" w:space="0" w:color="auto"/>
        <w:left w:val="none" w:sz="0" w:space="0" w:color="auto"/>
        <w:bottom w:val="none" w:sz="0" w:space="0" w:color="auto"/>
        <w:right w:val="none" w:sz="0" w:space="0" w:color="auto"/>
      </w:divBdr>
    </w:div>
    <w:div w:id="1435519220">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 w:id="197737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chard-brin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3A7C-71B3-4CCD-88DA-C91FB959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823</Words>
  <Characters>5187</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5999</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523</cp:revision>
  <cp:lastPrinted>2020-01-09T12:09:00Z</cp:lastPrinted>
  <dcterms:created xsi:type="dcterms:W3CDTF">2017-07-10T11:03:00Z</dcterms:created>
  <dcterms:modified xsi:type="dcterms:W3CDTF">2024-03-05T14:21:00Z</dcterms:modified>
</cp:coreProperties>
</file>