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CCF359" w14:textId="77777777" w:rsidR="00085833" w:rsidRPr="002F7BE3" w:rsidRDefault="00606F9F" w:rsidP="000F6C3F">
      <w:pPr>
        <w:rPr>
          <w:rFonts w:cs="Arial"/>
          <w:b/>
          <w:color w:val="000000" w:themeColor="text1"/>
          <w:sz w:val="28"/>
          <w:szCs w:val="28"/>
        </w:rPr>
      </w:pPr>
      <w:r w:rsidRPr="002F7BE3">
        <w:rPr>
          <w:rFonts w:eastAsia="Arial" w:cs="Arial"/>
          <w:b/>
          <w:bCs/>
          <w:color w:val="000000"/>
          <w:sz w:val="28"/>
          <w:szCs w:val="28"/>
          <w:lang w:val="fr-FR"/>
        </w:rPr>
        <w:t>Nouvelle beauté pour ancienne zone portuaire</w:t>
      </w:r>
    </w:p>
    <w:p w14:paraId="0FA08928" w14:textId="630BD909" w:rsidR="000F6C3F" w:rsidRPr="002F7BE3" w:rsidRDefault="00606F9F" w:rsidP="000F6C3F">
      <w:pPr>
        <w:rPr>
          <w:rFonts w:cs="Arial"/>
          <w:b/>
          <w:color w:val="000000" w:themeColor="text1"/>
          <w:sz w:val="28"/>
          <w:szCs w:val="28"/>
        </w:rPr>
      </w:pPr>
      <w:r w:rsidRPr="002F7BE3">
        <w:rPr>
          <w:rFonts w:eastAsia="Arial" w:cs="Arial"/>
          <w:b/>
          <w:bCs/>
          <w:sz w:val="28"/>
          <w:szCs w:val="28"/>
          <w:lang w:val="fr-FR"/>
        </w:rPr>
        <w:t xml:space="preserve">La société Richard Brink a fourni des caniveaux en béton et des grilles en fonte pour de nouveaux logements </w:t>
      </w:r>
      <w:r w:rsidR="00C5064D" w:rsidRPr="002F7BE3">
        <w:rPr>
          <w:rFonts w:eastAsia="Arial" w:cs="Arial"/>
          <w:b/>
          <w:bCs/>
          <w:sz w:val="28"/>
          <w:szCs w:val="28"/>
          <w:lang w:val="fr-FR"/>
        </w:rPr>
        <w:t>construit</w:t>
      </w:r>
      <w:r w:rsidRPr="002F7BE3">
        <w:rPr>
          <w:rFonts w:eastAsia="Arial" w:cs="Arial"/>
          <w:b/>
          <w:bCs/>
          <w:sz w:val="28"/>
          <w:szCs w:val="28"/>
          <w:lang w:val="fr-FR"/>
        </w:rPr>
        <w:t>s dans le port sud de Copenhague</w:t>
      </w:r>
      <w:r w:rsidRPr="002F7BE3">
        <w:rPr>
          <w:rFonts w:eastAsia="Arial" w:cs="Arial"/>
          <w:b/>
          <w:bCs/>
          <w:sz w:val="28"/>
          <w:szCs w:val="28"/>
          <w:lang w:val="fr-FR"/>
        </w:rPr>
        <w:br/>
      </w:r>
    </w:p>
    <w:p w14:paraId="1CBA859F" w14:textId="42E683B1" w:rsidR="008C6984" w:rsidRPr="00D37973" w:rsidRDefault="00606F9F" w:rsidP="008C6984">
      <w:pPr>
        <w:spacing w:line="360" w:lineRule="auto"/>
        <w:ind w:right="-285"/>
        <w:rPr>
          <w:rFonts w:cs="Arial"/>
          <w:b/>
          <w:color w:val="000000" w:themeColor="text1"/>
          <w:sz w:val="24"/>
          <w:szCs w:val="24"/>
          <w:lang w:val="fr-FR"/>
        </w:rPr>
      </w:pPr>
      <w:r w:rsidRPr="002F7BE3">
        <w:rPr>
          <w:rFonts w:eastAsia="Arial" w:cs="Arial"/>
          <w:b/>
          <w:bCs/>
          <w:sz w:val="24"/>
          <w:szCs w:val="24"/>
          <w:lang w:val="fr-FR"/>
        </w:rPr>
        <w:t>Copenhague, le</w:t>
      </w:r>
      <w:r w:rsidR="00D37973">
        <w:rPr>
          <w:rFonts w:eastAsia="Arial" w:cs="Arial"/>
          <w:b/>
          <w:bCs/>
          <w:sz w:val="24"/>
          <w:szCs w:val="24"/>
          <w:lang w:val="fr-FR"/>
        </w:rPr>
        <w:t xml:space="preserve"> 13.09</w:t>
      </w:r>
      <w:r w:rsidRPr="002F7BE3">
        <w:rPr>
          <w:rFonts w:eastAsia="Arial" w:cs="Arial"/>
          <w:b/>
          <w:bCs/>
          <w:sz w:val="24"/>
          <w:szCs w:val="24"/>
          <w:lang w:val="fr-FR"/>
        </w:rPr>
        <w:t xml:space="preserve">.2023. </w:t>
      </w:r>
      <w:r w:rsidRPr="002F7BE3">
        <w:rPr>
          <w:rFonts w:eastAsia="Arial" w:cs="Arial"/>
          <w:b/>
          <w:bCs/>
          <w:color w:val="000000"/>
          <w:sz w:val="24"/>
          <w:szCs w:val="24"/>
          <w:lang w:val="fr-FR"/>
        </w:rPr>
        <w:t>Cela fait des années déjà que le développement urbain s</w:t>
      </w:r>
      <w:r w:rsidR="00C5064D" w:rsidRPr="002F7BE3">
        <w:rPr>
          <w:rFonts w:eastAsia="Arial" w:cs="Arial"/>
          <w:b/>
          <w:bCs/>
          <w:color w:val="000000"/>
          <w:sz w:val="24"/>
          <w:szCs w:val="24"/>
          <w:lang w:val="fr-FR"/>
        </w:rPr>
        <w:t>’</w:t>
      </w:r>
      <w:r w:rsidRPr="002F7BE3">
        <w:rPr>
          <w:rFonts w:eastAsia="Arial" w:cs="Arial"/>
          <w:b/>
          <w:bCs/>
          <w:color w:val="000000"/>
          <w:sz w:val="24"/>
          <w:szCs w:val="24"/>
          <w:lang w:val="fr-FR"/>
        </w:rPr>
        <w:t>intéresse fortement à la densification et à la mise en valeur des friches industrielles, ferroviaires et portuaires. Le port sud de Copenhague vient illustrer parfaitement comment ces approches peuvent effectivement réussir. Ses presqu</w:t>
      </w:r>
      <w:r w:rsidR="00C5064D" w:rsidRPr="002F7BE3">
        <w:rPr>
          <w:rFonts w:eastAsia="Arial" w:cs="Arial"/>
          <w:b/>
          <w:bCs/>
          <w:color w:val="000000"/>
          <w:sz w:val="24"/>
          <w:szCs w:val="24"/>
          <w:lang w:val="fr-FR"/>
        </w:rPr>
        <w:t>’</w:t>
      </w:r>
      <w:r w:rsidRPr="002F7BE3">
        <w:rPr>
          <w:rFonts w:eastAsia="Arial" w:cs="Arial"/>
          <w:b/>
          <w:bCs/>
          <w:color w:val="000000"/>
          <w:sz w:val="24"/>
          <w:szCs w:val="24"/>
          <w:lang w:val="fr-FR"/>
        </w:rPr>
        <w:t>îles abritent dorénavant des quartiers résidentiels modernes. Et ce sont les caniveaux en béton « Fortis », ainsi que des grilles en fonte assorties qui y assurent l</w:t>
      </w:r>
      <w:r w:rsidR="00C5064D" w:rsidRPr="002F7BE3">
        <w:rPr>
          <w:rFonts w:eastAsia="Arial" w:cs="Arial"/>
          <w:b/>
          <w:bCs/>
          <w:color w:val="000000"/>
          <w:sz w:val="24"/>
          <w:szCs w:val="24"/>
          <w:lang w:val="fr-FR"/>
        </w:rPr>
        <w:t>’</w:t>
      </w:r>
      <w:r w:rsidRPr="002F7BE3">
        <w:rPr>
          <w:rFonts w:eastAsia="Arial" w:cs="Arial"/>
          <w:b/>
          <w:bCs/>
          <w:color w:val="000000"/>
          <w:sz w:val="24"/>
          <w:szCs w:val="24"/>
          <w:lang w:val="fr-FR"/>
        </w:rPr>
        <w:t>évacuation des eaux dans les surfaces et le long des façades.</w:t>
      </w:r>
    </w:p>
    <w:p w14:paraId="3AA4E02E" w14:textId="0FE220A5" w:rsidR="008C6984" w:rsidRPr="00D37973" w:rsidRDefault="00606F9F" w:rsidP="008C6984">
      <w:pPr>
        <w:spacing w:line="360" w:lineRule="auto"/>
        <w:ind w:right="-285"/>
        <w:rPr>
          <w:rFonts w:cs="Arial"/>
          <w:b/>
          <w:sz w:val="24"/>
          <w:szCs w:val="24"/>
          <w:lang w:val="fr-FR"/>
        </w:rPr>
      </w:pPr>
      <w:r w:rsidRPr="002F7BE3">
        <w:rPr>
          <w:rFonts w:eastAsia="Arial" w:cs="Arial"/>
          <w:bCs/>
          <w:color w:val="000000"/>
          <w:sz w:val="24"/>
          <w:szCs w:val="24"/>
          <w:lang w:val="fr-FR"/>
        </w:rPr>
        <w:t xml:space="preserve">Ce qui était autrefois espace purement </w:t>
      </w:r>
      <w:proofErr w:type="gramStart"/>
      <w:r w:rsidRPr="002F7BE3">
        <w:rPr>
          <w:rFonts w:eastAsia="Arial" w:cs="Arial"/>
          <w:bCs/>
          <w:color w:val="000000"/>
          <w:sz w:val="24"/>
          <w:szCs w:val="24"/>
          <w:lang w:val="fr-FR"/>
        </w:rPr>
        <w:t>réservé</w:t>
      </w:r>
      <w:proofErr w:type="gramEnd"/>
      <w:r w:rsidRPr="002F7BE3">
        <w:rPr>
          <w:rFonts w:eastAsia="Arial" w:cs="Arial"/>
          <w:bCs/>
          <w:color w:val="000000"/>
          <w:sz w:val="24"/>
          <w:szCs w:val="24"/>
          <w:lang w:val="fr-FR"/>
        </w:rPr>
        <w:t xml:space="preserve"> à l</w:t>
      </w:r>
      <w:r w:rsidR="00C5064D" w:rsidRPr="002F7BE3">
        <w:rPr>
          <w:rFonts w:eastAsia="Arial" w:cs="Arial"/>
          <w:bCs/>
          <w:color w:val="000000"/>
          <w:sz w:val="24"/>
          <w:szCs w:val="24"/>
          <w:lang w:val="fr-FR"/>
        </w:rPr>
        <w:t>’</w:t>
      </w:r>
      <w:r w:rsidRPr="002F7BE3">
        <w:rPr>
          <w:rFonts w:eastAsia="Arial" w:cs="Arial"/>
          <w:bCs/>
          <w:color w:val="000000"/>
          <w:sz w:val="24"/>
          <w:szCs w:val="24"/>
          <w:lang w:val="fr-FR"/>
        </w:rPr>
        <w:t>industrie et au</w:t>
      </w:r>
      <w:r w:rsidR="00C5064D" w:rsidRPr="002F7BE3">
        <w:rPr>
          <w:rFonts w:eastAsia="Arial" w:cs="Arial"/>
          <w:bCs/>
          <w:color w:val="000000"/>
          <w:sz w:val="24"/>
          <w:szCs w:val="24"/>
          <w:lang w:val="fr-FR"/>
        </w:rPr>
        <w:t>x</w:t>
      </w:r>
      <w:r w:rsidRPr="002F7BE3">
        <w:rPr>
          <w:rFonts w:eastAsia="Arial" w:cs="Arial"/>
          <w:bCs/>
          <w:color w:val="000000"/>
          <w:sz w:val="24"/>
          <w:szCs w:val="24"/>
          <w:lang w:val="fr-FR"/>
        </w:rPr>
        <w:t xml:space="preserve"> transport</w:t>
      </w:r>
      <w:r w:rsidR="00C5064D" w:rsidRPr="002F7BE3">
        <w:rPr>
          <w:rFonts w:eastAsia="Arial" w:cs="Arial"/>
          <w:bCs/>
          <w:color w:val="000000"/>
          <w:sz w:val="24"/>
          <w:szCs w:val="24"/>
          <w:lang w:val="fr-FR"/>
        </w:rPr>
        <w:t>s</w:t>
      </w:r>
      <w:r w:rsidRPr="002F7BE3">
        <w:rPr>
          <w:rFonts w:eastAsia="Arial" w:cs="Arial"/>
          <w:bCs/>
          <w:color w:val="000000"/>
          <w:sz w:val="24"/>
          <w:szCs w:val="24"/>
          <w:lang w:val="fr-FR"/>
        </w:rPr>
        <w:t xml:space="preserve"> en périphérie des villes est aujourd</w:t>
      </w:r>
      <w:r w:rsidR="00C5064D" w:rsidRPr="002F7BE3">
        <w:rPr>
          <w:rFonts w:eastAsia="Arial" w:cs="Arial"/>
          <w:bCs/>
          <w:color w:val="000000"/>
          <w:sz w:val="24"/>
          <w:szCs w:val="24"/>
          <w:lang w:val="fr-FR"/>
        </w:rPr>
        <w:t>’</w:t>
      </w:r>
      <w:r w:rsidRPr="002F7BE3">
        <w:rPr>
          <w:rFonts w:eastAsia="Arial" w:cs="Arial"/>
          <w:bCs/>
          <w:color w:val="000000"/>
          <w:sz w:val="24"/>
          <w:szCs w:val="24"/>
          <w:lang w:val="fr-FR"/>
        </w:rPr>
        <w:t>hui souvent restructuré pour devenir quartier résidentiel convoité, spacieux et vert. Les conséquences ne se limitent pas à la revalorisation de ressources inutilisées : ces nouveaux quartiers sont très prisés par tous les groupes sociologiques, des familles avec jeunes enfants aux personnes âgées. Cette tendance a le potentiel de créer des logements agréables à vivre sur le long terme et d</w:t>
      </w:r>
      <w:r w:rsidR="00C5064D" w:rsidRPr="002F7BE3">
        <w:rPr>
          <w:rFonts w:eastAsia="Arial" w:cs="Arial"/>
          <w:bCs/>
          <w:color w:val="000000"/>
          <w:sz w:val="24"/>
          <w:szCs w:val="24"/>
          <w:lang w:val="fr-FR"/>
        </w:rPr>
        <w:t>’</w:t>
      </w:r>
      <w:r w:rsidRPr="002F7BE3">
        <w:rPr>
          <w:rFonts w:eastAsia="Arial" w:cs="Arial"/>
          <w:bCs/>
          <w:color w:val="000000"/>
          <w:sz w:val="24"/>
          <w:szCs w:val="24"/>
          <w:lang w:val="fr-FR"/>
        </w:rPr>
        <w:t>augmenter ainsi l</w:t>
      </w:r>
      <w:r w:rsidR="00C5064D" w:rsidRPr="002F7BE3">
        <w:rPr>
          <w:rFonts w:eastAsia="Arial" w:cs="Arial"/>
          <w:bCs/>
          <w:color w:val="000000"/>
          <w:sz w:val="24"/>
          <w:szCs w:val="24"/>
          <w:lang w:val="fr-FR"/>
        </w:rPr>
        <w:t>’</w:t>
      </w:r>
      <w:r w:rsidRPr="002F7BE3">
        <w:rPr>
          <w:rFonts w:eastAsia="Arial" w:cs="Arial"/>
          <w:bCs/>
          <w:color w:val="000000"/>
          <w:sz w:val="24"/>
          <w:szCs w:val="24"/>
          <w:lang w:val="fr-FR"/>
        </w:rPr>
        <w:t>attractivité des villes et des grandes agglomérations.</w:t>
      </w:r>
    </w:p>
    <w:p w14:paraId="6239201F" w14:textId="710B1369" w:rsidR="00C27077" w:rsidRPr="00D37973" w:rsidRDefault="00606F9F" w:rsidP="008C6984">
      <w:pPr>
        <w:pStyle w:val="Listenabsatz"/>
        <w:spacing w:line="360" w:lineRule="auto"/>
        <w:ind w:left="0" w:right="-2"/>
        <w:rPr>
          <w:rFonts w:eastAsia="Calibri" w:cs="Arial"/>
          <w:bCs/>
          <w:color w:val="000000" w:themeColor="text1"/>
          <w:sz w:val="24"/>
          <w:szCs w:val="24"/>
          <w:lang w:val="fr-FR" w:eastAsia="en-US"/>
        </w:rPr>
      </w:pPr>
      <w:r w:rsidRPr="002F7BE3">
        <w:rPr>
          <w:rFonts w:eastAsia="Arial" w:cs="Arial"/>
          <w:bCs/>
          <w:color w:val="000000"/>
          <w:sz w:val="24"/>
          <w:szCs w:val="24"/>
          <w:lang w:val="fr-FR"/>
        </w:rPr>
        <w:t>Les deux presqu</w:t>
      </w:r>
      <w:r w:rsidR="00C5064D" w:rsidRPr="002F7BE3">
        <w:rPr>
          <w:rFonts w:eastAsia="Arial" w:cs="Arial"/>
          <w:bCs/>
          <w:color w:val="000000"/>
          <w:sz w:val="24"/>
          <w:szCs w:val="24"/>
          <w:lang w:val="fr-FR"/>
        </w:rPr>
        <w:t>’</w:t>
      </w:r>
      <w:r w:rsidRPr="002F7BE3">
        <w:rPr>
          <w:rFonts w:eastAsia="Arial" w:cs="Arial"/>
          <w:bCs/>
          <w:color w:val="000000"/>
          <w:sz w:val="24"/>
          <w:szCs w:val="24"/>
          <w:lang w:val="fr-FR"/>
        </w:rPr>
        <w:t>îles artificielles de Teglholmen et Sluseholmen dans le port sud de Copenhague en sont les meilleurs exemples. Elles démontrent, toutes les deux, avec brio que la valeur ajoutée de ce type de développement urbain est difficilement égalable en termes de standing dès que de nouveaux terrains sont mis à disposition directement au bord de l</w:t>
      </w:r>
      <w:r w:rsidR="00C5064D" w:rsidRPr="002F7BE3">
        <w:rPr>
          <w:rFonts w:eastAsia="Arial" w:cs="Arial"/>
          <w:bCs/>
          <w:color w:val="000000"/>
          <w:sz w:val="24"/>
          <w:szCs w:val="24"/>
          <w:lang w:val="fr-FR"/>
        </w:rPr>
        <w:t>’</w:t>
      </w:r>
      <w:r w:rsidRPr="002F7BE3">
        <w:rPr>
          <w:rFonts w:eastAsia="Arial" w:cs="Arial"/>
          <w:bCs/>
          <w:color w:val="000000"/>
          <w:sz w:val="24"/>
          <w:szCs w:val="24"/>
          <w:lang w:val="fr-FR"/>
        </w:rPr>
        <w:t xml:space="preserve">eau. </w:t>
      </w:r>
    </w:p>
    <w:p w14:paraId="4492362E" w14:textId="77777777" w:rsidR="006909CF" w:rsidRPr="00D37973" w:rsidRDefault="006909CF" w:rsidP="00C27077">
      <w:pPr>
        <w:pStyle w:val="Listenabsatz"/>
        <w:spacing w:line="360" w:lineRule="auto"/>
        <w:ind w:left="0"/>
        <w:rPr>
          <w:rFonts w:cs="Arial"/>
          <w:bCs/>
          <w:color w:val="000000" w:themeColor="text1"/>
          <w:sz w:val="24"/>
          <w:szCs w:val="24"/>
          <w:lang w:val="fr-FR"/>
        </w:rPr>
      </w:pPr>
    </w:p>
    <w:p w14:paraId="50402C4A" w14:textId="77777777" w:rsidR="002F7BE3" w:rsidRDefault="002F7BE3">
      <w:pPr>
        <w:spacing w:after="0" w:line="240" w:lineRule="auto"/>
        <w:rPr>
          <w:rFonts w:eastAsia="Arial" w:cs="Arial"/>
          <w:b/>
          <w:bCs/>
          <w:color w:val="000000"/>
          <w:sz w:val="24"/>
          <w:szCs w:val="24"/>
          <w:lang w:val="fr-FR" w:eastAsia="de-DE"/>
        </w:rPr>
      </w:pPr>
      <w:r>
        <w:rPr>
          <w:rFonts w:eastAsia="Arial" w:cs="Arial"/>
          <w:b/>
          <w:bCs/>
          <w:color w:val="000000"/>
          <w:sz w:val="24"/>
          <w:szCs w:val="24"/>
          <w:lang w:val="fr-FR"/>
        </w:rPr>
        <w:br w:type="page"/>
      </w:r>
    </w:p>
    <w:p w14:paraId="38355249" w14:textId="50F48932" w:rsidR="00C27077" w:rsidRPr="002F7BE3" w:rsidRDefault="00606F9F" w:rsidP="00C27077">
      <w:pPr>
        <w:pStyle w:val="Listenabsatz"/>
        <w:spacing w:line="360" w:lineRule="auto"/>
        <w:ind w:left="0"/>
        <w:rPr>
          <w:rFonts w:cs="Arial"/>
          <w:bCs/>
          <w:color w:val="000000" w:themeColor="text1"/>
          <w:sz w:val="24"/>
          <w:szCs w:val="24"/>
        </w:rPr>
      </w:pPr>
      <w:r w:rsidRPr="002F7BE3">
        <w:rPr>
          <w:rFonts w:eastAsia="Arial" w:cs="Arial"/>
          <w:b/>
          <w:bCs/>
          <w:color w:val="000000"/>
          <w:sz w:val="24"/>
          <w:szCs w:val="24"/>
          <w:lang w:val="fr-FR"/>
        </w:rPr>
        <w:lastRenderedPageBreak/>
        <w:t>Évacuation des eaux en béton et en fonte</w:t>
      </w:r>
    </w:p>
    <w:p w14:paraId="70A2909C" w14:textId="77777777" w:rsidR="00C27077" w:rsidRPr="002F7BE3" w:rsidRDefault="00C27077" w:rsidP="003B76A0">
      <w:pPr>
        <w:pStyle w:val="Listenabsatz"/>
        <w:spacing w:line="360" w:lineRule="auto"/>
        <w:ind w:left="0"/>
        <w:rPr>
          <w:rFonts w:cs="Arial"/>
          <w:bCs/>
          <w:color w:val="000000" w:themeColor="text1"/>
          <w:sz w:val="24"/>
          <w:szCs w:val="24"/>
        </w:rPr>
      </w:pPr>
    </w:p>
    <w:p w14:paraId="2792A590" w14:textId="774A89B1" w:rsidR="006909CF" w:rsidRPr="00D37973" w:rsidRDefault="00606F9F" w:rsidP="003B76A0">
      <w:pPr>
        <w:pStyle w:val="Listenabsatz"/>
        <w:spacing w:line="360" w:lineRule="auto"/>
        <w:ind w:left="0"/>
        <w:rPr>
          <w:rFonts w:cs="Arial"/>
          <w:bCs/>
          <w:color w:val="000000" w:themeColor="text1"/>
          <w:sz w:val="24"/>
          <w:szCs w:val="24"/>
          <w:lang w:val="fr-FR"/>
        </w:rPr>
      </w:pPr>
      <w:r w:rsidRPr="002F7BE3">
        <w:rPr>
          <w:rFonts w:eastAsia="Arial" w:cs="Arial"/>
          <w:bCs/>
          <w:color w:val="000000"/>
          <w:sz w:val="24"/>
          <w:szCs w:val="24"/>
          <w:lang w:val="fr-FR"/>
        </w:rPr>
        <w:t xml:space="preserve">Dans le cas du quartier </w:t>
      </w:r>
      <w:r>
        <w:rPr>
          <w:rFonts w:eastAsia="Arial" w:cs="Arial"/>
          <w:bCs/>
          <w:color w:val="000000"/>
          <w:sz w:val="24"/>
          <w:szCs w:val="24"/>
          <w:lang w:val="fr-FR"/>
        </w:rPr>
        <w:t>créé de toutes pièces</w:t>
      </w:r>
      <w:r w:rsidRPr="002F7BE3">
        <w:rPr>
          <w:rFonts w:eastAsia="Arial" w:cs="Arial"/>
          <w:bCs/>
          <w:color w:val="000000"/>
          <w:sz w:val="24"/>
          <w:szCs w:val="24"/>
          <w:lang w:val="fr-FR"/>
        </w:rPr>
        <w:t xml:space="preserve"> sur la presqu</w:t>
      </w:r>
      <w:r w:rsidR="00C5064D" w:rsidRPr="002F7BE3">
        <w:rPr>
          <w:rFonts w:eastAsia="Arial" w:cs="Arial"/>
          <w:bCs/>
          <w:color w:val="000000"/>
          <w:sz w:val="24"/>
          <w:szCs w:val="24"/>
          <w:lang w:val="fr-FR"/>
        </w:rPr>
        <w:t>’</w:t>
      </w:r>
      <w:r w:rsidRPr="002F7BE3">
        <w:rPr>
          <w:rFonts w:eastAsia="Arial" w:cs="Arial"/>
          <w:bCs/>
          <w:color w:val="000000"/>
          <w:sz w:val="24"/>
          <w:szCs w:val="24"/>
          <w:lang w:val="fr-FR"/>
        </w:rPr>
        <w:t>île de Teglholmen, les urbanistes ont clairement choisi la voie de l</w:t>
      </w:r>
      <w:r w:rsidR="00C5064D" w:rsidRPr="002F7BE3">
        <w:rPr>
          <w:rFonts w:eastAsia="Arial" w:cs="Arial"/>
          <w:bCs/>
          <w:color w:val="000000"/>
          <w:sz w:val="24"/>
          <w:szCs w:val="24"/>
          <w:lang w:val="fr-FR"/>
        </w:rPr>
        <w:t>’</w:t>
      </w:r>
      <w:r w:rsidRPr="002F7BE3">
        <w:rPr>
          <w:rFonts w:eastAsia="Arial" w:cs="Arial"/>
          <w:bCs/>
          <w:color w:val="000000"/>
          <w:sz w:val="24"/>
          <w:szCs w:val="24"/>
          <w:lang w:val="fr-FR"/>
        </w:rPr>
        <w:t xml:space="preserve">innovation en </w:t>
      </w:r>
      <w:r>
        <w:rPr>
          <w:rFonts w:eastAsia="Arial" w:cs="Arial"/>
          <w:bCs/>
          <w:color w:val="000000"/>
          <w:sz w:val="24"/>
          <w:szCs w:val="24"/>
          <w:lang w:val="fr-FR"/>
        </w:rPr>
        <w:t>aménageant</w:t>
      </w:r>
      <w:r w:rsidRPr="002F7BE3">
        <w:rPr>
          <w:rFonts w:eastAsia="Arial" w:cs="Arial"/>
          <w:bCs/>
          <w:color w:val="000000"/>
          <w:sz w:val="24"/>
          <w:szCs w:val="24"/>
          <w:lang w:val="fr-FR"/>
        </w:rPr>
        <w:t xml:space="preserve"> de nouvelles jetées exclusivement destinées à la construction de logements au bord de l</w:t>
      </w:r>
      <w:r w:rsidR="00C5064D" w:rsidRPr="002F7BE3">
        <w:rPr>
          <w:rFonts w:eastAsia="Arial" w:cs="Arial"/>
          <w:bCs/>
          <w:color w:val="000000"/>
          <w:sz w:val="24"/>
          <w:szCs w:val="24"/>
          <w:lang w:val="fr-FR"/>
        </w:rPr>
        <w:t>’</w:t>
      </w:r>
      <w:r w:rsidRPr="002F7BE3">
        <w:rPr>
          <w:rFonts w:eastAsia="Arial" w:cs="Arial"/>
          <w:bCs/>
          <w:color w:val="000000"/>
          <w:sz w:val="24"/>
          <w:szCs w:val="24"/>
          <w:lang w:val="fr-FR"/>
        </w:rPr>
        <w:t>eau. Il n</w:t>
      </w:r>
      <w:r w:rsidR="00C5064D" w:rsidRPr="002F7BE3">
        <w:rPr>
          <w:rFonts w:eastAsia="Arial" w:cs="Arial"/>
          <w:bCs/>
          <w:color w:val="000000"/>
          <w:sz w:val="24"/>
          <w:szCs w:val="24"/>
          <w:lang w:val="fr-FR"/>
        </w:rPr>
        <w:t>’</w:t>
      </w:r>
      <w:r w:rsidRPr="002F7BE3">
        <w:rPr>
          <w:rFonts w:eastAsia="Arial" w:cs="Arial"/>
          <w:bCs/>
          <w:color w:val="000000"/>
          <w:sz w:val="24"/>
          <w:szCs w:val="24"/>
          <w:lang w:val="fr-FR"/>
        </w:rPr>
        <w:t>y avait ici pas d</w:t>
      </w:r>
      <w:r w:rsidR="00C5064D" w:rsidRPr="002F7BE3">
        <w:rPr>
          <w:rFonts w:eastAsia="Arial" w:cs="Arial"/>
          <w:bCs/>
          <w:color w:val="000000"/>
          <w:sz w:val="24"/>
          <w:szCs w:val="24"/>
          <w:lang w:val="fr-FR"/>
        </w:rPr>
        <w:t>’</w:t>
      </w:r>
      <w:r w:rsidRPr="002F7BE3">
        <w:rPr>
          <w:rFonts w:eastAsia="Arial" w:cs="Arial"/>
          <w:bCs/>
          <w:color w:val="000000"/>
          <w:sz w:val="24"/>
          <w:szCs w:val="24"/>
          <w:lang w:val="fr-FR"/>
        </w:rPr>
        <w:t xml:space="preserve">autre option puisque la zone précédemment constructible était déjà entièrement utilisée. </w:t>
      </w:r>
      <w:r w:rsidR="002F7BE3">
        <w:rPr>
          <w:rFonts w:eastAsia="Arial" w:cs="Arial"/>
          <w:bCs/>
          <w:color w:val="000000"/>
          <w:sz w:val="24"/>
          <w:szCs w:val="24"/>
          <w:lang w:val="fr-FR"/>
        </w:rPr>
        <w:t>L</w:t>
      </w:r>
      <w:r w:rsidRPr="002F7BE3">
        <w:rPr>
          <w:rFonts w:eastAsia="Arial" w:cs="Arial"/>
          <w:bCs/>
          <w:color w:val="000000"/>
          <w:sz w:val="24"/>
          <w:szCs w:val="24"/>
          <w:lang w:val="fr-FR"/>
        </w:rPr>
        <w:t>e quai sud et le quai est de Teglholmen accueill</w:t>
      </w:r>
      <w:r w:rsidR="002F7BE3">
        <w:rPr>
          <w:rFonts w:eastAsia="Arial" w:cs="Arial"/>
          <w:bCs/>
          <w:color w:val="000000"/>
          <w:sz w:val="24"/>
          <w:szCs w:val="24"/>
          <w:lang w:val="fr-FR"/>
        </w:rPr>
        <w:t>ent ainsi maintenant</w:t>
      </w:r>
      <w:r w:rsidRPr="002F7BE3">
        <w:rPr>
          <w:rFonts w:eastAsia="Arial" w:cs="Arial"/>
          <w:bCs/>
          <w:color w:val="000000"/>
          <w:sz w:val="24"/>
          <w:szCs w:val="24"/>
          <w:lang w:val="fr-FR"/>
        </w:rPr>
        <w:t xml:space="preserve"> de jolis immeubles d</w:t>
      </w:r>
      <w:r w:rsidR="00C5064D" w:rsidRPr="002F7BE3">
        <w:rPr>
          <w:rFonts w:eastAsia="Arial" w:cs="Arial"/>
          <w:bCs/>
          <w:color w:val="000000"/>
          <w:sz w:val="24"/>
          <w:szCs w:val="24"/>
          <w:lang w:val="fr-FR"/>
        </w:rPr>
        <w:t>’</w:t>
      </w:r>
      <w:r w:rsidRPr="002F7BE3">
        <w:rPr>
          <w:rFonts w:eastAsia="Arial" w:cs="Arial"/>
          <w:bCs/>
          <w:color w:val="000000"/>
          <w:sz w:val="24"/>
          <w:szCs w:val="24"/>
          <w:lang w:val="fr-FR"/>
        </w:rPr>
        <w:t xml:space="preserve">habitation construits sur cinq des sept jetées tout spécialement </w:t>
      </w:r>
      <w:r>
        <w:rPr>
          <w:rFonts w:eastAsia="Arial" w:cs="Arial"/>
          <w:bCs/>
          <w:color w:val="000000"/>
          <w:sz w:val="24"/>
          <w:szCs w:val="24"/>
          <w:lang w:val="fr-FR"/>
        </w:rPr>
        <w:t>éri</w:t>
      </w:r>
      <w:r w:rsidRPr="002F7BE3">
        <w:rPr>
          <w:rFonts w:eastAsia="Arial" w:cs="Arial"/>
          <w:bCs/>
          <w:color w:val="000000"/>
          <w:sz w:val="24"/>
          <w:szCs w:val="24"/>
          <w:lang w:val="fr-FR"/>
        </w:rPr>
        <w:t>gées pour ce projet, le tout comptant 45 logements répartis de manière homogène sur neuf adresses par jetée.</w:t>
      </w:r>
    </w:p>
    <w:p w14:paraId="3FE64693" w14:textId="77777777" w:rsidR="006909CF" w:rsidRPr="00D37973" w:rsidRDefault="006909CF" w:rsidP="003B76A0">
      <w:pPr>
        <w:pStyle w:val="Listenabsatz"/>
        <w:spacing w:line="360" w:lineRule="auto"/>
        <w:ind w:left="0"/>
        <w:rPr>
          <w:rFonts w:cs="Arial"/>
          <w:bCs/>
          <w:color w:val="000000" w:themeColor="text1"/>
          <w:sz w:val="24"/>
          <w:szCs w:val="24"/>
          <w:lang w:val="fr-FR"/>
        </w:rPr>
      </w:pPr>
    </w:p>
    <w:p w14:paraId="002E5743" w14:textId="418F654F" w:rsidR="00A14879" w:rsidRPr="00D37973" w:rsidRDefault="002F7BE3" w:rsidP="003B76A0">
      <w:pPr>
        <w:pStyle w:val="Listenabsatz"/>
        <w:spacing w:line="360" w:lineRule="auto"/>
        <w:ind w:left="0"/>
        <w:rPr>
          <w:rFonts w:cs="Arial"/>
          <w:bCs/>
          <w:color w:val="000000" w:themeColor="text1"/>
          <w:sz w:val="24"/>
          <w:szCs w:val="24"/>
          <w:lang w:val="fr-FR"/>
        </w:rPr>
      </w:pPr>
      <w:r>
        <w:rPr>
          <w:rFonts w:eastAsia="Arial" w:cs="Arial"/>
          <w:bCs/>
          <w:color w:val="000000"/>
          <w:sz w:val="24"/>
          <w:szCs w:val="24"/>
          <w:lang w:val="fr-FR"/>
        </w:rPr>
        <w:t>D</w:t>
      </w:r>
      <w:r w:rsidR="00606F9F" w:rsidRPr="002F7BE3">
        <w:rPr>
          <w:rFonts w:eastAsia="Arial" w:cs="Arial"/>
          <w:bCs/>
          <w:color w:val="000000"/>
          <w:sz w:val="24"/>
          <w:szCs w:val="24"/>
          <w:lang w:val="fr-FR"/>
        </w:rPr>
        <w:t xml:space="preserve">es caniveaux en béton « Fortis » de la société Richard Brink ont été </w:t>
      </w:r>
      <w:r w:rsidR="00606F9F">
        <w:rPr>
          <w:rFonts w:eastAsia="Arial" w:cs="Arial"/>
          <w:bCs/>
          <w:color w:val="000000"/>
          <w:sz w:val="24"/>
          <w:szCs w:val="24"/>
          <w:lang w:val="fr-FR"/>
        </w:rPr>
        <w:t>montés</w:t>
      </w:r>
      <w:r>
        <w:rPr>
          <w:rFonts w:eastAsia="Arial" w:cs="Arial"/>
          <w:bCs/>
          <w:color w:val="000000"/>
          <w:sz w:val="24"/>
          <w:szCs w:val="24"/>
          <w:lang w:val="fr-FR"/>
        </w:rPr>
        <w:t xml:space="preserve"> l</w:t>
      </w:r>
      <w:r w:rsidRPr="002F7BE3">
        <w:rPr>
          <w:rFonts w:eastAsia="Arial" w:cs="Arial"/>
          <w:bCs/>
          <w:color w:val="000000"/>
          <w:sz w:val="24"/>
          <w:szCs w:val="24"/>
          <w:lang w:val="fr-FR"/>
        </w:rPr>
        <w:t>e long des quais et des jetées</w:t>
      </w:r>
      <w:r>
        <w:rPr>
          <w:rFonts w:eastAsia="Arial" w:cs="Arial"/>
          <w:bCs/>
          <w:color w:val="000000"/>
          <w:sz w:val="24"/>
          <w:szCs w:val="24"/>
          <w:lang w:val="fr-FR"/>
        </w:rPr>
        <w:t>. L</w:t>
      </w:r>
      <w:r w:rsidR="00606F9F" w:rsidRPr="002F7BE3">
        <w:rPr>
          <w:rFonts w:eastAsia="Arial" w:cs="Arial"/>
          <w:bCs/>
          <w:color w:val="000000"/>
          <w:sz w:val="24"/>
          <w:szCs w:val="24"/>
          <w:lang w:val="fr-FR"/>
        </w:rPr>
        <w:t>eur corps en acier affiche une largeur d</w:t>
      </w:r>
      <w:r w:rsidR="00C5064D" w:rsidRPr="002F7BE3">
        <w:rPr>
          <w:rFonts w:eastAsia="Arial" w:cs="Arial"/>
          <w:bCs/>
          <w:color w:val="000000"/>
          <w:sz w:val="24"/>
          <w:szCs w:val="24"/>
          <w:lang w:val="fr-FR"/>
        </w:rPr>
        <w:t>’</w:t>
      </w:r>
      <w:r w:rsidR="00606F9F" w:rsidRPr="002F7BE3">
        <w:rPr>
          <w:rFonts w:eastAsia="Arial" w:cs="Arial"/>
          <w:bCs/>
          <w:color w:val="000000"/>
          <w:sz w:val="24"/>
          <w:szCs w:val="24"/>
          <w:lang w:val="fr-FR"/>
        </w:rPr>
        <w:t>entrée de diamètre DN100 (155 mm). « Fortis » répond ici aux exigences de la classe de charge D400. La légèreté de ce caniveau en béton est un avantage, d</w:t>
      </w:r>
      <w:r w:rsidR="00C5064D" w:rsidRPr="002F7BE3">
        <w:rPr>
          <w:rFonts w:eastAsia="Arial" w:cs="Arial"/>
          <w:bCs/>
          <w:color w:val="000000"/>
          <w:sz w:val="24"/>
          <w:szCs w:val="24"/>
          <w:lang w:val="fr-FR"/>
        </w:rPr>
        <w:t>’</w:t>
      </w:r>
      <w:r w:rsidR="00606F9F" w:rsidRPr="002F7BE3">
        <w:rPr>
          <w:rFonts w:eastAsia="Arial" w:cs="Arial"/>
          <w:bCs/>
          <w:color w:val="000000"/>
          <w:sz w:val="24"/>
          <w:szCs w:val="24"/>
          <w:lang w:val="fr-FR"/>
        </w:rPr>
        <w:t>une part, pour le transport et, d</w:t>
      </w:r>
      <w:r w:rsidR="00C5064D" w:rsidRPr="002F7BE3">
        <w:rPr>
          <w:rFonts w:eastAsia="Arial" w:cs="Arial"/>
          <w:bCs/>
          <w:color w:val="000000"/>
          <w:sz w:val="24"/>
          <w:szCs w:val="24"/>
          <w:lang w:val="fr-FR"/>
        </w:rPr>
        <w:t>’</w:t>
      </w:r>
      <w:r w:rsidR="00606F9F" w:rsidRPr="002F7BE3">
        <w:rPr>
          <w:rFonts w:eastAsia="Arial" w:cs="Arial"/>
          <w:bCs/>
          <w:color w:val="000000"/>
          <w:sz w:val="24"/>
          <w:szCs w:val="24"/>
          <w:lang w:val="fr-FR"/>
        </w:rPr>
        <w:t>autre part, pour l</w:t>
      </w:r>
      <w:r w:rsidR="00C5064D" w:rsidRPr="002F7BE3">
        <w:rPr>
          <w:rFonts w:eastAsia="Arial" w:cs="Arial"/>
          <w:bCs/>
          <w:color w:val="000000"/>
          <w:sz w:val="24"/>
          <w:szCs w:val="24"/>
          <w:lang w:val="fr-FR"/>
        </w:rPr>
        <w:t>’</w:t>
      </w:r>
      <w:r w:rsidR="00606F9F" w:rsidRPr="002F7BE3">
        <w:rPr>
          <w:rFonts w:eastAsia="Arial" w:cs="Arial"/>
          <w:bCs/>
          <w:color w:val="000000"/>
          <w:sz w:val="24"/>
          <w:szCs w:val="24"/>
          <w:lang w:val="fr-FR"/>
        </w:rPr>
        <w:t>installation qui peut être assurée par une seule personne sans dispositif supplémentaire ni outil de levage. Les caissons extérieurs empêchent le caniveau de finir en suspension, et ils garantissent une liaison solide avec les fondations en béton. Un système à rainure et languette avec joint en caoutchouc aux extrémités du caniveau permet de se passer de toute opération compliquée d</w:t>
      </w:r>
      <w:r w:rsidR="00C5064D" w:rsidRPr="002F7BE3">
        <w:rPr>
          <w:rFonts w:eastAsia="Arial" w:cs="Arial"/>
          <w:bCs/>
          <w:color w:val="000000"/>
          <w:sz w:val="24"/>
          <w:szCs w:val="24"/>
          <w:lang w:val="fr-FR"/>
        </w:rPr>
        <w:t>’</w:t>
      </w:r>
      <w:r w:rsidR="00606F9F" w:rsidRPr="002F7BE3">
        <w:rPr>
          <w:rFonts w:eastAsia="Arial" w:cs="Arial"/>
          <w:bCs/>
          <w:color w:val="000000"/>
          <w:sz w:val="24"/>
          <w:szCs w:val="24"/>
          <w:lang w:val="fr-FR"/>
        </w:rPr>
        <w:t>étanchéité au niveau des joints.</w:t>
      </w:r>
    </w:p>
    <w:p w14:paraId="0CD6615C" w14:textId="77777777" w:rsidR="00A14879" w:rsidRPr="00D37973" w:rsidRDefault="00A14879" w:rsidP="003B76A0">
      <w:pPr>
        <w:pStyle w:val="Listenabsatz"/>
        <w:spacing w:line="360" w:lineRule="auto"/>
        <w:ind w:left="0"/>
        <w:rPr>
          <w:rFonts w:cs="Arial"/>
          <w:bCs/>
          <w:color w:val="000000" w:themeColor="text1"/>
          <w:sz w:val="24"/>
          <w:szCs w:val="24"/>
          <w:lang w:val="fr-FR"/>
        </w:rPr>
      </w:pPr>
    </w:p>
    <w:p w14:paraId="1761CCDC" w14:textId="1FBD06B9" w:rsidR="003B76A0" w:rsidRPr="00D37973" w:rsidRDefault="00606F9F" w:rsidP="003B76A0">
      <w:pPr>
        <w:pStyle w:val="Listenabsatz"/>
        <w:spacing w:line="360" w:lineRule="auto"/>
        <w:ind w:left="0"/>
        <w:rPr>
          <w:rFonts w:cs="Arial"/>
          <w:bCs/>
          <w:color w:val="000000" w:themeColor="text1"/>
          <w:sz w:val="24"/>
          <w:szCs w:val="24"/>
          <w:lang w:val="en-US"/>
        </w:rPr>
      </w:pPr>
      <w:r w:rsidRPr="002F7BE3">
        <w:rPr>
          <w:rFonts w:eastAsia="Arial" w:cs="Arial"/>
          <w:bCs/>
          <w:color w:val="000000"/>
          <w:sz w:val="24"/>
          <w:szCs w:val="24"/>
          <w:lang w:val="fr-FR"/>
        </w:rPr>
        <w:t>À Teglholmen, les caniveaux sont coiffés de grilles en fonte « Zippa » qui entrent dans la classe de charge E600. Les grilles en fonte forment un très joli contraste avec le sol qui allie madriers en chêne, bandes en acier Corten et pavés en béton. Bien que les voies d</w:t>
      </w:r>
      <w:r w:rsidR="00C5064D" w:rsidRPr="002F7BE3">
        <w:rPr>
          <w:rFonts w:eastAsia="Arial" w:cs="Arial"/>
          <w:bCs/>
          <w:color w:val="000000"/>
          <w:sz w:val="24"/>
          <w:szCs w:val="24"/>
          <w:lang w:val="fr-FR"/>
        </w:rPr>
        <w:t>’</w:t>
      </w:r>
      <w:r w:rsidRPr="002F7BE3">
        <w:rPr>
          <w:rFonts w:eastAsia="Arial" w:cs="Arial"/>
          <w:bCs/>
          <w:color w:val="000000"/>
          <w:sz w:val="24"/>
          <w:szCs w:val="24"/>
          <w:lang w:val="fr-FR"/>
        </w:rPr>
        <w:t>accès aux maisons d</w:t>
      </w:r>
      <w:r w:rsidR="00C5064D" w:rsidRPr="002F7BE3">
        <w:rPr>
          <w:rFonts w:eastAsia="Arial" w:cs="Arial"/>
          <w:bCs/>
          <w:color w:val="000000"/>
          <w:sz w:val="24"/>
          <w:szCs w:val="24"/>
          <w:lang w:val="fr-FR"/>
        </w:rPr>
        <w:t>’</w:t>
      </w:r>
      <w:r w:rsidRPr="002F7BE3">
        <w:rPr>
          <w:rFonts w:eastAsia="Arial" w:cs="Arial"/>
          <w:bCs/>
          <w:color w:val="000000"/>
          <w:sz w:val="24"/>
          <w:szCs w:val="24"/>
          <w:lang w:val="fr-FR"/>
        </w:rPr>
        <w:t xml:space="preserve">habitation soient uniquement piétonnières et donc soumises </w:t>
      </w:r>
      <w:r w:rsidRPr="002F7BE3">
        <w:rPr>
          <w:rFonts w:eastAsia="Arial" w:cs="Arial"/>
          <w:bCs/>
          <w:color w:val="000000"/>
          <w:sz w:val="24"/>
          <w:szCs w:val="24"/>
          <w:lang w:val="fr-FR"/>
        </w:rPr>
        <w:lastRenderedPageBreak/>
        <w:t xml:space="preserve">à des charges modérées, le projet a opté pour la pose de caniveaux en béton « Fortis » </w:t>
      </w:r>
      <w:r>
        <w:rPr>
          <w:rFonts w:eastAsia="Arial" w:cs="Arial"/>
          <w:bCs/>
          <w:color w:val="000000"/>
          <w:sz w:val="24"/>
          <w:szCs w:val="24"/>
          <w:lang w:val="fr-FR"/>
        </w:rPr>
        <w:t>recouverts</w:t>
      </w:r>
      <w:r w:rsidRPr="002F7BE3">
        <w:rPr>
          <w:rFonts w:eastAsia="Arial" w:cs="Arial"/>
          <w:bCs/>
          <w:color w:val="000000"/>
          <w:sz w:val="24"/>
          <w:szCs w:val="24"/>
          <w:lang w:val="fr-FR"/>
        </w:rPr>
        <w:t xml:space="preserve"> de grilles en fonte en raison de leur esthétique. Ce système pour charges lourdes réussit habilement à mettre en valeur l</w:t>
      </w:r>
      <w:r w:rsidR="00C5064D" w:rsidRPr="002F7BE3">
        <w:rPr>
          <w:rFonts w:eastAsia="Arial" w:cs="Arial"/>
          <w:bCs/>
          <w:color w:val="000000"/>
          <w:sz w:val="24"/>
          <w:szCs w:val="24"/>
          <w:lang w:val="fr-FR"/>
        </w:rPr>
        <w:t>’</w:t>
      </w:r>
      <w:r w:rsidRPr="002F7BE3">
        <w:rPr>
          <w:rFonts w:eastAsia="Arial" w:cs="Arial"/>
          <w:bCs/>
          <w:color w:val="000000"/>
          <w:sz w:val="24"/>
          <w:szCs w:val="24"/>
          <w:lang w:val="fr-FR"/>
        </w:rPr>
        <w:t xml:space="preserve">alliance de modernité et de charme à la fois rustique et industriel voulue par les planificateurs. </w:t>
      </w:r>
    </w:p>
    <w:p w14:paraId="1DFCCBE3" w14:textId="77777777" w:rsidR="00221B82" w:rsidRPr="00D37973" w:rsidRDefault="00221B82" w:rsidP="009C789B">
      <w:pPr>
        <w:pStyle w:val="Listenabsatz"/>
        <w:spacing w:line="360" w:lineRule="auto"/>
        <w:ind w:left="0"/>
        <w:rPr>
          <w:rFonts w:eastAsia="Calibri" w:cs="Arial"/>
          <w:bCs/>
          <w:color w:val="000000" w:themeColor="text1"/>
          <w:sz w:val="24"/>
          <w:szCs w:val="24"/>
          <w:lang w:val="en-US" w:eastAsia="en-US"/>
        </w:rPr>
      </w:pPr>
    </w:p>
    <w:p w14:paraId="062681FF" w14:textId="77777777" w:rsidR="00BD0BCD" w:rsidRPr="00D37973" w:rsidRDefault="00606F9F" w:rsidP="00BD0BCD">
      <w:pPr>
        <w:pStyle w:val="Listenabsatz"/>
        <w:spacing w:line="360" w:lineRule="auto"/>
        <w:ind w:left="0"/>
        <w:rPr>
          <w:rFonts w:eastAsia="Calibri" w:cs="Arial"/>
          <w:b/>
          <w:color w:val="000000" w:themeColor="text1"/>
          <w:sz w:val="24"/>
          <w:szCs w:val="24"/>
          <w:lang w:val="en-US" w:eastAsia="en-US"/>
        </w:rPr>
      </w:pPr>
      <w:r w:rsidRPr="002F7BE3">
        <w:rPr>
          <w:rFonts w:eastAsia="Arial" w:cs="Arial"/>
          <w:b/>
          <w:bCs/>
          <w:color w:val="000000"/>
          <w:sz w:val="24"/>
          <w:szCs w:val="24"/>
          <w:lang w:val="fr-FR" w:eastAsia="en-US"/>
        </w:rPr>
        <w:t>Quartier voisin aussi séduit avec succès</w:t>
      </w:r>
    </w:p>
    <w:p w14:paraId="0E55CA27" w14:textId="77777777" w:rsidR="00BD0BCD" w:rsidRPr="00D37973" w:rsidRDefault="00BD0BCD" w:rsidP="00BD0BCD">
      <w:pPr>
        <w:pStyle w:val="Listenabsatz"/>
        <w:spacing w:line="360" w:lineRule="auto"/>
        <w:ind w:left="0"/>
        <w:rPr>
          <w:rFonts w:cs="Arial"/>
          <w:bCs/>
          <w:color w:val="000000" w:themeColor="text1"/>
          <w:sz w:val="24"/>
          <w:szCs w:val="24"/>
          <w:lang w:val="en-US"/>
        </w:rPr>
      </w:pPr>
    </w:p>
    <w:p w14:paraId="0C38DFF9" w14:textId="3009EB02" w:rsidR="00A14879" w:rsidRPr="00D37973" w:rsidRDefault="00606F9F" w:rsidP="00BD0BCD">
      <w:pPr>
        <w:pStyle w:val="Listenabsatz"/>
        <w:spacing w:line="360" w:lineRule="auto"/>
        <w:ind w:left="0"/>
        <w:rPr>
          <w:rFonts w:cs="Arial"/>
          <w:bCs/>
          <w:color w:val="000000" w:themeColor="text1"/>
          <w:sz w:val="24"/>
          <w:szCs w:val="24"/>
          <w:lang w:val="fr-FR"/>
        </w:rPr>
      </w:pPr>
      <w:r w:rsidRPr="002F7BE3">
        <w:rPr>
          <w:rFonts w:eastAsia="Arial" w:cs="Arial"/>
          <w:bCs/>
          <w:color w:val="000000"/>
          <w:sz w:val="24"/>
          <w:szCs w:val="24"/>
          <w:lang w:val="fr-FR"/>
        </w:rPr>
        <w:t>Une approche très similaire a été adoptée sur la presqu</w:t>
      </w:r>
      <w:r w:rsidR="00C5064D" w:rsidRPr="002F7BE3">
        <w:rPr>
          <w:rFonts w:eastAsia="Arial" w:cs="Arial"/>
          <w:bCs/>
          <w:color w:val="000000"/>
          <w:sz w:val="24"/>
          <w:szCs w:val="24"/>
          <w:lang w:val="fr-FR"/>
        </w:rPr>
        <w:t>’</w:t>
      </w:r>
      <w:r w:rsidRPr="002F7BE3">
        <w:rPr>
          <w:rFonts w:eastAsia="Arial" w:cs="Arial"/>
          <w:bCs/>
          <w:color w:val="000000"/>
          <w:sz w:val="24"/>
          <w:szCs w:val="24"/>
          <w:lang w:val="fr-FR"/>
        </w:rPr>
        <w:t>île de Sluseholmen voisine. Le plus grand projet de construction de logements jamais réalisé dans l</w:t>
      </w:r>
      <w:r w:rsidR="00C5064D" w:rsidRPr="002F7BE3">
        <w:rPr>
          <w:rFonts w:eastAsia="Arial" w:cs="Arial"/>
          <w:bCs/>
          <w:color w:val="000000"/>
          <w:sz w:val="24"/>
          <w:szCs w:val="24"/>
          <w:lang w:val="fr-FR"/>
        </w:rPr>
        <w:t>’</w:t>
      </w:r>
      <w:r w:rsidRPr="002F7BE3">
        <w:rPr>
          <w:rFonts w:eastAsia="Arial" w:cs="Arial"/>
          <w:bCs/>
          <w:color w:val="000000"/>
          <w:sz w:val="24"/>
          <w:szCs w:val="24"/>
          <w:lang w:val="fr-FR"/>
        </w:rPr>
        <w:t>agglomération de Copenhague prévoyait l</w:t>
      </w:r>
      <w:r w:rsidR="00C5064D" w:rsidRPr="002F7BE3">
        <w:rPr>
          <w:rFonts w:eastAsia="Arial" w:cs="Arial"/>
          <w:bCs/>
          <w:color w:val="000000"/>
          <w:sz w:val="24"/>
          <w:szCs w:val="24"/>
          <w:lang w:val="fr-FR"/>
        </w:rPr>
        <w:t>’</w:t>
      </w:r>
      <w:r w:rsidRPr="002F7BE3">
        <w:rPr>
          <w:rFonts w:eastAsia="Arial" w:cs="Arial"/>
          <w:bCs/>
          <w:color w:val="000000"/>
          <w:sz w:val="24"/>
          <w:szCs w:val="24"/>
          <w:lang w:val="fr-FR"/>
        </w:rPr>
        <w:t>aménagement de près de 85 000 mètres carrés d</w:t>
      </w:r>
      <w:r w:rsidR="00C5064D" w:rsidRPr="002F7BE3">
        <w:rPr>
          <w:rFonts w:eastAsia="Arial" w:cs="Arial"/>
          <w:bCs/>
          <w:color w:val="000000"/>
          <w:sz w:val="24"/>
          <w:szCs w:val="24"/>
          <w:lang w:val="fr-FR"/>
        </w:rPr>
        <w:t>’</w:t>
      </w:r>
      <w:r w:rsidRPr="002F7BE3">
        <w:rPr>
          <w:rFonts w:eastAsia="Arial" w:cs="Arial"/>
          <w:bCs/>
          <w:color w:val="000000"/>
          <w:sz w:val="24"/>
          <w:szCs w:val="24"/>
          <w:lang w:val="fr-FR"/>
        </w:rPr>
        <w:t>anciennes zones industrielles et artisanales. En raison de plusieurs décennies d</w:t>
      </w:r>
      <w:r w:rsidR="00C5064D" w:rsidRPr="002F7BE3">
        <w:rPr>
          <w:rFonts w:eastAsia="Arial" w:cs="Arial"/>
          <w:bCs/>
          <w:color w:val="000000"/>
          <w:sz w:val="24"/>
          <w:szCs w:val="24"/>
          <w:lang w:val="fr-FR"/>
        </w:rPr>
        <w:t>’</w:t>
      </w:r>
      <w:r w:rsidRPr="002F7BE3">
        <w:rPr>
          <w:rFonts w:eastAsia="Arial" w:cs="Arial"/>
          <w:bCs/>
          <w:color w:val="000000"/>
          <w:sz w:val="24"/>
          <w:szCs w:val="24"/>
          <w:lang w:val="fr-FR"/>
        </w:rPr>
        <w:t>utilisation industrielle, la terre du site a dû être retirée à hauteur d</w:t>
      </w:r>
      <w:r w:rsidR="00C5064D" w:rsidRPr="002F7BE3">
        <w:rPr>
          <w:rFonts w:eastAsia="Arial" w:cs="Arial"/>
          <w:bCs/>
          <w:color w:val="000000"/>
          <w:sz w:val="24"/>
          <w:szCs w:val="24"/>
          <w:lang w:val="fr-FR"/>
        </w:rPr>
        <w:t>’</w:t>
      </w:r>
      <w:r w:rsidRPr="002F7BE3">
        <w:rPr>
          <w:rFonts w:eastAsia="Arial" w:cs="Arial"/>
          <w:bCs/>
          <w:color w:val="000000"/>
          <w:sz w:val="24"/>
          <w:szCs w:val="24"/>
          <w:lang w:val="fr-FR"/>
        </w:rPr>
        <w:t>environ 90 % avant d</w:t>
      </w:r>
      <w:r w:rsidR="00C5064D" w:rsidRPr="002F7BE3">
        <w:rPr>
          <w:rFonts w:eastAsia="Arial" w:cs="Arial"/>
          <w:bCs/>
          <w:color w:val="000000"/>
          <w:sz w:val="24"/>
          <w:szCs w:val="24"/>
          <w:lang w:val="fr-FR"/>
        </w:rPr>
        <w:t>’</w:t>
      </w:r>
      <w:r w:rsidRPr="002F7BE3">
        <w:rPr>
          <w:rFonts w:eastAsia="Arial" w:cs="Arial"/>
          <w:bCs/>
          <w:color w:val="000000"/>
          <w:sz w:val="24"/>
          <w:szCs w:val="24"/>
          <w:lang w:val="fr-FR"/>
        </w:rPr>
        <w:t xml:space="preserve">être recyclée de manière écologique. </w:t>
      </w:r>
    </w:p>
    <w:p w14:paraId="7CF50C36" w14:textId="77777777" w:rsidR="00DA11FC" w:rsidRPr="00D37973" w:rsidRDefault="00DA11FC" w:rsidP="00BD0BCD">
      <w:pPr>
        <w:pStyle w:val="Listenabsatz"/>
        <w:spacing w:line="360" w:lineRule="auto"/>
        <w:ind w:left="0"/>
        <w:rPr>
          <w:rFonts w:cs="Arial"/>
          <w:bCs/>
          <w:color w:val="000000" w:themeColor="text1"/>
          <w:sz w:val="24"/>
          <w:szCs w:val="24"/>
          <w:lang w:val="fr-FR"/>
        </w:rPr>
      </w:pPr>
    </w:p>
    <w:p w14:paraId="5FE27761" w14:textId="3B01FCF0" w:rsidR="00DA11FC" w:rsidRPr="00D37973" w:rsidRDefault="00606F9F" w:rsidP="00BD0BCD">
      <w:pPr>
        <w:pStyle w:val="Listenabsatz"/>
        <w:spacing w:line="360" w:lineRule="auto"/>
        <w:ind w:left="0"/>
        <w:rPr>
          <w:rFonts w:cs="Arial"/>
          <w:bCs/>
          <w:color w:val="000000" w:themeColor="text1"/>
          <w:sz w:val="24"/>
          <w:szCs w:val="24"/>
          <w:lang w:val="fr-FR"/>
        </w:rPr>
      </w:pPr>
      <w:r w:rsidRPr="002F7BE3">
        <w:rPr>
          <w:rFonts w:eastAsia="Arial" w:cs="Arial"/>
          <w:bCs/>
          <w:color w:val="000000"/>
          <w:sz w:val="24"/>
          <w:szCs w:val="24"/>
          <w:lang w:val="fr-FR"/>
        </w:rPr>
        <w:t>Pour l</w:t>
      </w:r>
      <w:r w:rsidR="00C5064D" w:rsidRPr="002F7BE3">
        <w:rPr>
          <w:rFonts w:eastAsia="Arial" w:cs="Arial"/>
          <w:bCs/>
          <w:color w:val="000000"/>
          <w:sz w:val="24"/>
          <w:szCs w:val="24"/>
          <w:lang w:val="fr-FR"/>
        </w:rPr>
        <w:t>’</w:t>
      </w:r>
      <w:r w:rsidRPr="002F7BE3">
        <w:rPr>
          <w:rFonts w:eastAsia="Arial" w:cs="Arial"/>
          <w:bCs/>
          <w:color w:val="000000"/>
          <w:sz w:val="24"/>
          <w:szCs w:val="24"/>
          <w:lang w:val="fr-FR"/>
        </w:rPr>
        <w:t>évacuation des eaux le long des façades de ces nouveaux complexes immobiliers, la société Richard Brink a livré un total de 150 mètres de caniveaux en béton « Fortis ». L</w:t>
      </w:r>
      <w:r w:rsidR="00C5064D" w:rsidRPr="002F7BE3">
        <w:rPr>
          <w:rFonts w:eastAsia="Arial" w:cs="Arial"/>
          <w:bCs/>
          <w:color w:val="000000"/>
          <w:sz w:val="24"/>
          <w:szCs w:val="24"/>
          <w:lang w:val="fr-FR"/>
        </w:rPr>
        <w:t>’</w:t>
      </w:r>
      <w:r w:rsidRPr="002F7BE3">
        <w:rPr>
          <w:rFonts w:eastAsia="Arial" w:cs="Arial"/>
          <w:bCs/>
          <w:color w:val="000000"/>
          <w:sz w:val="24"/>
          <w:szCs w:val="24"/>
          <w:lang w:val="fr-FR"/>
        </w:rPr>
        <w:t xml:space="preserve">entreprise chargée des travaux a </w:t>
      </w:r>
      <w:r>
        <w:rPr>
          <w:rFonts w:eastAsia="Arial" w:cs="Arial"/>
          <w:bCs/>
          <w:color w:val="000000"/>
          <w:sz w:val="24"/>
          <w:szCs w:val="24"/>
          <w:lang w:val="fr-FR"/>
        </w:rPr>
        <w:t>opté</w:t>
      </w:r>
      <w:r w:rsidRPr="002F7BE3">
        <w:rPr>
          <w:rFonts w:eastAsia="Arial" w:cs="Arial"/>
          <w:bCs/>
          <w:color w:val="000000"/>
          <w:sz w:val="24"/>
          <w:szCs w:val="24"/>
          <w:lang w:val="fr-FR"/>
        </w:rPr>
        <w:t xml:space="preserve"> ici </w:t>
      </w:r>
      <w:r>
        <w:rPr>
          <w:rFonts w:eastAsia="Arial" w:cs="Arial"/>
          <w:bCs/>
          <w:color w:val="000000"/>
          <w:sz w:val="24"/>
          <w:szCs w:val="24"/>
          <w:lang w:val="fr-FR"/>
        </w:rPr>
        <w:t xml:space="preserve">pour </w:t>
      </w:r>
      <w:r w:rsidRPr="002F7BE3">
        <w:rPr>
          <w:rFonts w:eastAsia="Arial" w:cs="Arial"/>
          <w:bCs/>
          <w:color w:val="000000"/>
          <w:sz w:val="24"/>
          <w:szCs w:val="24"/>
          <w:lang w:val="fr-FR"/>
        </w:rPr>
        <w:t>une version dotée d</w:t>
      </w:r>
      <w:r w:rsidR="00C5064D" w:rsidRPr="002F7BE3">
        <w:rPr>
          <w:rFonts w:eastAsia="Arial" w:cs="Arial"/>
          <w:bCs/>
          <w:color w:val="000000"/>
          <w:sz w:val="24"/>
          <w:szCs w:val="24"/>
          <w:lang w:val="fr-FR"/>
        </w:rPr>
        <w:t>’</w:t>
      </w:r>
      <w:r w:rsidRPr="002F7BE3">
        <w:rPr>
          <w:rFonts w:eastAsia="Arial" w:cs="Arial"/>
          <w:bCs/>
          <w:color w:val="000000"/>
          <w:sz w:val="24"/>
          <w:szCs w:val="24"/>
          <w:lang w:val="fr-FR"/>
        </w:rPr>
        <w:t>un corps en fonte coiffée d</w:t>
      </w:r>
      <w:r w:rsidR="00C5064D" w:rsidRPr="002F7BE3">
        <w:rPr>
          <w:rFonts w:eastAsia="Arial" w:cs="Arial"/>
          <w:bCs/>
          <w:color w:val="000000"/>
          <w:sz w:val="24"/>
          <w:szCs w:val="24"/>
          <w:lang w:val="fr-FR"/>
        </w:rPr>
        <w:t>’</w:t>
      </w:r>
      <w:r w:rsidRPr="002F7BE3">
        <w:rPr>
          <w:rFonts w:eastAsia="Arial" w:cs="Arial"/>
          <w:bCs/>
          <w:color w:val="000000"/>
          <w:sz w:val="24"/>
          <w:szCs w:val="24"/>
          <w:lang w:val="fr-FR"/>
        </w:rPr>
        <w:t>une grille assortie également en fonte. Le choix s</w:t>
      </w:r>
      <w:r w:rsidR="00C5064D" w:rsidRPr="002F7BE3">
        <w:rPr>
          <w:rFonts w:eastAsia="Arial" w:cs="Arial"/>
          <w:bCs/>
          <w:color w:val="000000"/>
          <w:sz w:val="24"/>
          <w:szCs w:val="24"/>
          <w:lang w:val="fr-FR"/>
        </w:rPr>
        <w:t>’</w:t>
      </w:r>
      <w:r w:rsidRPr="002F7BE3">
        <w:rPr>
          <w:rFonts w:eastAsia="Arial" w:cs="Arial"/>
          <w:bCs/>
          <w:color w:val="000000"/>
          <w:sz w:val="24"/>
          <w:szCs w:val="24"/>
          <w:lang w:val="fr-FR"/>
        </w:rPr>
        <w:t>est porté sur la deuxième grille design du fabricant allemand d</w:t>
      </w:r>
      <w:r w:rsidR="00C5064D" w:rsidRPr="002F7BE3">
        <w:rPr>
          <w:rFonts w:eastAsia="Arial" w:cs="Arial"/>
          <w:bCs/>
          <w:color w:val="000000"/>
          <w:sz w:val="24"/>
          <w:szCs w:val="24"/>
          <w:lang w:val="fr-FR"/>
        </w:rPr>
        <w:t>’</w:t>
      </w:r>
      <w:r w:rsidRPr="002F7BE3">
        <w:rPr>
          <w:rFonts w:eastAsia="Arial" w:cs="Arial"/>
          <w:bCs/>
          <w:color w:val="000000"/>
          <w:sz w:val="24"/>
          <w:szCs w:val="24"/>
          <w:lang w:val="fr-FR"/>
        </w:rPr>
        <w:t>articles métalliques : le modèle « Prisma ». Sa surface délicate et homogène crée un motif tissé qui réfracte sans cesse la lumière et s</w:t>
      </w:r>
      <w:r w:rsidR="00C5064D" w:rsidRPr="002F7BE3">
        <w:rPr>
          <w:rFonts w:eastAsia="Arial" w:cs="Arial"/>
          <w:bCs/>
          <w:color w:val="000000"/>
          <w:sz w:val="24"/>
          <w:szCs w:val="24"/>
          <w:lang w:val="fr-FR"/>
        </w:rPr>
        <w:t>’</w:t>
      </w:r>
      <w:r w:rsidRPr="002F7BE3">
        <w:rPr>
          <w:rFonts w:eastAsia="Arial" w:cs="Arial"/>
          <w:bCs/>
          <w:color w:val="000000"/>
          <w:sz w:val="24"/>
          <w:szCs w:val="24"/>
          <w:lang w:val="fr-FR"/>
        </w:rPr>
        <w:t>intègre bien dans son environnement alliant pavés et façades en briques.</w:t>
      </w:r>
    </w:p>
    <w:p w14:paraId="0E0A9AEF" w14:textId="77777777" w:rsidR="00DA11FC" w:rsidRPr="00D37973" w:rsidRDefault="00DA11FC" w:rsidP="00BD0BCD">
      <w:pPr>
        <w:pStyle w:val="Listenabsatz"/>
        <w:spacing w:line="360" w:lineRule="auto"/>
        <w:ind w:left="0"/>
        <w:rPr>
          <w:rFonts w:cs="Arial"/>
          <w:bCs/>
          <w:color w:val="000000" w:themeColor="text1"/>
          <w:sz w:val="24"/>
          <w:szCs w:val="24"/>
          <w:lang w:val="fr-FR"/>
        </w:rPr>
      </w:pPr>
    </w:p>
    <w:p w14:paraId="47E67C5E" w14:textId="55454845" w:rsidR="00613B59" w:rsidRPr="00D37973" w:rsidRDefault="00606F9F" w:rsidP="00BD0BCD">
      <w:pPr>
        <w:pStyle w:val="Listenabsatz"/>
        <w:spacing w:line="360" w:lineRule="auto"/>
        <w:ind w:left="0"/>
        <w:rPr>
          <w:rFonts w:eastAsia="Calibri" w:cs="Arial"/>
          <w:bCs/>
          <w:color w:val="000000" w:themeColor="text1"/>
          <w:sz w:val="24"/>
          <w:szCs w:val="24"/>
          <w:lang w:val="fr-FR" w:eastAsia="en-US"/>
        </w:rPr>
      </w:pPr>
      <w:r w:rsidRPr="002F7BE3">
        <w:rPr>
          <w:rFonts w:eastAsia="Arial" w:cs="Arial"/>
          <w:bCs/>
          <w:color w:val="000000"/>
          <w:sz w:val="24"/>
          <w:szCs w:val="24"/>
          <w:lang w:val="fr-FR"/>
        </w:rPr>
        <w:t>Les caniveaux en béton « Fortis » et les grilles en fonte « Zippa » ou « Prisma » répondent parfaitement aux attentes tant visuelles que qualitatives de ce vaste projet d</w:t>
      </w:r>
      <w:r w:rsidR="00C5064D" w:rsidRPr="002F7BE3">
        <w:rPr>
          <w:rFonts w:eastAsia="Arial" w:cs="Arial"/>
          <w:bCs/>
          <w:color w:val="000000"/>
          <w:sz w:val="24"/>
          <w:szCs w:val="24"/>
          <w:lang w:val="fr-FR"/>
        </w:rPr>
        <w:t>’</w:t>
      </w:r>
      <w:r w:rsidRPr="002F7BE3">
        <w:rPr>
          <w:rFonts w:eastAsia="Arial" w:cs="Arial"/>
          <w:bCs/>
          <w:color w:val="000000"/>
          <w:sz w:val="24"/>
          <w:szCs w:val="24"/>
          <w:lang w:val="fr-FR"/>
        </w:rPr>
        <w:t>aménagement extérieur, mais aussi aux exigences en termes d</w:t>
      </w:r>
      <w:r w:rsidR="00C5064D" w:rsidRPr="002F7BE3">
        <w:rPr>
          <w:rFonts w:eastAsia="Arial" w:cs="Arial"/>
          <w:bCs/>
          <w:color w:val="000000"/>
          <w:sz w:val="24"/>
          <w:szCs w:val="24"/>
          <w:lang w:val="fr-FR"/>
        </w:rPr>
        <w:t>’</w:t>
      </w:r>
      <w:r w:rsidRPr="002F7BE3">
        <w:rPr>
          <w:rFonts w:eastAsia="Arial" w:cs="Arial"/>
          <w:bCs/>
          <w:color w:val="000000"/>
          <w:sz w:val="24"/>
          <w:szCs w:val="24"/>
          <w:lang w:val="fr-FR"/>
        </w:rPr>
        <w:t xml:space="preserve">évacuation des eaux. </w:t>
      </w:r>
      <w:r w:rsidRPr="002F7BE3">
        <w:rPr>
          <w:rFonts w:eastAsia="Arial" w:cs="Arial"/>
          <w:bCs/>
          <w:color w:val="000000"/>
          <w:sz w:val="24"/>
          <w:szCs w:val="24"/>
          <w:lang w:val="fr-FR"/>
        </w:rPr>
        <w:br/>
      </w:r>
    </w:p>
    <w:p w14:paraId="703E0F2B" w14:textId="77777777" w:rsidR="00613B59" w:rsidRPr="00D37973" w:rsidRDefault="00613B59" w:rsidP="009C789B">
      <w:pPr>
        <w:pStyle w:val="Listenabsatz"/>
        <w:spacing w:line="360" w:lineRule="auto"/>
        <w:ind w:left="0"/>
        <w:rPr>
          <w:rFonts w:eastAsia="Calibri" w:cs="Arial"/>
          <w:bCs/>
          <w:color w:val="000000" w:themeColor="text1"/>
          <w:sz w:val="24"/>
          <w:szCs w:val="24"/>
          <w:lang w:val="fr-FR" w:eastAsia="en-US"/>
        </w:rPr>
      </w:pPr>
    </w:p>
    <w:p w14:paraId="17D8C97A" w14:textId="68902BBC" w:rsidR="001A053B" w:rsidRPr="002F7BE3" w:rsidRDefault="00606F9F" w:rsidP="00A05B2E">
      <w:pPr>
        <w:spacing w:line="360" w:lineRule="auto"/>
        <w:rPr>
          <w:rFonts w:cs="Arial"/>
          <w:b/>
          <w:sz w:val="24"/>
          <w:szCs w:val="24"/>
        </w:rPr>
      </w:pPr>
      <w:r w:rsidRPr="002F7BE3">
        <w:rPr>
          <w:rFonts w:eastAsia="Arial" w:cs="Arial"/>
          <w:b/>
          <w:bCs/>
          <w:sz w:val="24"/>
          <w:szCs w:val="24"/>
          <w:lang w:val="fr-FR"/>
        </w:rPr>
        <w:t>(</w:t>
      </w:r>
      <w:r w:rsidR="00B724F0">
        <w:rPr>
          <w:rFonts w:eastAsia="Arial" w:cs="Arial"/>
          <w:b/>
          <w:bCs/>
          <w:sz w:val="24"/>
          <w:szCs w:val="24"/>
          <w:lang w:val="fr-FR"/>
        </w:rPr>
        <w:t>E</w:t>
      </w:r>
      <w:r w:rsidRPr="002F7BE3">
        <w:rPr>
          <w:rFonts w:eastAsia="Arial" w:cs="Arial"/>
          <w:b/>
          <w:bCs/>
          <w:sz w:val="24"/>
          <w:szCs w:val="24"/>
          <w:lang w:val="fr-FR"/>
        </w:rPr>
        <w:t xml:space="preserve">nv. </w:t>
      </w:r>
      <w:r w:rsidR="00B724F0">
        <w:rPr>
          <w:rFonts w:eastAsia="Arial" w:cs="Arial"/>
          <w:b/>
          <w:bCs/>
          <w:sz w:val="24"/>
          <w:szCs w:val="24"/>
          <w:lang w:val="fr-FR"/>
        </w:rPr>
        <w:t>5120 </w:t>
      </w:r>
      <w:r w:rsidRPr="002F7BE3">
        <w:rPr>
          <w:rFonts w:eastAsia="Arial" w:cs="Arial"/>
          <w:b/>
          <w:bCs/>
          <w:sz w:val="24"/>
          <w:szCs w:val="24"/>
          <w:lang w:val="fr-FR"/>
        </w:rPr>
        <w:t>caractères)</w:t>
      </w:r>
    </w:p>
    <w:p w14:paraId="72B613AD" w14:textId="77777777" w:rsidR="0078299E" w:rsidRPr="002F7BE3" w:rsidRDefault="0078299E" w:rsidP="004B5AD1">
      <w:pPr>
        <w:spacing w:after="0" w:line="240" w:lineRule="auto"/>
        <w:rPr>
          <w:rFonts w:cs="Arial"/>
          <w:sz w:val="18"/>
        </w:rPr>
      </w:pPr>
    </w:p>
    <w:p w14:paraId="4E1DC331" w14:textId="77777777" w:rsidR="008D14EB" w:rsidRPr="002F7BE3" w:rsidRDefault="008D14EB" w:rsidP="004B5AD1">
      <w:pPr>
        <w:spacing w:after="0" w:line="240" w:lineRule="auto"/>
        <w:rPr>
          <w:rFonts w:cs="Arial"/>
          <w:sz w:val="18"/>
        </w:rPr>
      </w:pPr>
    </w:p>
    <w:p w14:paraId="3409C052" w14:textId="77777777" w:rsidR="00D352B8" w:rsidRPr="00C51122" w:rsidRDefault="00D352B8" w:rsidP="00D352B8">
      <w:pPr>
        <w:spacing w:after="0" w:line="240" w:lineRule="auto"/>
        <w:rPr>
          <w:rFonts w:cs="Arial"/>
          <w:sz w:val="18"/>
          <w:lang w:val="en-US"/>
        </w:rPr>
      </w:pPr>
      <w:r>
        <w:rPr>
          <w:rFonts w:eastAsia="Arial" w:cs="Arial"/>
          <w:sz w:val="18"/>
          <w:szCs w:val="18"/>
          <w:lang w:val="fr-FR"/>
        </w:rPr>
        <w:t xml:space="preserve">La gamme de produits de l’entreprise familiale fondée en 1976 est extrêmement large : systèmes d’évacuation des eaux et de drainage, garde-gravier, bordures de jardin, bordures de gazon, cornières, couvre-mur, jardinières, structures porteuses pour installations solaires, chapeaux de cheminée ou girouettes. Informations complémentaires disponibles sur : </w:t>
      </w:r>
      <w:hyperlink r:id="rId8" w:history="1">
        <w:r>
          <w:rPr>
            <w:rFonts w:eastAsia="Arial" w:cs="Arial"/>
            <w:sz w:val="18"/>
            <w:szCs w:val="18"/>
            <w:u w:val="single"/>
            <w:lang w:val="fr-FR"/>
          </w:rPr>
          <w:t>www.richard-brink.de</w:t>
        </w:r>
      </w:hyperlink>
      <w:r>
        <w:rPr>
          <w:rFonts w:eastAsia="Arial" w:cs="Arial"/>
          <w:sz w:val="18"/>
          <w:szCs w:val="18"/>
          <w:lang w:val="fr-FR"/>
        </w:rPr>
        <w:t>.</w:t>
      </w:r>
    </w:p>
    <w:p w14:paraId="7523E7D2" w14:textId="77777777" w:rsidR="00D352B8" w:rsidRPr="00C51122" w:rsidRDefault="00D352B8" w:rsidP="00D352B8">
      <w:pPr>
        <w:spacing w:after="0" w:line="240" w:lineRule="auto"/>
        <w:rPr>
          <w:rFonts w:cs="Arial"/>
          <w:sz w:val="18"/>
          <w:lang w:val="en-US"/>
        </w:rPr>
      </w:pPr>
    </w:p>
    <w:p w14:paraId="7D8161EA" w14:textId="77777777" w:rsidR="00D352B8" w:rsidRPr="00C51122" w:rsidRDefault="00D352B8" w:rsidP="00D352B8">
      <w:pPr>
        <w:spacing w:line="240" w:lineRule="auto"/>
        <w:rPr>
          <w:rFonts w:cs="Arial"/>
          <w:sz w:val="18"/>
          <w:lang w:val="en-US"/>
        </w:rPr>
      </w:pPr>
      <w:r>
        <w:rPr>
          <w:rFonts w:eastAsia="Arial" w:cs="Arial"/>
          <w:sz w:val="18"/>
          <w:szCs w:val="18"/>
          <w:lang w:val="fr-FR"/>
        </w:rPr>
        <w:t>La société affiliée Brink Systembau GmbH s’est spécialisée dans l’aménagement de stands pour foires et expositions. Elle commercialise des systèmes modulaires produits par Richard Brink GmbH &amp; Co et servant, par exemple, de parois sur les salons. Ils peuvent également être utilisés dans d’autres domaines : caissons pour machines, protection antibruit, cloisons de séparation ou étalages… Son portefeuille inclut aussi des affichages LED grand format qui attirent rapidement l’attention des visiteurs.</w:t>
      </w:r>
    </w:p>
    <w:p w14:paraId="5A5AFEB1" w14:textId="77777777" w:rsidR="004F00FE" w:rsidRPr="00D352B8" w:rsidRDefault="004F00FE">
      <w:pPr>
        <w:spacing w:line="240" w:lineRule="auto"/>
        <w:rPr>
          <w:rFonts w:cs="Arial"/>
          <w:sz w:val="18"/>
          <w:lang w:val="en-US"/>
        </w:rPr>
      </w:pPr>
    </w:p>
    <w:sectPr w:rsidR="004F00FE" w:rsidRPr="00D352B8" w:rsidSect="002D5283">
      <w:headerReference w:type="default" r:id="rId9"/>
      <w:footerReference w:type="default" r:id="rId10"/>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6255F9" w14:textId="77777777" w:rsidR="00CF3B82" w:rsidRDefault="00CF3B82">
      <w:pPr>
        <w:spacing w:after="0" w:line="240" w:lineRule="auto"/>
      </w:pPr>
      <w:r>
        <w:separator/>
      </w:r>
    </w:p>
  </w:endnote>
  <w:endnote w:type="continuationSeparator" w:id="0">
    <w:p w14:paraId="01056804" w14:textId="77777777" w:rsidR="00CF3B82" w:rsidRDefault="00CF3B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C44B3A" w14:textId="77777777" w:rsidR="00EE7ED8" w:rsidRDefault="00CF3B82">
    <w:pPr>
      <w:pStyle w:val="Fuzeile"/>
      <w:jc w:val="center"/>
    </w:pPr>
    <w:r>
      <w:rPr>
        <w:noProof/>
        <w:lang w:eastAsia="de-DE"/>
      </w:rPr>
      <w:pict w14:anchorId="21B8B0D2">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w:txbxContent>
              <w:p w14:paraId="4AF35456" w14:textId="77777777" w:rsidR="00D352B8" w:rsidRPr="00C51122" w:rsidRDefault="00D352B8" w:rsidP="00D352B8">
                <w:pPr>
                  <w:spacing w:after="0" w:line="240" w:lineRule="auto"/>
                  <w:rPr>
                    <w:color w:val="808080"/>
                    <w:sz w:val="14"/>
                    <w:lang w:val="en-US"/>
                  </w:rPr>
                </w:pPr>
                <w:r>
                  <w:rPr>
                    <w:rFonts w:eastAsia="Arial"/>
                    <w:color w:val="808080"/>
                    <w:sz w:val="14"/>
                    <w:szCs w:val="14"/>
                    <w:lang w:val="fr-FR"/>
                  </w:rPr>
                  <w:t xml:space="preserve">Éditeur : </w:t>
                </w:r>
              </w:p>
              <w:p w14:paraId="73F74CC4" w14:textId="77777777" w:rsidR="00D352B8" w:rsidRPr="00DB1420" w:rsidRDefault="00D352B8" w:rsidP="00D352B8">
                <w:pPr>
                  <w:pStyle w:val="berschrift1"/>
                  <w:spacing w:line="240" w:lineRule="auto"/>
                  <w:jc w:val="left"/>
                  <w:rPr>
                    <w:color w:val="808080"/>
                    <w:sz w:val="14"/>
                  </w:rPr>
                </w:pPr>
                <w:r>
                  <w:rPr>
                    <w:rFonts w:eastAsia="Arial"/>
                    <w:color w:val="808080"/>
                    <w:sz w:val="14"/>
                    <w:szCs w:val="14"/>
                    <w:lang w:val="fr-FR"/>
                  </w:rPr>
                  <w:t>Richard Brink GmbH &amp; Co. KG</w:t>
                </w:r>
              </w:p>
              <w:p w14:paraId="71490020" w14:textId="77777777" w:rsidR="00D352B8" w:rsidRPr="005602BA" w:rsidRDefault="00D352B8" w:rsidP="00D352B8">
                <w:pPr>
                  <w:spacing w:after="0" w:line="240" w:lineRule="auto"/>
                  <w:rPr>
                    <w:color w:val="808080"/>
                    <w:sz w:val="14"/>
                  </w:rPr>
                </w:pPr>
                <w:r>
                  <w:rPr>
                    <w:rFonts w:eastAsia="Arial"/>
                    <w:color w:val="808080"/>
                    <w:sz w:val="14"/>
                    <w:szCs w:val="14"/>
                    <w:lang w:val="fr-FR"/>
                  </w:rPr>
                  <w:t>Görlitzer Straße 1</w:t>
                </w:r>
              </w:p>
              <w:p w14:paraId="1896AE75" w14:textId="77777777" w:rsidR="00D352B8" w:rsidRDefault="00D352B8" w:rsidP="00D352B8">
                <w:pPr>
                  <w:spacing w:after="0" w:line="240" w:lineRule="auto"/>
                  <w:rPr>
                    <w:color w:val="808080"/>
                    <w:sz w:val="14"/>
                  </w:rPr>
                </w:pPr>
                <w:r>
                  <w:rPr>
                    <w:rFonts w:eastAsia="Arial"/>
                    <w:color w:val="808080"/>
                    <w:sz w:val="14"/>
                    <w:szCs w:val="14"/>
                    <w:lang w:val="fr-FR"/>
                  </w:rPr>
                  <w:t>33758 Schloß Holte-Stukenbrock, Allemagne</w:t>
                </w:r>
              </w:p>
              <w:p w14:paraId="67AF8875" w14:textId="77777777" w:rsidR="00D352B8" w:rsidRPr="00C51122" w:rsidRDefault="00D352B8" w:rsidP="00D352B8">
                <w:pPr>
                  <w:tabs>
                    <w:tab w:val="left" w:pos="851"/>
                  </w:tabs>
                  <w:spacing w:after="0" w:line="240" w:lineRule="auto"/>
                  <w:rPr>
                    <w:color w:val="808080"/>
                    <w:sz w:val="14"/>
                    <w:lang w:val="en-US"/>
                  </w:rPr>
                </w:pPr>
                <w:r>
                  <w:rPr>
                    <w:rFonts w:eastAsia="Arial"/>
                    <w:color w:val="808080"/>
                    <w:sz w:val="14"/>
                    <w:szCs w:val="14"/>
                    <w:lang w:val="fr-FR"/>
                  </w:rPr>
                  <w:t>Téléphone :</w:t>
                </w:r>
                <w:r>
                  <w:rPr>
                    <w:rFonts w:eastAsia="Arial"/>
                    <w:color w:val="808080"/>
                    <w:sz w:val="14"/>
                    <w:szCs w:val="14"/>
                    <w:lang w:val="fr-FR"/>
                  </w:rPr>
                  <w:tab/>
                  <w:t>+49 (0)5207 9504-0</w:t>
                </w:r>
              </w:p>
              <w:p w14:paraId="5412D50F" w14:textId="77777777" w:rsidR="00D352B8" w:rsidRPr="00C51122" w:rsidRDefault="00D352B8" w:rsidP="00D352B8">
                <w:pPr>
                  <w:tabs>
                    <w:tab w:val="left" w:pos="851"/>
                  </w:tabs>
                  <w:spacing w:after="0" w:line="240" w:lineRule="auto"/>
                  <w:rPr>
                    <w:color w:val="808080"/>
                    <w:sz w:val="14"/>
                    <w:lang w:val="en-US"/>
                  </w:rPr>
                </w:pPr>
                <w:r>
                  <w:rPr>
                    <w:rFonts w:eastAsia="Arial"/>
                    <w:color w:val="808080"/>
                    <w:sz w:val="14"/>
                    <w:szCs w:val="14"/>
                    <w:lang w:val="fr-FR"/>
                  </w:rPr>
                  <w:t>Fax :</w:t>
                </w:r>
                <w:r>
                  <w:rPr>
                    <w:rFonts w:eastAsia="Arial"/>
                    <w:color w:val="808080"/>
                    <w:sz w:val="14"/>
                    <w:szCs w:val="14"/>
                    <w:lang w:val="fr-FR"/>
                  </w:rPr>
                  <w:tab/>
                  <w:t>+49 (0)5207 9504-20</w:t>
                </w:r>
              </w:p>
              <w:p w14:paraId="71847125" w14:textId="77777777" w:rsidR="00D352B8" w:rsidRPr="00C51122" w:rsidRDefault="00D352B8" w:rsidP="00D352B8">
                <w:pPr>
                  <w:tabs>
                    <w:tab w:val="left" w:pos="851"/>
                  </w:tabs>
                  <w:spacing w:after="0" w:line="240" w:lineRule="auto"/>
                  <w:rPr>
                    <w:color w:val="808080"/>
                    <w:sz w:val="14"/>
                    <w:lang w:val="en-US"/>
                  </w:rPr>
                </w:pPr>
                <w:r>
                  <w:rPr>
                    <w:rFonts w:eastAsia="Arial"/>
                    <w:color w:val="808080"/>
                    <w:sz w:val="14"/>
                    <w:szCs w:val="14"/>
                    <w:lang w:val="fr-FR"/>
                  </w:rPr>
                  <w:t>http://www.richard-brink.de</w:t>
                </w:r>
              </w:p>
              <w:p w14:paraId="00F58A56" w14:textId="77777777" w:rsidR="00D352B8" w:rsidRPr="00C51122" w:rsidRDefault="00D352B8" w:rsidP="00D352B8">
                <w:pPr>
                  <w:tabs>
                    <w:tab w:val="left" w:pos="851"/>
                  </w:tabs>
                  <w:spacing w:after="0" w:line="240" w:lineRule="auto"/>
                  <w:rPr>
                    <w:color w:val="808080"/>
                    <w:sz w:val="14"/>
                    <w:lang w:val="en-US"/>
                  </w:rPr>
                </w:pPr>
                <w:r>
                  <w:rPr>
                    <w:rFonts w:eastAsia="Arial"/>
                    <w:color w:val="808080"/>
                    <w:sz w:val="14"/>
                    <w:szCs w:val="14"/>
                    <w:lang w:val="fr-FR"/>
                  </w:rPr>
                  <w:t>Courriel : stefan.brink@richard-brink.de</w:t>
                </w:r>
              </w:p>
              <w:p w14:paraId="66C8BC50" w14:textId="77777777" w:rsidR="00D352B8" w:rsidRPr="00C51122" w:rsidRDefault="00D352B8" w:rsidP="00D352B8">
                <w:pPr>
                  <w:spacing w:after="0" w:line="240" w:lineRule="auto"/>
                  <w:rPr>
                    <w:color w:val="808080"/>
                    <w:sz w:val="14"/>
                    <w:lang w:val="en-US"/>
                  </w:rPr>
                </w:pPr>
              </w:p>
              <w:p w14:paraId="3DED364F" w14:textId="77777777" w:rsidR="00D352B8" w:rsidRPr="00C93AA0" w:rsidRDefault="00D352B8" w:rsidP="00D352B8">
                <w:pPr>
                  <w:spacing w:after="0" w:line="240" w:lineRule="auto"/>
                  <w:rPr>
                    <w:b/>
                    <w:color w:val="808080"/>
                    <w:sz w:val="14"/>
                  </w:rPr>
                </w:pPr>
                <w:r>
                  <w:rPr>
                    <w:rFonts w:eastAsia="Arial"/>
                    <w:b/>
                    <w:bCs/>
                    <w:color w:val="808080"/>
                    <w:sz w:val="14"/>
                    <w:szCs w:val="14"/>
                    <w:lang w:val="fr-FR"/>
                  </w:rPr>
                  <w:t>Interlocuteur à la rédaction :</w:t>
                </w:r>
              </w:p>
              <w:p w14:paraId="5049538F" w14:textId="77777777" w:rsidR="00D352B8" w:rsidRDefault="00D352B8" w:rsidP="00D352B8">
                <w:pPr>
                  <w:pStyle w:val="Textkrper"/>
                  <w:rPr>
                    <w:rFonts w:ascii="Arial" w:hAnsi="Arial"/>
                    <w:color w:val="808080"/>
                    <w:sz w:val="14"/>
                    <w:lang w:val="it-IT"/>
                  </w:rPr>
                </w:pPr>
                <w:r>
                  <w:rPr>
                    <w:rFonts w:ascii="Arial" w:eastAsia="Arial" w:hAnsi="Arial"/>
                    <w:color w:val="808080"/>
                    <w:sz w:val="14"/>
                    <w:szCs w:val="14"/>
                    <w:lang w:val="fr-FR"/>
                  </w:rPr>
                  <w:t>Daniel Kraus</w:t>
                </w:r>
              </w:p>
              <w:p w14:paraId="28176D24" w14:textId="77777777" w:rsidR="00D352B8" w:rsidRDefault="00D352B8" w:rsidP="00D352B8">
                <w:pPr>
                  <w:pStyle w:val="Textkrper"/>
                  <w:rPr>
                    <w:rFonts w:ascii="Arial" w:hAnsi="Arial"/>
                    <w:color w:val="808080"/>
                    <w:sz w:val="14"/>
                    <w:lang w:val="it-IT"/>
                  </w:rPr>
                </w:pPr>
                <w:r>
                  <w:rPr>
                    <w:rFonts w:ascii="Arial" w:eastAsia="Arial" w:hAnsi="Arial"/>
                    <w:color w:val="808080"/>
                    <w:sz w:val="14"/>
                    <w:szCs w:val="14"/>
                    <w:lang w:val="fr-FR"/>
                  </w:rPr>
                  <w:t>Responsable du contenu marketing</w:t>
                </w:r>
              </w:p>
              <w:p w14:paraId="25C2CFE7" w14:textId="77777777" w:rsidR="00D352B8" w:rsidRPr="00DB1420" w:rsidRDefault="00D352B8" w:rsidP="00D352B8">
                <w:pPr>
                  <w:pStyle w:val="Textkrper"/>
                  <w:rPr>
                    <w:rFonts w:ascii="Arial" w:hAnsi="Arial"/>
                    <w:color w:val="808080"/>
                    <w:sz w:val="14"/>
                    <w:lang w:val="it-IT"/>
                  </w:rPr>
                </w:pPr>
                <w:r>
                  <w:rPr>
                    <w:rFonts w:ascii="Arial" w:eastAsia="Arial" w:hAnsi="Arial"/>
                    <w:color w:val="808080"/>
                    <w:sz w:val="14"/>
                    <w:szCs w:val="14"/>
                    <w:lang w:val="fr-FR"/>
                  </w:rPr>
                  <w:t>daniel.kraus@richard-brink.de</w:t>
                </w:r>
              </w:p>
              <w:p w14:paraId="3DAE91E2" w14:textId="77777777" w:rsidR="00D352B8" w:rsidRPr="00D64557" w:rsidRDefault="00D352B8" w:rsidP="00D352B8">
                <w:pPr>
                  <w:pStyle w:val="berschrift3"/>
                  <w:tabs>
                    <w:tab w:val="left" w:pos="567"/>
                  </w:tabs>
                  <w:rPr>
                    <w:color w:val="808080"/>
                    <w:sz w:val="14"/>
                    <w:szCs w:val="14"/>
                    <w:lang w:val="it-IT"/>
                  </w:rPr>
                </w:pPr>
              </w:p>
              <w:p w14:paraId="6D1F5115" w14:textId="77777777" w:rsidR="00D352B8" w:rsidRPr="00C51122" w:rsidRDefault="00D352B8" w:rsidP="00D352B8">
                <w:pPr>
                  <w:pStyle w:val="berschrift3"/>
                  <w:tabs>
                    <w:tab w:val="left" w:pos="567"/>
                  </w:tabs>
                  <w:rPr>
                    <w:color w:val="808080"/>
                    <w:sz w:val="14"/>
                    <w:szCs w:val="14"/>
                    <w:lang w:val="en-US"/>
                  </w:rPr>
                </w:pPr>
                <w:r>
                  <w:rPr>
                    <w:rFonts w:eastAsia="Arial"/>
                    <w:color w:val="808080"/>
                    <w:sz w:val="14"/>
                    <w:szCs w:val="14"/>
                    <w:lang w:val="fr-FR"/>
                  </w:rPr>
                  <w:t>Impression libre – merci de transmettre une copie</w:t>
                </w:r>
              </w:p>
              <w:p w14:paraId="6576857E" w14:textId="77777777" w:rsidR="00D352B8" w:rsidRPr="00C51122" w:rsidRDefault="00D352B8" w:rsidP="00D352B8">
                <w:pPr>
                  <w:rPr>
                    <w:sz w:val="18"/>
                    <w:lang w:val="en-US"/>
                  </w:rPr>
                </w:pPr>
              </w:p>
              <w:p w14:paraId="361C6402" w14:textId="77777777" w:rsidR="00EE7ED8" w:rsidRPr="00D352B8" w:rsidRDefault="00EE7ED8" w:rsidP="00BA50C8">
                <w:pPr>
                  <w:rPr>
                    <w:sz w:val="18"/>
                    <w:lang w:val="en-US"/>
                  </w:rPr>
                </w:pPr>
              </w:p>
            </w:txbxContent>
          </v:textbox>
        </v:shape>
      </w:pict>
    </w:r>
    <w:r w:rsidR="00B50B41">
      <w:rPr>
        <w:noProof/>
      </w:rPr>
      <w:fldChar w:fldCharType="begin"/>
    </w:r>
    <w:r w:rsidR="00B50B41">
      <w:rPr>
        <w:noProof/>
      </w:rPr>
      <w:instrText xml:space="preserve"> PAGE   \* MERGEFORMAT </w:instrText>
    </w:r>
    <w:r w:rsidR="00B50B41">
      <w:rPr>
        <w:noProof/>
      </w:rPr>
      <w:fldChar w:fldCharType="separate"/>
    </w:r>
    <w:r w:rsidR="001659AD">
      <w:rPr>
        <w:noProof/>
      </w:rPr>
      <w:t>1</w:t>
    </w:r>
    <w:r w:rsidR="00B50B41">
      <w:rPr>
        <w:noProof/>
      </w:rPr>
      <w:fldChar w:fldCharType="end"/>
    </w:r>
  </w:p>
  <w:p w14:paraId="3486EABB"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D639A2" w14:textId="77777777" w:rsidR="00CF3B82" w:rsidRDefault="00CF3B82">
      <w:pPr>
        <w:spacing w:after="0" w:line="240" w:lineRule="auto"/>
      </w:pPr>
      <w:r>
        <w:separator/>
      </w:r>
    </w:p>
  </w:footnote>
  <w:footnote w:type="continuationSeparator" w:id="0">
    <w:p w14:paraId="3CAAB6A9" w14:textId="77777777" w:rsidR="00CF3B82" w:rsidRDefault="00CF3B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0931F" w14:textId="77777777" w:rsidR="00D352B8" w:rsidRDefault="00CF3B82" w:rsidP="007D13EF">
    <w:pPr>
      <w:pStyle w:val="Kopfzeile"/>
      <w:rPr>
        <w:rFonts w:ascii="Verdana" w:hAnsi="Verdana"/>
        <w:color w:val="808080"/>
        <w:sz w:val="52"/>
        <w:szCs w:val="52"/>
      </w:rPr>
    </w:pPr>
    <w:r>
      <w:rPr>
        <w:rFonts w:ascii="Verdana" w:hAnsi="Verdana"/>
        <w:noProof/>
        <w:color w:val="808080"/>
        <w:sz w:val="52"/>
        <w:szCs w:val="52"/>
      </w:rPr>
      <w:pict w14:anchorId="146FD7DB">
        <v:shapetype id="_x0000_t202" coordsize="21600,21600" o:spt="202" path="m,l,21600r21600,l21600,xe">
          <v:stroke joinstyle="miter"/>
          <v:path gradientshapeok="t" o:connecttype="rect"/>
        </v:shapetype>
        <v:shape id="_x0000_s1026" type="#_x0000_t202" alt="" style="position:absolute;margin-left:392.25pt;margin-top:-1.3pt;width:122.45pt;height:75.35pt;z-index:251657216;mso-wrap-style:none;mso-wrap-edited:f;mso-width-percent:0;mso-height-percent:0;mso-width-percent:0;mso-height-percent:0;mso-width-relative:margin;mso-height-relative:margin;v-text-anchor:top" stroked="f">
          <v:textbox style="mso-fit-shape-to-text:t">
            <w:txbxContent>
              <w:p w14:paraId="45642DF9" w14:textId="77777777" w:rsidR="00EE7ED8" w:rsidRDefault="00606F9F">
                <w:r>
                  <w:rPr>
                    <w:noProof/>
                    <w:lang w:eastAsia="de-DE"/>
                  </w:rPr>
                  <w:drawing>
                    <wp:inline distT="0" distB="0" distL="0" distR="0" wp14:anchorId="4FB58336" wp14:editId="01779BCB">
                      <wp:extent cx="1343025" cy="714375"/>
                      <wp:effectExtent l="19050" t="0" r="9525" b="0"/>
                      <wp:docPr id="4"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 descr="Logo Richard Brink GmbH und Co"/>
                              <pic:cNvPicPr>
                                <a:picLocks noChangeAspect="1" noChangeArrowheads="1"/>
                              </pic:cNvPicPr>
                            </pic:nvPicPr>
                            <pic:blipFill>
                              <a:blip r:embed="rId1"/>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w:r>
  </w:p>
  <w:p w14:paraId="3B8A9F6C" w14:textId="0E30566F" w:rsidR="00EE7ED8" w:rsidRPr="007D13EF" w:rsidRDefault="00606F9F" w:rsidP="007D13EF">
    <w:pPr>
      <w:pStyle w:val="Kopfzeile"/>
      <w:rPr>
        <w:rFonts w:ascii="Verdana" w:hAnsi="Verdana"/>
        <w:color w:val="808080"/>
        <w:sz w:val="52"/>
        <w:szCs w:val="52"/>
      </w:rPr>
    </w:pPr>
    <w:r>
      <w:rPr>
        <w:rFonts w:ascii="Verdana" w:eastAsia="Verdana" w:hAnsi="Verdana"/>
        <w:color w:val="808080"/>
        <w:sz w:val="52"/>
        <w:szCs w:val="52"/>
        <w:lang w:val="fr-FR"/>
      </w:rPr>
      <w:t>Communiqué de presse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547F0"/>
    <w:multiLevelType w:val="hybridMultilevel"/>
    <w:tmpl w:val="FB860B1A"/>
    <w:lvl w:ilvl="0" w:tplc="D44E3194">
      <w:start w:val="1"/>
      <w:numFmt w:val="decimal"/>
      <w:lvlText w:val="%1."/>
      <w:lvlJc w:val="left"/>
      <w:pPr>
        <w:ind w:left="1065" w:hanging="705"/>
      </w:pPr>
      <w:rPr>
        <w:rFonts w:hint="default"/>
      </w:rPr>
    </w:lvl>
    <w:lvl w:ilvl="1" w:tplc="6A825BD2" w:tentative="1">
      <w:start w:val="1"/>
      <w:numFmt w:val="lowerLetter"/>
      <w:lvlText w:val="%2."/>
      <w:lvlJc w:val="left"/>
      <w:pPr>
        <w:ind w:left="1440" w:hanging="360"/>
      </w:pPr>
    </w:lvl>
    <w:lvl w:ilvl="2" w:tplc="E83AB0DA" w:tentative="1">
      <w:start w:val="1"/>
      <w:numFmt w:val="lowerRoman"/>
      <w:lvlText w:val="%3."/>
      <w:lvlJc w:val="right"/>
      <w:pPr>
        <w:ind w:left="2160" w:hanging="180"/>
      </w:pPr>
    </w:lvl>
    <w:lvl w:ilvl="3" w:tplc="22DE0354" w:tentative="1">
      <w:start w:val="1"/>
      <w:numFmt w:val="decimal"/>
      <w:lvlText w:val="%4."/>
      <w:lvlJc w:val="left"/>
      <w:pPr>
        <w:ind w:left="2880" w:hanging="360"/>
      </w:pPr>
    </w:lvl>
    <w:lvl w:ilvl="4" w:tplc="2C564C6A" w:tentative="1">
      <w:start w:val="1"/>
      <w:numFmt w:val="lowerLetter"/>
      <w:lvlText w:val="%5."/>
      <w:lvlJc w:val="left"/>
      <w:pPr>
        <w:ind w:left="3600" w:hanging="360"/>
      </w:pPr>
    </w:lvl>
    <w:lvl w:ilvl="5" w:tplc="05E68E9E" w:tentative="1">
      <w:start w:val="1"/>
      <w:numFmt w:val="lowerRoman"/>
      <w:lvlText w:val="%6."/>
      <w:lvlJc w:val="right"/>
      <w:pPr>
        <w:ind w:left="4320" w:hanging="180"/>
      </w:pPr>
    </w:lvl>
    <w:lvl w:ilvl="6" w:tplc="BE58E73E" w:tentative="1">
      <w:start w:val="1"/>
      <w:numFmt w:val="decimal"/>
      <w:lvlText w:val="%7."/>
      <w:lvlJc w:val="left"/>
      <w:pPr>
        <w:ind w:left="5040" w:hanging="360"/>
      </w:pPr>
    </w:lvl>
    <w:lvl w:ilvl="7" w:tplc="F87A0B94" w:tentative="1">
      <w:start w:val="1"/>
      <w:numFmt w:val="lowerLetter"/>
      <w:lvlText w:val="%8."/>
      <w:lvlJc w:val="left"/>
      <w:pPr>
        <w:ind w:left="5760" w:hanging="360"/>
      </w:pPr>
    </w:lvl>
    <w:lvl w:ilvl="8" w:tplc="76AAD248" w:tentative="1">
      <w:start w:val="1"/>
      <w:numFmt w:val="lowerRoman"/>
      <w:lvlText w:val="%9."/>
      <w:lvlJc w:val="right"/>
      <w:pPr>
        <w:ind w:left="6480" w:hanging="180"/>
      </w:pPr>
    </w:lvl>
  </w:abstractNum>
  <w:num w:numId="1" w16cid:durableId="1126046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6"/>
  <w:proofState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3D08"/>
    <w:rsid w:val="0000086C"/>
    <w:rsid w:val="00001240"/>
    <w:rsid w:val="000012C4"/>
    <w:rsid w:val="00001BF1"/>
    <w:rsid w:val="00002223"/>
    <w:rsid w:val="00002A87"/>
    <w:rsid w:val="00003573"/>
    <w:rsid w:val="00006AB6"/>
    <w:rsid w:val="0001180C"/>
    <w:rsid w:val="0001240E"/>
    <w:rsid w:val="00013ACF"/>
    <w:rsid w:val="00013D62"/>
    <w:rsid w:val="00017299"/>
    <w:rsid w:val="00017675"/>
    <w:rsid w:val="00017C9A"/>
    <w:rsid w:val="00017E94"/>
    <w:rsid w:val="000207E8"/>
    <w:rsid w:val="000208D7"/>
    <w:rsid w:val="00021B16"/>
    <w:rsid w:val="00022156"/>
    <w:rsid w:val="00022430"/>
    <w:rsid w:val="00022A50"/>
    <w:rsid w:val="000245F2"/>
    <w:rsid w:val="000249B9"/>
    <w:rsid w:val="00025BA5"/>
    <w:rsid w:val="00025C74"/>
    <w:rsid w:val="00026CEF"/>
    <w:rsid w:val="0003089B"/>
    <w:rsid w:val="000308FC"/>
    <w:rsid w:val="000324DE"/>
    <w:rsid w:val="00032C12"/>
    <w:rsid w:val="00033D49"/>
    <w:rsid w:val="00040E98"/>
    <w:rsid w:val="00040F92"/>
    <w:rsid w:val="00042088"/>
    <w:rsid w:val="00043454"/>
    <w:rsid w:val="000478AE"/>
    <w:rsid w:val="00047B18"/>
    <w:rsid w:val="0005085E"/>
    <w:rsid w:val="00052171"/>
    <w:rsid w:val="00052599"/>
    <w:rsid w:val="00052CDE"/>
    <w:rsid w:val="00053C5A"/>
    <w:rsid w:val="0005545A"/>
    <w:rsid w:val="000564D2"/>
    <w:rsid w:val="00056671"/>
    <w:rsid w:val="00060469"/>
    <w:rsid w:val="0006254E"/>
    <w:rsid w:val="000635AB"/>
    <w:rsid w:val="00063AD4"/>
    <w:rsid w:val="0006423B"/>
    <w:rsid w:val="00064C25"/>
    <w:rsid w:val="00064D76"/>
    <w:rsid w:val="0006529E"/>
    <w:rsid w:val="0006553A"/>
    <w:rsid w:val="000657F8"/>
    <w:rsid w:val="0006706A"/>
    <w:rsid w:val="000672AD"/>
    <w:rsid w:val="000678E9"/>
    <w:rsid w:val="0007062C"/>
    <w:rsid w:val="00070C63"/>
    <w:rsid w:val="0007131A"/>
    <w:rsid w:val="00071E33"/>
    <w:rsid w:val="00072301"/>
    <w:rsid w:val="00073068"/>
    <w:rsid w:val="00073E2D"/>
    <w:rsid w:val="00075B99"/>
    <w:rsid w:val="00076803"/>
    <w:rsid w:val="000773D5"/>
    <w:rsid w:val="000773DE"/>
    <w:rsid w:val="0007741F"/>
    <w:rsid w:val="000777E1"/>
    <w:rsid w:val="000819B6"/>
    <w:rsid w:val="00082057"/>
    <w:rsid w:val="000823EE"/>
    <w:rsid w:val="00084728"/>
    <w:rsid w:val="00084D95"/>
    <w:rsid w:val="00085833"/>
    <w:rsid w:val="00086ABC"/>
    <w:rsid w:val="00086BBB"/>
    <w:rsid w:val="00087257"/>
    <w:rsid w:val="00091F3E"/>
    <w:rsid w:val="000925A2"/>
    <w:rsid w:val="000927B1"/>
    <w:rsid w:val="00092A89"/>
    <w:rsid w:val="00093ED2"/>
    <w:rsid w:val="0009453D"/>
    <w:rsid w:val="00096DCF"/>
    <w:rsid w:val="000A0C56"/>
    <w:rsid w:val="000A1061"/>
    <w:rsid w:val="000A10B0"/>
    <w:rsid w:val="000A2DEA"/>
    <w:rsid w:val="000A345E"/>
    <w:rsid w:val="000A3ED8"/>
    <w:rsid w:val="000A4652"/>
    <w:rsid w:val="000A4AAB"/>
    <w:rsid w:val="000A503F"/>
    <w:rsid w:val="000A57DC"/>
    <w:rsid w:val="000A5802"/>
    <w:rsid w:val="000A5BCC"/>
    <w:rsid w:val="000A5CD6"/>
    <w:rsid w:val="000A69C0"/>
    <w:rsid w:val="000A6FD1"/>
    <w:rsid w:val="000A7212"/>
    <w:rsid w:val="000A72A8"/>
    <w:rsid w:val="000B08D7"/>
    <w:rsid w:val="000B2A90"/>
    <w:rsid w:val="000B3E18"/>
    <w:rsid w:val="000B57F1"/>
    <w:rsid w:val="000B5964"/>
    <w:rsid w:val="000B6694"/>
    <w:rsid w:val="000C0671"/>
    <w:rsid w:val="000C24D9"/>
    <w:rsid w:val="000C276C"/>
    <w:rsid w:val="000C2B13"/>
    <w:rsid w:val="000C2CA3"/>
    <w:rsid w:val="000C39AE"/>
    <w:rsid w:val="000C3AA4"/>
    <w:rsid w:val="000C4733"/>
    <w:rsid w:val="000C4BD4"/>
    <w:rsid w:val="000C4E8E"/>
    <w:rsid w:val="000C7560"/>
    <w:rsid w:val="000C792C"/>
    <w:rsid w:val="000C797D"/>
    <w:rsid w:val="000D07D7"/>
    <w:rsid w:val="000D0AB4"/>
    <w:rsid w:val="000D0F6B"/>
    <w:rsid w:val="000D5FAD"/>
    <w:rsid w:val="000D6697"/>
    <w:rsid w:val="000D758A"/>
    <w:rsid w:val="000D7641"/>
    <w:rsid w:val="000D76DF"/>
    <w:rsid w:val="000D7C8D"/>
    <w:rsid w:val="000E0752"/>
    <w:rsid w:val="000E1085"/>
    <w:rsid w:val="000E3573"/>
    <w:rsid w:val="000E3A2E"/>
    <w:rsid w:val="000E5D8D"/>
    <w:rsid w:val="000E704D"/>
    <w:rsid w:val="000E7B71"/>
    <w:rsid w:val="000F2107"/>
    <w:rsid w:val="000F5123"/>
    <w:rsid w:val="000F61C7"/>
    <w:rsid w:val="000F6C3F"/>
    <w:rsid w:val="000F6DCD"/>
    <w:rsid w:val="000F716A"/>
    <w:rsid w:val="000F7C1B"/>
    <w:rsid w:val="00100E80"/>
    <w:rsid w:val="00102354"/>
    <w:rsid w:val="0010265F"/>
    <w:rsid w:val="00103C3F"/>
    <w:rsid w:val="00104407"/>
    <w:rsid w:val="00104545"/>
    <w:rsid w:val="00107CD7"/>
    <w:rsid w:val="0011201C"/>
    <w:rsid w:val="001132FE"/>
    <w:rsid w:val="0011347A"/>
    <w:rsid w:val="00114204"/>
    <w:rsid w:val="00115265"/>
    <w:rsid w:val="00115DBB"/>
    <w:rsid w:val="00116D58"/>
    <w:rsid w:val="0011704B"/>
    <w:rsid w:val="00117984"/>
    <w:rsid w:val="00121925"/>
    <w:rsid w:val="00122197"/>
    <w:rsid w:val="00122774"/>
    <w:rsid w:val="00122BB3"/>
    <w:rsid w:val="0012368D"/>
    <w:rsid w:val="001252DA"/>
    <w:rsid w:val="001257AE"/>
    <w:rsid w:val="00125BCF"/>
    <w:rsid w:val="001261E4"/>
    <w:rsid w:val="0012714D"/>
    <w:rsid w:val="00131271"/>
    <w:rsid w:val="00131B00"/>
    <w:rsid w:val="00137BB9"/>
    <w:rsid w:val="00140811"/>
    <w:rsid w:val="00140F86"/>
    <w:rsid w:val="001424D5"/>
    <w:rsid w:val="00144A64"/>
    <w:rsid w:val="00146321"/>
    <w:rsid w:val="00151ACE"/>
    <w:rsid w:val="00151ED5"/>
    <w:rsid w:val="00152350"/>
    <w:rsid w:val="001525D1"/>
    <w:rsid w:val="00153AE9"/>
    <w:rsid w:val="0015445F"/>
    <w:rsid w:val="001549C1"/>
    <w:rsid w:val="00154D0D"/>
    <w:rsid w:val="001561C1"/>
    <w:rsid w:val="001616F2"/>
    <w:rsid w:val="001643D5"/>
    <w:rsid w:val="00164BD1"/>
    <w:rsid w:val="001659AD"/>
    <w:rsid w:val="00165E8E"/>
    <w:rsid w:val="001725B3"/>
    <w:rsid w:val="001736C5"/>
    <w:rsid w:val="00173CFC"/>
    <w:rsid w:val="001775A5"/>
    <w:rsid w:val="00180F1C"/>
    <w:rsid w:val="0018106A"/>
    <w:rsid w:val="00182097"/>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3DA2"/>
    <w:rsid w:val="001A4D1A"/>
    <w:rsid w:val="001A561C"/>
    <w:rsid w:val="001A64B3"/>
    <w:rsid w:val="001A64C5"/>
    <w:rsid w:val="001B0025"/>
    <w:rsid w:val="001B0049"/>
    <w:rsid w:val="001B0B5E"/>
    <w:rsid w:val="001B17EC"/>
    <w:rsid w:val="001B35B0"/>
    <w:rsid w:val="001B3B1B"/>
    <w:rsid w:val="001B444B"/>
    <w:rsid w:val="001B510A"/>
    <w:rsid w:val="001B64B6"/>
    <w:rsid w:val="001B6FD6"/>
    <w:rsid w:val="001B7186"/>
    <w:rsid w:val="001B7A61"/>
    <w:rsid w:val="001C0ED4"/>
    <w:rsid w:val="001C1528"/>
    <w:rsid w:val="001C1EA1"/>
    <w:rsid w:val="001C33F7"/>
    <w:rsid w:val="001C34A5"/>
    <w:rsid w:val="001C40B5"/>
    <w:rsid w:val="001C5174"/>
    <w:rsid w:val="001C674F"/>
    <w:rsid w:val="001D0517"/>
    <w:rsid w:val="001D292D"/>
    <w:rsid w:val="001D4381"/>
    <w:rsid w:val="001D47DB"/>
    <w:rsid w:val="001D6015"/>
    <w:rsid w:val="001D6A11"/>
    <w:rsid w:val="001E0B5B"/>
    <w:rsid w:val="001E0EA5"/>
    <w:rsid w:val="001E1505"/>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4DBF"/>
    <w:rsid w:val="00205518"/>
    <w:rsid w:val="00206003"/>
    <w:rsid w:val="0020709C"/>
    <w:rsid w:val="00207C5E"/>
    <w:rsid w:val="00210DF2"/>
    <w:rsid w:val="0021178A"/>
    <w:rsid w:val="002120FA"/>
    <w:rsid w:val="002122EB"/>
    <w:rsid w:val="00213311"/>
    <w:rsid w:val="00215D76"/>
    <w:rsid w:val="002176D7"/>
    <w:rsid w:val="00217ABD"/>
    <w:rsid w:val="00220A05"/>
    <w:rsid w:val="00221B82"/>
    <w:rsid w:val="002221AF"/>
    <w:rsid w:val="00222904"/>
    <w:rsid w:val="00222B40"/>
    <w:rsid w:val="00223393"/>
    <w:rsid w:val="00223F93"/>
    <w:rsid w:val="00224044"/>
    <w:rsid w:val="00224F5D"/>
    <w:rsid w:val="00225374"/>
    <w:rsid w:val="00225CAB"/>
    <w:rsid w:val="002261CC"/>
    <w:rsid w:val="00226E5C"/>
    <w:rsid w:val="00232754"/>
    <w:rsid w:val="00232DFE"/>
    <w:rsid w:val="00233C78"/>
    <w:rsid w:val="002350FB"/>
    <w:rsid w:val="0023673F"/>
    <w:rsid w:val="00237812"/>
    <w:rsid w:val="0024016B"/>
    <w:rsid w:val="00240932"/>
    <w:rsid w:val="002412E4"/>
    <w:rsid w:val="00241D90"/>
    <w:rsid w:val="00243903"/>
    <w:rsid w:val="002456AC"/>
    <w:rsid w:val="002504F5"/>
    <w:rsid w:val="00250BEC"/>
    <w:rsid w:val="00251C90"/>
    <w:rsid w:val="0025262F"/>
    <w:rsid w:val="00254421"/>
    <w:rsid w:val="002548C0"/>
    <w:rsid w:val="002553C1"/>
    <w:rsid w:val="00256D9E"/>
    <w:rsid w:val="00257A20"/>
    <w:rsid w:val="00257CD0"/>
    <w:rsid w:val="00260D87"/>
    <w:rsid w:val="00261D93"/>
    <w:rsid w:val="00263C3E"/>
    <w:rsid w:val="00263DE5"/>
    <w:rsid w:val="0026556F"/>
    <w:rsid w:val="00266692"/>
    <w:rsid w:val="00266C6B"/>
    <w:rsid w:val="0027112F"/>
    <w:rsid w:val="002711CF"/>
    <w:rsid w:val="00272486"/>
    <w:rsid w:val="002728C7"/>
    <w:rsid w:val="00273516"/>
    <w:rsid w:val="0027378B"/>
    <w:rsid w:val="00273A46"/>
    <w:rsid w:val="0027470A"/>
    <w:rsid w:val="00275667"/>
    <w:rsid w:val="00276557"/>
    <w:rsid w:val="002767AB"/>
    <w:rsid w:val="0027693D"/>
    <w:rsid w:val="002775A1"/>
    <w:rsid w:val="002776E6"/>
    <w:rsid w:val="00280267"/>
    <w:rsid w:val="00281603"/>
    <w:rsid w:val="00281753"/>
    <w:rsid w:val="00281E96"/>
    <w:rsid w:val="002830E4"/>
    <w:rsid w:val="00283FE7"/>
    <w:rsid w:val="00285DB2"/>
    <w:rsid w:val="002877BB"/>
    <w:rsid w:val="00291283"/>
    <w:rsid w:val="00291C31"/>
    <w:rsid w:val="00291DB3"/>
    <w:rsid w:val="00291E88"/>
    <w:rsid w:val="00292E49"/>
    <w:rsid w:val="002932ED"/>
    <w:rsid w:val="0029396D"/>
    <w:rsid w:val="00294641"/>
    <w:rsid w:val="002946C0"/>
    <w:rsid w:val="002946DC"/>
    <w:rsid w:val="00294C05"/>
    <w:rsid w:val="00295593"/>
    <w:rsid w:val="00295943"/>
    <w:rsid w:val="00295F6F"/>
    <w:rsid w:val="002961E9"/>
    <w:rsid w:val="00296499"/>
    <w:rsid w:val="0029799A"/>
    <w:rsid w:val="002A10F9"/>
    <w:rsid w:val="002A13E5"/>
    <w:rsid w:val="002A1C2E"/>
    <w:rsid w:val="002A3313"/>
    <w:rsid w:val="002A3F32"/>
    <w:rsid w:val="002A4ACC"/>
    <w:rsid w:val="002A4F83"/>
    <w:rsid w:val="002A502F"/>
    <w:rsid w:val="002A5793"/>
    <w:rsid w:val="002A6046"/>
    <w:rsid w:val="002A6C5A"/>
    <w:rsid w:val="002B12DD"/>
    <w:rsid w:val="002B27ED"/>
    <w:rsid w:val="002B2C9B"/>
    <w:rsid w:val="002B3028"/>
    <w:rsid w:val="002B3174"/>
    <w:rsid w:val="002B46F3"/>
    <w:rsid w:val="002B4889"/>
    <w:rsid w:val="002B4FD7"/>
    <w:rsid w:val="002B6406"/>
    <w:rsid w:val="002B76E9"/>
    <w:rsid w:val="002C0EAC"/>
    <w:rsid w:val="002C4F4B"/>
    <w:rsid w:val="002C7194"/>
    <w:rsid w:val="002D08D9"/>
    <w:rsid w:val="002D0E41"/>
    <w:rsid w:val="002D2304"/>
    <w:rsid w:val="002D2898"/>
    <w:rsid w:val="002D36E8"/>
    <w:rsid w:val="002D39A3"/>
    <w:rsid w:val="002D3E5D"/>
    <w:rsid w:val="002D467D"/>
    <w:rsid w:val="002D4EBE"/>
    <w:rsid w:val="002D5283"/>
    <w:rsid w:val="002D5D49"/>
    <w:rsid w:val="002D7826"/>
    <w:rsid w:val="002E127D"/>
    <w:rsid w:val="002E18D3"/>
    <w:rsid w:val="002E1DF8"/>
    <w:rsid w:val="002E2059"/>
    <w:rsid w:val="002E2446"/>
    <w:rsid w:val="002E3D99"/>
    <w:rsid w:val="002E4596"/>
    <w:rsid w:val="002E536E"/>
    <w:rsid w:val="002E563D"/>
    <w:rsid w:val="002E6062"/>
    <w:rsid w:val="002E69E6"/>
    <w:rsid w:val="002E70D7"/>
    <w:rsid w:val="002E72B4"/>
    <w:rsid w:val="002E7ABB"/>
    <w:rsid w:val="002F03ED"/>
    <w:rsid w:val="002F0F8C"/>
    <w:rsid w:val="002F1725"/>
    <w:rsid w:val="002F2A5B"/>
    <w:rsid w:val="002F2F24"/>
    <w:rsid w:val="002F3234"/>
    <w:rsid w:val="002F40B9"/>
    <w:rsid w:val="002F4BAA"/>
    <w:rsid w:val="002F4D49"/>
    <w:rsid w:val="002F5A5D"/>
    <w:rsid w:val="002F600D"/>
    <w:rsid w:val="002F6F87"/>
    <w:rsid w:val="002F7546"/>
    <w:rsid w:val="002F7BE3"/>
    <w:rsid w:val="0030246F"/>
    <w:rsid w:val="00302F51"/>
    <w:rsid w:val="00303FF7"/>
    <w:rsid w:val="00306E15"/>
    <w:rsid w:val="003116B3"/>
    <w:rsid w:val="00314003"/>
    <w:rsid w:val="00314280"/>
    <w:rsid w:val="00314789"/>
    <w:rsid w:val="00314A52"/>
    <w:rsid w:val="003150B8"/>
    <w:rsid w:val="003153A7"/>
    <w:rsid w:val="003168E4"/>
    <w:rsid w:val="00316F15"/>
    <w:rsid w:val="00321466"/>
    <w:rsid w:val="003225A2"/>
    <w:rsid w:val="00322F59"/>
    <w:rsid w:val="00323C92"/>
    <w:rsid w:val="00324B9C"/>
    <w:rsid w:val="00330AC7"/>
    <w:rsid w:val="0033208A"/>
    <w:rsid w:val="003321BD"/>
    <w:rsid w:val="0033305B"/>
    <w:rsid w:val="00333132"/>
    <w:rsid w:val="0033527C"/>
    <w:rsid w:val="00335B47"/>
    <w:rsid w:val="0033733D"/>
    <w:rsid w:val="003407DA"/>
    <w:rsid w:val="00341D8C"/>
    <w:rsid w:val="00342400"/>
    <w:rsid w:val="0034453C"/>
    <w:rsid w:val="003445E6"/>
    <w:rsid w:val="00346E12"/>
    <w:rsid w:val="0035019C"/>
    <w:rsid w:val="00350F7F"/>
    <w:rsid w:val="00351470"/>
    <w:rsid w:val="00351784"/>
    <w:rsid w:val="003527E8"/>
    <w:rsid w:val="003536DC"/>
    <w:rsid w:val="00354210"/>
    <w:rsid w:val="00355416"/>
    <w:rsid w:val="003568C1"/>
    <w:rsid w:val="003603E9"/>
    <w:rsid w:val="00361C02"/>
    <w:rsid w:val="00362781"/>
    <w:rsid w:val="00363222"/>
    <w:rsid w:val="00363956"/>
    <w:rsid w:val="00363E0F"/>
    <w:rsid w:val="0036451E"/>
    <w:rsid w:val="00365B2C"/>
    <w:rsid w:val="003669E8"/>
    <w:rsid w:val="0036783E"/>
    <w:rsid w:val="003709F3"/>
    <w:rsid w:val="00371F81"/>
    <w:rsid w:val="00372196"/>
    <w:rsid w:val="00372275"/>
    <w:rsid w:val="00372B20"/>
    <w:rsid w:val="00373D77"/>
    <w:rsid w:val="0037420D"/>
    <w:rsid w:val="00374319"/>
    <w:rsid w:val="003747B1"/>
    <w:rsid w:val="00374B1E"/>
    <w:rsid w:val="00381267"/>
    <w:rsid w:val="0038148E"/>
    <w:rsid w:val="00381A53"/>
    <w:rsid w:val="003837BC"/>
    <w:rsid w:val="00383971"/>
    <w:rsid w:val="00383FA8"/>
    <w:rsid w:val="0038472F"/>
    <w:rsid w:val="00385593"/>
    <w:rsid w:val="00386036"/>
    <w:rsid w:val="0039035C"/>
    <w:rsid w:val="003903D7"/>
    <w:rsid w:val="00390787"/>
    <w:rsid w:val="00391505"/>
    <w:rsid w:val="0039267B"/>
    <w:rsid w:val="00392FF9"/>
    <w:rsid w:val="00393099"/>
    <w:rsid w:val="003953AD"/>
    <w:rsid w:val="0039597A"/>
    <w:rsid w:val="00395E4C"/>
    <w:rsid w:val="00395F16"/>
    <w:rsid w:val="0039764F"/>
    <w:rsid w:val="003977B7"/>
    <w:rsid w:val="003A3250"/>
    <w:rsid w:val="003A394F"/>
    <w:rsid w:val="003A4181"/>
    <w:rsid w:val="003A4345"/>
    <w:rsid w:val="003A5502"/>
    <w:rsid w:val="003A74BA"/>
    <w:rsid w:val="003A7DBF"/>
    <w:rsid w:val="003B0BFD"/>
    <w:rsid w:val="003B1867"/>
    <w:rsid w:val="003B1AE6"/>
    <w:rsid w:val="003B3CE0"/>
    <w:rsid w:val="003B3D2B"/>
    <w:rsid w:val="003B610F"/>
    <w:rsid w:val="003B6C64"/>
    <w:rsid w:val="003B762B"/>
    <w:rsid w:val="003B76A0"/>
    <w:rsid w:val="003C11B3"/>
    <w:rsid w:val="003C233F"/>
    <w:rsid w:val="003C322E"/>
    <w:rsid w:val="003C3C9F"/>
    <w:rsid w:val="003C412A"/>
    <w:rsid w:val="003C4B97"/>
    <w:rsid w:val="003C4C30"/>
    <w:rsid w:val="003C7062"/>
    <w:rsid w:val="003D0223"/>
    <w:rsid w:val="003D0A86"/>
    <w:rsid w:val="003D0D3F"/>
    <w:rsid w:val="003D0DDA"/>
    <w:rsid w:val="003D2B9F"/>
    <w:rsid w:val="003D3552"/>
    <w:rsid w:val="003D3C81"/>
    <w:rsid w:val="003D4182"/>
    <w:rsid w:val="003D7FCD"/>
    <w:rsid w:val="003E038E"/>
    <w:rsid w:val="003E0559"/>
    <w:rsid w:val="003E0D93"/>
    <w:rsid w:val="003E111B"/>
    <w:rsid w:val="003E152C"/>
    <w:rsid w:val="003E2438"/>
    <w:rsid w:val="003E2550"/>
    <w:rsid w:val="003E3760"/>
    <w:rsid w:val="003E506C"/>
    <w:rsid w:val="003E520C"/>
    <w:rsid w:val="003E5C94"/>
    <w:rsid w:val="003E769F"/>
    <w:rsid w:val="003F3FA3"/>
    <w:rsid w:val="003F4179"/>
    <w:rsid w:val="003F44F3"/>
    <w:rsid w:val="003F4F41"/>
    <w:rsid w:val="003F6549"/>
    <w:rsid w:val="003F6A49"/>
    <w:rsid w:val="0040090D"/>
    <w:rsid w:val="00400A87"/>
    <w:rsid w:val="00400C42"/>
    <w:rsid w:val="004015C2"/>
    <w:rsid w:val="00401BC4"/>
    <w:rsid w:val="004024DA"/>
    <w:rsid w:val="00403511"/>
    <w:rsid w:val="00403D67"/>
    <w:rsid w:val="00404816"/>
    <w:rsid w:val="00404A13"/>
    <w:rsid w:val="00405401"/>
    <w:rsid w:val="00407590"/>
    <w:rsid w:val="00407702"/>
    <w:rsid w:val="00407C2A"/>
    <w:rsid w:val="00410346"/>
    <w:rsid w:val="00411BEB"/>
    <w:rsid w:val="00411E1E"/>
    <w:rsid w:val="0041436F"/>
    <w:rsid w:val="004153DB"/>
    <w:rsid w:val="004158AC"/>
    <w:rsid w:val="004166BB"/>
    <w:rsid w:val="004176F2"/>
    <w:rsid w:val="00417837"/>
    <w:rsid w:val="00417947"/>
    <w:rsid w:val="004217DD"/>
    <w:rsid w:val="00422999"/>
    <w:rsid w:val="004229E6"/>
    <w:rsid w:val="00423043"/>
    <w:rsid w:val="0042342A"/>
    <w:rsid w:val="0042395A"/>
    <w:rsid w:val="004239F5"/>
    <w:rsid w:val="00423D87"/>
    <w:rsid w:val="00423E4A"/>
    <w:rsid w:val="00424D33"/>
    <w:rsid w:val="004250A2"/>
    <w:rsid w:val="004254F4"/>
    <w:rsid w:val="00426442"/>
    <w:rsid w:val="00426898"/>
    <w:rsid w:val="00427E51"/>
    <w:rsid w:val="00430825"/>
    <w:rsid w:val="00430FA4"/>
    <w:rsid w:val="0043146D"/>
    <w:rsid w:val="004322B1"/>
    <w:rsid w:val="00432D1E"/>
    <w:rsid w:val="00433372"/>
    <w:rsid w:val="00434B2C"/>
    <w:rsid w:val="004404FB"/>
    <w:rsid w:val="0044169F"/>
    <w:rsid w:val="00441E0F"/>
    <w:rsid w:val="0044335B"/>
    <w:rsid w:val="00443F41"/>
    <w:rsid w:val="004459DB"/>
    <w:rsid w:val="00446305"/>
    <w:rsid w:val="00446C0D"/>
    <w:rsid w:val="00447FD7"/>
    <w:rsid w:val="00450D89"/>
    <w:rsid w:val="00450E04"/>
    <w:rsid w:val="00451EA8"/>
    <w:rsid w:val="00452FCF"/>
    <w:rsid w:val="00454174"/>
    <w:rsid w:val="00456DF2"/>
    <w:rsid w:val="00457B75"/>
    <w:rsid w:val="00457F21"/>
    <w:rsid w:val="004603F0"/>
    <w:rsid w:val="00461F5E"/>
    <w:rsid w:val="00462BE1"/>
    <w:rsid w:val="00462E50"/>
    <w:rsid w:val="00462FFC"/>
    <w:rsid w:val="00464829"/>
    <w:rsid w:val="00466746"/>
    <w:rsid w:val="00466B73"/>
    <w:rsid w:val="00471AD1"/>
    <w:rsid w:val="00472058"/>
    <w:rsid w:val="004754BE"/>
    <w:rsid w:val="00483901"/>
    <w:rsid w:val="0048397F"/>
    <w:rsid w:val="00486FC3"/>
    <w:rsid w:val="004874A8"/>
    <w:rsid w:val="00492754"/>
    <w:rsid w:val="004962B5"/>
    <w:rsid w:val="00496FB5"/>
    <w:rsid w:val="004A0F75"/>
    <w:rsid w:val="004A188F"/>
    <w:rsid w:val="004A32CD"/>
    <w:rsid w:val="004A339B"/>
    <w:rsid w:val="004A343D"/>
    <w:rsid w:val="004A4224"/>
    <w:rsid w:val="004A7709"/>
    <w:rsid w:val="004B3A4F"/>
    <w:rsid w:val="004B3CF3"/>
    <w:rsid w:val="004B5AD1"/>
    <w:rsid w:val="004B65A2"/>
    <w:rsid w:val="004C1728"/>
    <w:rsid w:val="004C2870"/>
    <w:rsid w:val="004C2E77"/>
    <w:rsid w:val="004C309B"/>
    <w:rsid w:val="004C3F6B"/>
    <w:rsid w:val="004C40C5"/>
    <w:rsid w:val="004C5FF2"/>
    <w:rsid w:val="004C6A14"/>
    <w:rsid w:val="004C6E1C"/>
    <w:rsid w:val="004D0C38"/>
    <w:rsid w:val="004D2761"/>
    <w:rsid w:val="004D2E4C"/>
    <w:rsid w:val="004D31C1"/>
    <w:rsid w:val="004D349F"/>
    <w:rsid w:val="004D34EB"/>
    <w:rsid w:val="004D5A43"/>
    <w:rsid w:val="004D6C82"/>
    <w:rsid w:val="004D7690"/>
    <w:rsid w:val="004D7C7B"/>
    <w:rsid w:val="004E0051"/>
    <w:rsid w:val="004E0130"/>
    <w:rsid w:val="004E0D50"/>
    <w:rsid w:val="004E0EDA"/>
    <w:rsid w:val="004E53EC"/>
    <w:rsid w:val="004E5942"/>
    <w:rsid w:val="004E6221"/>
    <w:rsid w:val="004E7545"/>
    <w:rsid w:val="004E7811"/>
    <w:rsid w:val="004E7920"/>
    <w:rsid w:val="004E7DC3"/>
    <w:rsid w:val="004F00FE"/>
    <w:rsid w:val="004F1505"/>
    <w:rsid w:val="004F172C"/>
    <w:rsid w:val="004F5369"/>
    <w:rsid w:val="004F53E7"/>
    <w:rsid w:val="004F621D"/>
    <w:rsid w:val="004F7944"/>
    <w:rsid w:val="00500931"/>
    <w:rsid w:val="00501E50"/>
    <w:rsid w:val="00502176"/>
    <w:rsid w:val="0050241B"/>
    <w:rsid w:val="00503477"/>
    <w:rsid w:val="00504388"/>
    <w:rsid w:val="0050457F"/>
    <w:rsid w:val="00507AEF"/>
    <w:rsid w:val="0051152C"/>
    <w:rsid w:val="00512946"/>
    <w:rsid w:val="0051309E"/>
    <w:rsid w:val="00513731"/>
    <w:rsid w:val="0051391A"/>
    <w:rsid w:val="0051391D"/>
    <w:rsid w:val="00515500"/>
    <w:rsid w:val="00517E49"/>
    <w:rsid w:val="00520A98"/>
    <w:rsid w:val="00521B82"/>
    <w:rsid w:val="005227BE"/>
    <w:rsid w:val="00523D08"/>
    <w:rsid w:val="00525FDF"/>
    <w:rsid w:val="005260B2"/>
    <w:rsid w:val="005274A9"/>
    <w:rsid w:val="0053102C"/>
    <w:rsid w:val="00533D7F"/>
    <w:rsid w:val="00536179"/>
    <w:rsid w:val="005362E6"/>
    <w:rsid w:val="00537C15"/>
    <w:rsid w:val="00540C2A"/>
    <w:rsid w:val="0054137E"/>
    <w:rsid w:val="00543269"/>
    <w:rsid w:val="005440C7"/>
    <w:rsid w:val="00546475"/>
    <w:rsid w:val="00547418"/>
    <w:rsid w:val="00550BFE"/>
    <w:rsid w:val="00551058"/>
    <w:rsid w:val="005513AF"/>
    <w:rsid w:val="005521EC"/>
    <w:rsid w:val="00552DC3"/>
    <w:rsid w:val="00553588"/>
    <w:rsid w:val="0055364D"/>
    <w:rsid w:val="00553ABC"/>
    <w:rsid w:val="00554212"/>
    <w:rsid w:val="005544EE"/>
    <w:rsid w:val="0055551B"/>
    <w:rsid w:val="00555CDE"/>
    <w:rsid w:val="00557254"/>
    <w:rsid w:val="005617C1"/>
    <w:rsid w:val="00565BDB"/>
    <w:rsid w:val="00565C84"/>
    <w:rsid w:val="0056740E"/>
    <w:rsid w:val="0057053E"/>
    <w:rsid w:val="0057244E"/>
    <w:rsid w:val="00574AA8"/>
    <w:rsid w:val="00576B2D"/>
    <w:rsid w:val="00577837"/>
    <w:rsid w:val="00583092"/>
    <w:rsid w:val="0058428D"/>
    <w:rsid w:val="00584EEE"/>
    <w:rsid w:val="005866BB"/>
    <w:rsid w:val="005876EC"/>
    <w:rsid w:val="00591007"/>
    <w:rsid w:val="00591580"/>
    <w:rsid w:val="005922CE"/>
    <w:rsid w:val="00592C6E"/>
    <w:rsid w:val="00592E59"/>
    <w:rsid w:val="00596352"/>
    <w:rsid w:val="00597130"/>
    <w:rsid w:val="0059760E"/>
    <w:rsid w:val="005976D7"/>
    <w:rsid w:val="005A1777"/>
    <w:rsid w:val="005A3576"/>
    <w:rsid w:val="005A38B6"/>
    <w:rsid w:val="005A4E63"/>
    <w:rsid w:val="005A5002"/>
    <w:rsid w:val="005A53B7"/>
    <w:rsid w:val="005A626A"/>
    <w:rsid w:val="005B0DE9"/>
    <w:rsid w:val="005B12CF"/>
    <w:rsid w:val="005B1CB4"/>
    <w:rsid w:val="005B231E"/>
    <w:rsid w:val="005B3180"/>
    <w:rsid w:val="005B4A61"/>
    <w:rsid w:val="005B53C3"/>
    <w:rsid w:val="005B795B"/>
    <w:rsid w:val="005C2EC3"/>
    <w:rsid w:val="005C38CF"/>
    <w:rsid w:val="005C7A76"/>
    <w:rsid w:val="005D1E14"/>
    <w:rsid w:val="005D27BB"/>
    <w:rsid w:val="005D3E2B"/>
    <w:rsid w:val="005D548B"/>
    <w:rsid w:val="005D5A25"/>
    <w:rsid w:val="005D5B80"/>
    <w:rsid w:val="005D5CB8"/>
    <w:rsid w:val="005D6B13"/>
    <w:rsid w:val="005D765A"/>
    <w:rsid w:val="005E0722"/>
    <w:rsid w:val="005E08CC"/>
    <w:rsid w:val="005E0BF5"/>
    <w:rsid w:val="005E19AA"/>
    <w:rsid w:val="005E1B02"/>
    <w:rsid w:val="005E391D"/>
    <w:rsid w:val="005E46EC"/>
    <w:rsid w:val="005E4E1E"/>
    <w:rsid w:val="005E4F8E"/>
    <w:rsid w:val="005E5FE8"/>
    <w:rsid w:val="005E6CBD"/>
    <w:rsid w:val="005E788D"/>
    <w:rsid w:val="005E78B9"/>
    <w:rsid w:val="005F0F09"/>
    <w:rsid w:val="005F1470"/>
    <w:rsid w:val="005F1710"/>
    <w:rsid w:val="005F28FE"/>
    <w:rsid w:val="005F3FC2"/>
    <w:rsid w:val="005F4A4A"/>
    <w:rsid w:val="005F5373"/>
    <w:rsid w:val="005F60AC"/>
    <w:rsid w:val="005F6B0A"/>
    <w:rsid w:val="005F6FE2"/>
    <w:rsid w:val="006004E3"/>
    <w:rsid w:val="00600B6F"/>
    <w:rsid w:val="006031C5"/>
    <w:rsid w:val="00603A59"/>
    <w:rsid w:val="006062A4"/>
    <w:rsid w:val="00606E85"/>
    <w:rsid w:val="00606F9F"/>
    <w:rsid w:val="006105C6"/>
    <w:rsid w:val="00610B4B"/>
    <w:rsid w:val="00613B59"/>
    <w:rsid w:val="0061427F"/>
    <w:rsid w:val="00615403"/>
    <w:rsid w:val="006169C3"/>
    <w:rsid w:val="00616ABD"/>
    <w:rsid w:val="006170EA"/>
    <w:rsid w:val="00620E23"/>
    <w:rsid w:val="00624FB1"/>
    <w:rsid w:val="006261F4"/>
    <w:rsid w:val="0062696A"/>
    <w:rsid w:val="00630CF0"/>
    <w:rsid w:val="00632517"/>
    <w:rsid w:val="0063524E"/>
    <w:rsid w:val="006354DA"/>
    <w:rsid w:val="006404DF"/>
    <w:rsid w:val="0064058C"/>
    <w:rsid w:val="00641E94"/>
    <w:rsid w:val="0064263B"/>
    <w:rsid w:val="00642FEF"/>
    <w:rsid w:val="00645636"/>
    <w:rsid w:val="006462B5"/>
    <w:rsid w:val="00646E5A"/>
    <w:rsid w:val="006540D8"/>
    <w:rsid w:val="0065447B"/>
    <w:rsid w:val="006549D3"/>
    <w:rsid w:val="00654A3F"/>
    <w:rsid w:val="00654B56"/>
    <w:rsid w:val="006571F1"/>
    <w:rsid w:val="006611F4"/>
    <w:rsid w:val="006620FF"/>
    <w:rsid w:val="00663328"/>
    <w:rsid w:val="0066338E"/>
    <w:rsid w:val="00664456"/>
    <w:rsid w:val="00667071"/>
    <w:rsid w:val="006709C9"/>
    <w:rsid w:val="00671AE0"/>
    <w:rsid w:val="006727FB"/>
    <w:rsid w:val="00672D4E"/>
    <w:rsid w:val="006732AE"/>
    <w:rsid w:val="006736AA"/>
    <w:rsid w:val="00674335"/>
    <w:rsid w:val="00675BC2"/>
    <w:rsid w:val="00675E75"/>
    <w:rsid w:val="006770E0"/>
    <w:rsid w:val="0068122D"/>
    <w:rsid w:val="00681776"/>
    <w:rsid w:val="00686C54"/>
    <w:rsid w:val="00687067"/>
    <w:rsid w:val="0068738C"/>
    <w:rsid w:val="00690590"/>
    <w:rsid w:val="006909CF"/>
    <w:rsid w:val="006918CD"/>
    <w:rsid w:val="00692089"/>
    <w:rsid w:val="00693A3D"/>
    <w:rsid w:val="00693E29"/>
    <w:rsid w:val="00694EE9"/>
    <w:rsid w:val="00697E0B"/>
    <w:rsid w:val="006A03A2"/>
    <w:rsid w:val="006A0A15"/>
    <w:rsid w:val="006A120F"/>
    <w:rsid w:val="006A25E8"/>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26F"/>
    <w:rsid w:val="006C254C"/>
    <w:rsid w:val="006C34A4"/>
    <w:rsid w:val="006C62FF"/>
    <w:rsid w:val="006D017A"/>
    <w:rsid w:val="006D10C9"/>
    <w:rsid w:val="006D3903"/>
    <w:rsid w:val="006D53CC"/>
    <w:rsid w:val="006D599E"/>
    <w:rsid w:val="006E1071"/>
    <w:rsid w:val="006E4CFC"/>
    <w:rsid w:val="006E67D6"/>
    <w:rsid w:val="006F055E"/>
    <w:rsid w:val="006F3534"/>
    <w:rsid w:val="006F5017"/>
    <w:rsid w:val="006F5178"/>
    <w:rsid w:val="006F7821"/>
    <w:rsid w:val="006F7824"/>
    <w:rsid w:val="00700940"/>
    <w:rsid w:val="0070170B"/>
    <w:rsid w:val="007040FD"/>
    <w:rsid w:val="00705228"/>
    <w:rsid w:val="00707C63"/>
    <w:rsid w:val="00711516"/>
    <w:rsid w:val="007115CD"/>
    <w:rsid w:val="0071199E"/>
    <w:rsid w:val="0071339C"/>
    <w:rsid w:val="007144DA"/>
    <w:rsid w:val="0071649F"/>
    <w:rsid w:val="00716849"/>
    <w:rsid w:val="0072212D"/>
    <w:rsid w:val="007233F5"/>
    <w:rsid w:val="0072372C"/>
    <w:rsid w:val="00723CBA"/>
    <w:rsid w:val="00723FFA"/>
    <w:rsid w:val="00724A32"/>
    <w:rsid w:val="00724EA6"/>
    <w:rsid w:val="00725EA4"/>
    <w:rsid w:val="007269CE"/>
    <w:rsid w:val="007275E2"/>
    <w:rsid w:val="0073024F"/>
    <w:rsid w:val="007305B4"/>
    <w:rsid w:val="00730892"/>
    <w:rsid w:val="00730ACF"/>
    <w:rsid w:val="00730CD6"/>
    <w:rsid w:val="00733A72"/>
    <w:rsid w:val="0073754A"/>
    <w:rsid w:val="0073783F"/>
    <w:rsid w:val="007402EF"/>
    <w:rsid w:val="00742267"/>
    <w:rsid w:val="0074301C"/>
    <w:rsid w:val="007448B3"/>
    <w:rsid w:val="0074491E"/>
    <w:rsid w:val="00745C93"/>
    <w:rsid w:val="00746337"/>
    <w:rsid w:val="00746C49"/>
    <w:rsid w:val="00746CE1"/>
    <w:rsid w:val="00746F0B"/>
    <w:rsid w:val="00747948"/>
    <w:rsid w:val="0075090F"/>
    <w:rsid w:val="00750FB0"/>
    <w:rsid w:val="007516E0"/>
    <w:rsid w:val="00753147"/>
    <w:rsid w:val="0075463B"/>
    <w:rsid w:val="00754C6F"/>
    <w:rsid w:val="0075511B"/>
    <w:rsid w:val="007571FF"/>
    <w:rsid w:val="00760C58"/>
    <w:rsid w:val="007648CC"/>
    <w:rsid w:val="007653AF"/>
    <w:rsid w:val="00765816"/>
    <w:rsid w:val="007676F7"/>
    <w:rsid w:val="00770065"/>
    <w:rsid w:val="00771CF1"/>
    <w:rsid w:val="00772A61"/>
    <w:rsid w:val="00772FB5"/>
    <w:rsid w:val="0077307C"/>
    <w:rsid w:val="00774513"/>
    <w:rsid w:val="00774BD6"/>
    <w:rsid w:val="00775AA6"/>
    <w:rsid w:val="0077604C"/>
    <w:rsid w:val="0077643F"/>
    <w:rsid w:val="00776F32"/>
    <w:rsid w:val="00776FFF"/>
    <w:rsid w:val="00780EC5"/>
    <w:rsid w:val="00781680"/>
    <w:rsid w:val="00781F19"/>
    <w:rsid w:val="007822C7"/>
    <w:rsid w:val="0078299E"/>
    <w:rsid w:val="00782DFF"/>
    <w:rsid w:val="0078308D"/>
    <w:rsid w:val="00783647"/>
    <w:rsid w:val="00785A3F"/>
    <w:rsid w:val="00785DE7"/>
    <w:rsid w:val="007906B8"/>
    <w:rsid w:val="00790A92"/>
    <w:rsid w:val="0079133E"/>
    <w:rsid w:val="00791A52"/>
    <w:rsid w:val="00792286"/>
    <w:rsid w:val="00793A2F"/>
    <w:rsid w:val="007A0582"/>
    <w:rsid w:val="007A07FF"/>
    <w:rsid w:val="007A1C27"/>
    <w:rsid w:val="007A5CBD"/>
    <w:rsid w:val="007B0463"/>
    <w:rsid w:val="007B0767"/>
    <w:rsid w:val="007B0853"/>
    <w:rsid w:val="007B0982"/>
    <w:rsid w:val="007B0A8E"/>
    <w:rsid w:val="007B0F28"/>
    <w:rsid w:val="007B1AAE"/>
    <w:rsid w:val="007B4CB4"/>
    <w:rsid w:val="007B5043"/>
    <w:rsid w:val="007B549C"/>
    <w:rsid w:val="007B63B7"/>
    <w:rsid w:val="007B7BA6"/>
    <w:rsid w:val="007B7C48"/>
    <w:rsid w:val="007C0036"/>
    <w:rsid w:val="007C15A4"/>
    <w:rsid w:val="007C1C6A"/>
    <w:rsid w:val="007C479D"/>
    <w:rsid w:val="007C6194"/>
    <w:rsid w:val="007C670D"/>
    <w:rsid w:val="007D0CDB"/>
    <w:rsid w:val="007D13EF"/>
    <w:rsid w:val="007D1AE8"/>
    <w:rsid w:val="007D1B73"/>
    <w:rsid w:val="007D1F64"/>
    <w:rsid w:val="007D2D17"/>
    <w:rsid w:val="007D3BB8"/>
    <w:rsid w:val="007D4562"/>
    <w:rsid w:val="007D5D75"/>
    <w:rsid w:val="007D7A31"/>
    <w:rsid w:val="007E0F8C"/>
    <w:rsid w:val="007E1987"/>
    <w:rsid w:val="007E1C39"/>
    <w:rsid w:val="007E3FA2"/>
    <w:rsid w:val="007E43A3"/>
    <w:rsid w:val="007E44B6"/>
    <w:rsid w:val="007E4AFE"/>
    <w:rsid w:val="007E5821"/>
    <w:rsid w:val="007E5E18"/>
    <w:rsid w:val="007E6042"/>
    <w:rsid w:val="007E735E"/>
    <w:rsid w:val="007F09AC"/>
    <w:rsid w:val="007F26A4"/>
    <w:rsid w:val="007F40DD"/>
    <w:rsid w:val="007F4574"/>
    <w:rsid w:val="007F47D7"/>
    <w:rsid w:val="007F591B"/>
    <w:rsid w:val="007F7B60"/>
    <w:rsid w:val="008009F3"/>
    <w:rsid w:val="00800EE2"/>
    <w:rsid w:val="00801309"/>
    <w:rsid w:val="008014C2"/>
    <w:rsid w:val="0080218D"/>
    <w:rsid w:val="00803015"/>
    <w:rsid w:val="00804A9D"/>
    <w:rsid w:val="00804D13"/>
    <w:rsid w:val="00806550"/>
    <w:rsid w:val="00807F31"/>
    <w:rsid w:val="00813933"/>
    <w:rsid w:val="008141DC"/>
    <w:rsid w:val="00814259"/>
    <w:rsid w:val="008144F6"/>
    <w:rsid w:val="00814F69"/>
    <w:rsid w:val="00817578"/>
    <w:rsid w:val="00817C42"/>
    <w:rsid w:val="008223F4"/>
    <w:rsid w:val="00823134"/>
    <w:rsid w:val="00823B30"/>
    <w:rsid w:val="00824541"/>
    <w:rsid w:val="00825233"/>
    <w:rsid w:val="0082539B"/>
    <w:rsid w:val="00825BB1"/>
    <w:rsid w:val="00827218"/>
    <w:rsid w:val="00830BF0"/>
    <w:rsid w:val="00831ECE"/>
    <w:rsid w:val="00834BC4"/>
    <w:rsid w:val="00834CE4"/>
    <w:rsid w:val="00836075"/>
    <w:rsid w:val="00836484"/>
    <w:rsid w:val="008369AA"/>
    <w:rsid w:val="008373D3"/>
    <w:rsid w:val="00840663"/>
    <w:rsid w:val="00840CE0"/>
    <w:rsid w:val="00842230"/>
    <w:rsid w:val="00842968"/>
    <w:rsid w:val="00842AA6"/>
    <w:rsid w:val="0084317B"/>
    <w:rsid w:val="00843806"/>
    <w:rsid w:val="00843F60"/>
    <w:rsid w:val="00843FA3"/>
    <w:rsid w:val="00846EDC"/>
    <w:rsid w:val="00847CA6"/>
    <w:rsid w:val="008517BD"/>
    <w:rsid w:val="008520DA"/>
    <w:rsid w:val="0085313A"/>
    <w:rsid w:val="00853978"/>
    <w:rsid w:val="00853C4D"/>
    <w:rsid w:val="00855095"/>
    <w:rsid w:val="008567FA"/>
    <w:rsid w:val="0086142B"/>
    <w:rsid w:val="00861450"/>
    <w:rsid w:val="00862A46"/>
    <w:rsid w:val="008639A1"/>
    <w:rsid w:val="00863FE7"/>
    <w:rsid w:val="00864908"/>
    <w:rsid w:val="008655D1"/>
    <w:rsid w:val="00865655"/>
    <w:rsid w:val="0086581E"/>
    <w:rsid w:val="00867210"/>
    <w:rsid w:val="008678C8"/>
    <w:rsid w:val="00867B4E"/>
    <w:rsid w:val="00867E92"/>
    <w:rsid w:val="0087352E"/>
    <w:rsid w:val="008745AA"/>
    <w:rsid w:val="008761A9"/>
    <w:rsid w:val="00876845"/>
    <w:rsid w:val="008800E5"/>
    <w:rsid w:val="00880EDA"/>
    <w:rsid w:val="00881288"/>
    <w:rsid w:val="008812D3"/>
    <w:rsid w:val="008819C5"/>
    <w:rsid w:val="00881AE6"/>
    <w:rsid w:val="008820B3"/>
    <w:rsid w:val="00882377"/>
    <w:rsid w:val="008824B8"/>
    <w:rsid w:val="00885FE1"/>
    <w:rsid w:val="0088742B"/>
    <w:rsid w:val="00890F73"/>
    <w:rsid w:val="0089108B"/>
    <w:rsid w:val="0089138C"/>
    <w:rsid w:val="00892D06"/>
    <w:rsid w:val="00893741"/>
    <w:rsid w:val="00895547"/>
    <w:rsid w:val="008960EA"/>
    <w:rsid w:val="00897DC9"/>
    <w:rsid w:val="008A016B"/>
    <w:rsid w:val="008A0FB1"/>
    <w:rsid w:val="008A1743"/>
    <w:rsid w:val="008A27E9"/>
    <w:rsid w:val="008A3B6B"/>
    <w:rsid w:val="008A62F9"/>
    <w:rsid w:val="008A693F"/>
    <w:rsid w:val="008A6B16"/>
    <w:rsid w:val="008A7B18"/>
    <w:rsid w:val="008B0046"/>
    <w:rsid w:val="008B1BA4"/>
    <w:rsid w:val="008B21A5"/>
    <w:rsid w:val="008B519B"/>
    <w:rsid w:val="008B6071"/>
    <w:rsid w:val="008C106D"/>
    <w:rsid w:val="008C16A0"/>
    <w:rsid w:val="008C2B44"/>
    <w:rsid w:val="008C2DBC"/>
    <w:rsid w:val="008C2E4D"/>
    <w:rsid w:val="008C37BE"/>
    <w:rsid w:val="008C4180"/>
    <w:rsid w:val="008C5940"/>
    <w:rsid w:val="008C6984"/>
    <w:rsid w:val="008C7898"/>
    <w:rsid w:val="008C7B97"/>
    <w:rsid w:val="008C7F99"/>
    <w:rsid w:val="008D14EB"/>
    <w:rsid w:val="008D18BF"/>
    <w:rsid w:val="008D29DC"/>
    <w:rsid w:val="008D3258"/>
    <w:rsid w:val="008D385E"/>
    <w:rsid w:val="008D39D5"/>
    <w:rsid w:val="008D3D22"/>
    <w:rsid w:val="008D4620"/>
    <w:rsid w:val="008D784C"/>
    <w:rsid w:val="008E00F1"/>
    <w:rsid w:val="008E0E30"/>
    <w:rsid w:val="008E3A19"/>
    <w:rsid w:val="008E3BEC"/>
    <w:rsid w:val="008E4E1C"/>
    <w:rsid w:val="008E696A"/>
    <w:rsid w:val="008E7239"/>
    <w:rsid w:val="008F0295"/>
    <w:rsid w:val="008F0A43"/>
    <w:rsid w:val="008F178C"/>
    <w:rsid w:val="008F4B93"/>
    <w:rsid w:val="008F5334"/>
    <w:rsid w:val="008F69FB"/>
    <w:rsid w:val="00901971"/>
    <w:rsid w:val="00904059"/>
    <w:rsid w:val="0090463A"/>
    <w:rsid w:val="00904D98"/>
    <w:rsid w:val="0090616A"/>
    <w:rsid w:val="00907E2E"/>
    <w:rsid w:val="00907E7F"/>
    <w:rsid w:val="00910227"/>
    <w:rsid w:val="009121DC"/>
    <w:rsid w:val="009124FD"/>
    <w:rsid w:val="009127C0"/>
    <w:rsid w:val="00912CA3"/>
    <w:rsid w:val="00912CB5"/>
    <w:rsid w:val="00915341"/>
    <w:rsid w:val="00921A5E"/>
    <w:rsid w:val="00921B76"/>
    <w:rsid w:val="0092279D"/>
    <w:rsid w:val="00922B7D"/>
    <w:rsid w:val="00923B8B"/>
    <w:rsid w:val="0092435D"/>
    <w:rsid w:val="009243A2"/>
    <w:rsid w:val="00926022"/>
    <w:rsid w:val="0093053D"/>
    <w:rsid w:val="00933293"/>
    <w:rsid w:val="009344FB"/>
    <w:rsid w:val="0093452C"/>
    <w:rsid w:val="00934B86"/>
    <w:rsid w:val="00934DB6"/>
    <w:rsid w:val="00936A23"/>
    <w:rsid w:val="00936B08"/>
    <w:rsid w:val="00936F3A"/>
    <w:rsid w:val="00937280"/>
    <w:rsid w:val="009402E0"/>
    <w:rsid w:val="0094040F"/>
    <w:rsid w:val="00940C86"/>
    <w:rsid w:val="00941932"/>
    <w:rsid w:val="00941E97"/>
    <w:rsid w:val="009426B3"/>
    <w:rsid w:val="00942FAF"/>
    <w:rsid w:val="009437E9"/>
    <w:rsid w:val="00945A48"/>
    <w:rsid w:val="009508C5"/>
    <w:rsid w:val="00951619"/>
    <w:rsid w:val="009518C2"/>
    <w:rsid w:val="00952C33"/>
    <w:rsid w:val="00953890"/>
    <w:rsid w:val="00953A35"/>
    <w:rsid w:val="00955C73"/>
    <w:rsid w:val="00956398"/>
    <w:rsid w:val="009565AB"/>
    <w:rsid w:val="00956A91"/>
    <w:rsid w:val="009576CE"/>
    <w:rsid w:val="00960D05"/>
    <w:rsid w:val="00962FBD"/>
    <w:rsid w:val="00963035"/>
    <w:rsid w:val="00963ED8"/>
    <w:rsid w:val="00964AB1"/>
    <w:rsid w:val="009650BB"/>
    <w:rsid w:val="00965791"/>
    <w:rsid w:val="009661FC"/>
    <w:rsid w:val="0096679A"/>
    <w:rsid w:val="00966FE9"/>
    <w:rsid w:val="00971003"/>
    <w:rsid w:val="00972CEA"/>
    <w:rsid w:val="0097434C"/>
    <w:rsid w:val="00975E82"/>
    <w:rsid w:val="00976260"/>
    <w:rsid w:val="00976A9E"/>
    <w:rsid w:val="009770FA"/>
    <w:rsid w:val="009823FD"/>
    <w:rsid w:val="0098346B"/>
    <w:rsid w:val="00983725"/>
    <w:rsid w:val="00987592"/>
    <w:rsid w:val="00990358"/>
    <w:rsid w:val="00990CE3"/>
    <w:rsid w:val="00992A76"/>
    <w:rsid w:val="00993D41"/>
    <w:rsid w:val="009943D7"/>
    <w:rsid w:val="00994646"/>
    <w:rsid w:val="009949F0"/>
    <w:rsid w:val="009A02A2"/>
    <w:rsid w:val="009A088C"/>
    <w:rsid w:val="009A25EF"/>
    <w:rsid w:val="009A2E57"/>
    <w:rsid w:val="009A3317"/>
    <w:rsid w:val="009A3798"/>
    <w:rsid w:val="009A5D0D"/>
    <w:rsid w:val="009B0919"/>
    <w:rsid w:val="009B0B34"/>
    <w:rsid w:val="009B0D5E"/>
    <w:rsid w:val="009B17EA"/>
    <w:rsid w:val="009B2A3C"/>
    <w:rsid w:val="009B31AB"/>
    <w:rsid w:val="009B4B35"/>
    <w:rsid w:val="009B54D0"/>
    <w:rsid w:val="009B69FA"/>
    <w:rsid w:val="009B7F84"/>
    <w:rsid w:val="009C0561"/>
    <w:rsid w:val="009C0674"/>
    <w:rsid w:val="009C1DE5"/>
    <w:rsid w:val="009C2C5A"/>
    <w:rsid w:val="009C343A"/>
    <w:rsid w:val="009C5552"/>
    <w:rsid w:val="009C6E58"/>
    <w:rsid w:val="009C767E"/>
    <w:rsid w:val="009C789B"/>
    <w:rsid w:val="009D008F"/>
    <w:rsid w:val="009D07FB"/>
    <w:rsid w:val="009D2E72"/>
    <w:rsid w:val="009D33AE"/>
    <w:rsid w:val="009D43F8"/>
    <w:rsid w:val="009D46AD"/>
    <w:rsid w:val="009D4A5A"/>
    <w:rsid w:val="009D64F0"/>
    <w:rsid w:val="009D79E0"/>
    <w:rsid w:val="009E03E8"/>
    <w:rsid w:val="009E0C5F"/>
    <w:rsid w:val="009E1867"/>
    <w:rsid w:val="009E22B1"/>
    <w:rsid w:val="009E25EB"/>
    <w:rsid w:val="009E3A50"/>
    <w:rsid w:val="009E4BCC"/>
    <w:rsid w:val="009E54B5"/>
    <w:rsid w:val="009E5D36"/>
    <w:rsid w:val="009E622C"/>
    <w:rsid w:val="009E7AB5"/>
    <w:rsid w:val="009F08CF"/>
    <w:rsid w:val="009F1721"/>
    <w:rsid w:val="009F1D6C"/>
    <w:rsid w:val="009F505A"/>
    <w:rsid w:val="009F5B27"/>
    <w:rsid w:val="009F78D2"/>
    <w:rsid w:val="009F7B29"/>
    <w:rsid w:val="009F7FA0"/>
    <w:rsid w:val="00A017D7"/>
    <w:rsid w:val="00A02082"/>
    <w:rsid w:val="00A058FB"/>
    <w:rsid w:val="00A05B2E"/>
    <w:rsid w:val="00A065CB"/>
    <w:rsid w:val="00A1033F"/>
    <w:rsid w:val="00A130C0"/>
    <w:rsid w:val="00A13996"/>
    <w:rsid w:val="00A140D6"/>
    <w:rsid w:val="00A140F8"/>
    <w:rsid w:val="00A146B6"/>
    <w:rsid w:val="00A1476E"/>
    <w:rsid w:val="00A14879"/>
    <w:rsid w:val="00A14EBF"/>
    <w:rsid w:val="00A15E3C"/>
    <w:rsid w:val="00A16AA1"/>
    <w:rsid w:val="00A17269"/>
    <w:rsid w:val="00A17DCA"/>
    <w:rsid w:val="00A20D69"/>
    <w:rsid w:val="00A20D9D"/>
    <w:rsid w:val="00A20E1E"/>
    <w:rsid w:val="00A214F8"/>
    <w:rsid w:val="00A227D8"/>
    <w:rsid w:val="00A23FB4"/>
    <w:rsid w:val="00A24FA4"/>
    <w:rsid w:val="00A250DE"/>
    <w:rsid w:val="00A26427"/>
    <w:rsid w:val="00A26AD2"/>
    <w:rsid w:val="00A26D8B"/>
    <w:rsid w:val="00A313FE"/>
    <w:rsid w:val="00A31989"/>
    <w:rsid w:val="00A31F95"/>
    <w:rsid w:val="00A34EE3"/>
    <w:rsid w:val="00A36617"/>
    <w:rsid w:val="00A37279"/>
    <w:rsid w:val="00A422F7"/>
    <w:rsid w:val="00A44099"/>
    <w:rsid w:val="00A44A27"/>
    <w:rsid w:val="00A45C08"/>
    <w:rsid w:val="00A47C0B"/>
    <w:rsid w:val="00A50D55"/>
    <w:rsid w:val="00A51560"/>
    <w:rsid w:val="00A5161F"/>
    <w:rsid w:val="00A52EB0"/>
    <w:rsid w:val="00A5328A"/>
    <w:rsid w:val="00A53ABF"/>
    <w:rsid w:val="00A545EF"/>
    <w:rsid w:val="00A55870"/>
    <w:rsid w:val="00A56A26"/>
    <w:rsid w:val="00A5710A"/>
    <w:rsid w:val="00A57489"/>
    <w:rsid w:val="00A57D50"/>
    <w:rsid w:val="00A602EF"/>
    <w:rsid w:val="00A61445"/>
    <w:rsid w:val="00A6538C"/>
    <w:rsid w:val="00A65EB3"/>
    <w:rsid w:val="00A66E20"/>
    <w:rsid w:val="00A67612"/>
    <w:rsid w:val="00A70B9B"/>
    <w:rsid w:val="00A72386"/>
    <w:rsid w:val="00A751B3"/>
    <w:rsid w:val="00A75541"/>
    <w:rsid w:val="00A76464"/>
    <w:rsid w:val="00A809A2"/>
    <w:rsid w:val="00A80F1D"/>
    <w:rsid w:val="00A8105A"/>
    <w:rsid w:val="00A81C39"/>
    <w:rsid w:val="00A8362E"/>
    <w:rsid w:val="00A83CB5"/>
    <w:rsid w:val="00A84AD1"/>
    <w:rsid w:val="00A85776"/>
    <w:rsid w:val="00A87CEF"/>
    <w:rsid w:val="00A90839"/>
    <w:rsid w:val="00A910EE"/>
    <w:rsid w:val="00A926D7"/>
    <w:rsid w:val="00A92E57"/>
    <w:rsid w:val="00A94E73"/>
    <w:rsid w:val="00A94EB7"/>
    <w:rsid w:val="00A9604D"/>
    <w:rsid w:val="00A96F0E"/>
    <w:rsid w:val="00A97955"/>
    <w:rsid w:val="00A97D80"/>
    <w:rsid w:val="00AA0F2D"/>
    <w:rsid w:val="00AA105F"/>
    <w:rsid w:val="00AA1DA2"/>
    <w:rsid w:val="00AA243E"/>
    <w:rsid w:val="00AA29CD"/>
    <w:rsid w:val="00AA4B0B"/>
    <w:rsid w:val="00AA4CCC"/>
    <w:rsid w:val="00AA4E5B"/>
    <w:rsid w:val="00AA7E13"/>
    <w:rsid w:val="00AA7EA5"/>
    <w:rsid w:val="00AB1607"/>
    <w:rsid w:val="00AB28AE"/>
    <w:rsid w:val="00AB4DC5"/>
    <w:rsid w:val="00AB4FF6"/>
    <w:rsid w:val="00AB53FD"/>
    <w:rsid w:val="00AB6FD5"/>
    <w:rsid w:val="00AB723C"/>
    <w:rsid w:val="00AB772C"/>
    <w:rsid w:val="00AB78C6"/>
    <w:rsid w:val="00AC0200"/>
    <w:rsid w:val="00AC07F0"/>
    <w:rsid w:val="00AC22FA"/>
    <w:rsid w:val="00AC63E2"/>
    <w:rsid w:val="00AC69BE"/>
    <w:rsid w:val="00AD0CE9"/>
    <w:rsid w:val="00AD2656"/>
    <w:rsid w:val="00AD2679"/>
    <w:rsid w:val="00AD2B39"/>
    <w:rsid w:val="00AD468D"/>
    <w:rsid w:val="00AD4EA9"/>
    <w:rsid w:val="00AD51D1"/>
    <w:rsid w:val="00AD5C9C"/>
    <w:rsid w:val="00AD645E"/>
    <w:rsid w:val="00AD6D18"/>
    <w:rsid w:val="00AE0645"/>
    <w:rsid w:val="00AE2A25"/>
    <w:rsid w:val="00AE4099"/>
    <w:rsid w:val="00AE5801"/>
    <w:rsid w:val="00AE7194"/>
    <w:rsid w:val="00AF0EB7"/>
    <w:rsid w:val="00AF2D78"/>
    <w:rsid w:val="00AF31A7"/>
    <w:rsid w:val="00AF3E67"/>
    <w:rsid w:val="00AF4FEF"/>
    <w:rsid w:val="00AF7827"/>
    <w:rsid w:val="00AF7E75"/>
    <w:rsid w:val="00B00811"/>
    <w:rsid w:val="00B015A1"/>
    <w:rsid w:val="00B01720"/>
    <w:rsid w:val="00B01D45"/>
    <w:rsid w:val="00B0271E"/>
    <w:rsid w:val="00B0361C"/>
    <w:rsid w:val="00B048D3"/>
    <w:rsid w:val="00B04EEC"/>
    <w:rsid w:val="00B050BA"/>
    <w:rsid w:val="00B0575D"/>
    <w:rsid w:val="00B05B29"/>
    <w:rsid w:val="00B07008"/>
    <w:rsid w:val="00B10D1D"/>
    <w:rsid w:val="00B121FA"/>
    <w:rsid w:val="00B1230C"/>
    <w:rsid w:val="00B123FA"/>
    <w:rsid w:val="00B12A30"/>
    <w:rsid w:val="00B1531C"/>
    <w:rsid w:val="00B15550"/>
    <w:rsid w:val="00B15B03"/>
    <w:rsid w:val="00B16396"/>
    <w:rsid w:val="00B17364"/>
    <w:rsid w:val="00B1781A"/>
    <w:rsid w:val="00B2063E"/>
    <w:rsid w:val="00B21F06"/>
    <w:rsid w:val="00B22D70"/>
    <w:rsid w:val="00B23957"/>
    <w:rsid w:val="00B25796"/>
    <w:rsid w:val="00B2618F"/>
    <w:rsid w:val="00B264B4"/>
    <w:rsid w:val="00B27799"/>
    <w:rsid w:val="00B27C0C"/>
    <w:rsid w:val="00B30570"/>
    <w:rsid w:val="00B30CBB"/>
    <w:rsid w:val="00B31420"/>
    <w:rsid w:val="00B3301E"/>
    <w:rsid w:val="00B340AD"/>
    <w:rsid w:val="00B35F56"/>
    <w:rsid w:val="00B369D7"/>
    <w:rsid w:val="00B376CC"/>
    <w:rsid w:val="00B3772F"/>
    <w:rsid w:val="00B37ED5"/>
    <w:rsid w:val="00B40829"/>
    <w:rsid w:val="00B41529"/>
    <w:rsid w:val="00B431DD"/>
    <w:rsid w:val="00B433D1"/>
    <w:rsid w:val="00B43D46"/>
    <w:rsid w:val="00B4554A"/>
    <w:rsid w:val="00B45EC8"/>
    <w:rsid w:val="00B460A0"/>
    <w:rsid w:val="00B46146"/>
    <w:rsid w:val="00B464B2"/>
    <w:rsid w:val="00B464C0"/>
    <w:rsid w:val="00B50B41"/>
    <w:rsid w:val="00B53D2E"/>
    <w:rsid w:val="00B53E64"/>
    <w:rsid w:val="00B54524"/>
    <w:rsid w:val="00B546B4"/>
    <w:rsid w:val="00B5581E"/>
    <w:rsid w:val="00B57737"/>
    <w:rsid w:val="00B604FB"/>
    <w:rsid w:val="00B60C93"/>
    <w:rsid w:val="00B611A5"/>
    <w:rsid w:val="00B64CEF"/>
    <w:rsid w:val="00B65193"/>
    <w:rsid w:val="00B65B2A"/>
    <w:rsid w:val="00B65E50"/>
    <w:rsid w:val="00B66011"/>
    <w:rsid w:val="00B674D8"/>
    <w:rsid w:val="00B677DC"/>
    <w:rsid w:val="00B71109"/>
    <w:rsid w:val="00B724F0"/>
    <w:rsid w:val="00B73281"/>
    <w:rsid w:val="00B732B3"/>
    <w:rsid w:val="00B74B56"/>
    <w:rsid w:val="00B7550A"/>
    <w:rsid w:val="00B755F2"/>
    <w:rsid w:val="00B75E15"/>
    <w:rsid w:val="00B7708B"/>
    <w:rsid w:val="00B77301"/>
    <w:rsid w:val="00B854A4"/>
    <w:rsid w:val="00B85A36"/>
    <w:rsid w:val="00B86C1D"/>
    <w:rsid w:val="00B90CD5"/>
    <w:rsid w:val="00B942CA"/>
    <w:rsid w:val="00B951E5"/>
    <w:rsid w:val="00B9549D"/>
    <w:rsid w:val="00B95616"/>
    <w:rsid w:val="00BA0E0A"/>
    <w:rsid w:val="00BA107B"/>
    <w:rsid w:val="00BA140F"/>
    <w:rsid w:val="00BA1C0A"/>
    <w:rsid w:val="00BA22D8"/>
    <w:rsid w:val="00BA260F"/>
    <w:rsid w:val="00BA270C"/>
    <w:rsid w:val="00BA4934"/>
    <w:rsid w:val="00BA4CDC"/>
    <w:rsid w:val="00BA50C8"/>
    <w:rsid w:val="00BA521B"/>
    <w:rsid w:val="00BA5764"/>
    <w:rsid w:val="00BA5BBC"/>
    <w:rsid w:val="00BA60DA"/>
    <w:rsid w:val="00BA66B2"/>
    <w:rsid w:val="00BA6A0A"/>
    <w:rsid w:val="00BA7D62"/>
    <w:rsid w:val="00BB1886"/>
    <w:rsid w:val="00BB1FDA"/>
    <w:rsid w:val="00BB4508"/>
    <w:rsid w:val="00BB4D0B"/>
    <w:rsid w:val="00BB4E56"/>
    <w:rsid w:val="00BB6BC3"/>
    <w:rsid w:val="00BB6FC9"/>
    <w:rsid w:val="00BC000C"/>
    <w:rsid w:val="00BC150A"/>
    <w:rsid w:val="00BC1974"/>
    <w:rsid w:val="00BC4D6B"/>
    <w:rsid w:val="00BD021C"/>
    <w:rsid w:val="00BD0559"/>
    <w:rsid w:val="00BD0691"/>
    <w:rsid w:val="00BD0B44"/>
    <w:rsid w:val="00BD0BCD"/>
    <w:rsid w:val="00BD16F1"/>
    <w:rsid w:val="00BD187A"/>
    <w:rsid w:val="00BD21A6"/>
    <w:rsid w:val="00BD3C6A"/>
    <w:rsid w:val="00BD3F7A"/>
    <w:rsid w:val="00BD40A8"/>
    <w:rsid w:val="00BD4AEC"/>
    <w:rsid w:val="00BD4F0F"/>
    <w:rsid w:val="00BD54C7"/>
    <w:rsid w:val="00BD6E8F"/>
    <w:rsid w:val="00BE18C1"/>
    <w:rsid w:val="00BE2156"/>
    <w:rsid w:val="00BE2B94"/>
    <w:rsid w:val="00BE39C3"/>
    <w:rsid w:val="00BE3CB3"/>
    <w:rsid w:val="00BE762D"/>
    <w:rsid w:val="00BF010C"/>
    <w:rsid w:val="00BF1D9B"/>
    <w:rsid w:val="00BF32D0"/>
    <w:rsid w:val="00BF4258"/>
    <w:rsid w:val="00BF5C05"/>
    <w:rsid w:val="00BF638C"/>
    <w:rsid w:val="00BF6D6A"/>
    <w:rsid w:val="00BF7F2F"/>
    <w:rsid w:val="00BF7F82"/>
    <w:rsid w:val="00C02739"/>
    <w:rsid w:val="00C043A9"/>
    <w:rsid w:val="00C05183"/>
    <w:rsid w:val="00C05C76"/>
    <w:rsid w:val="00C05FCD"/>
    <w:rsid w:val="00C06F59"/>
    <w:rsid w:val="00C06FC7"/>
    <w:rsid w:val="00C076EC"/>
    <w:rsid w:val="00C1097F"/>
    <w:rsid w:val="00C12677"/>
    <w:rsid w:val="00C1359D"/>
    <w:rsid w:val="00C1431E"/>
    <w:rsid w:val="00C152FB"/>
    <w:rsid w:val="00C16ED4"/>
    <w:rsid w:val="00C17CC8"/>
    <w:rsid w:val="00C17DC0"/>
    <w:rsid w:val="00C20E15"/>
    <w:rsid w:val="00C20FF2"/>
    <w:rsid w:val="00C224F2"/>
    <w:rsid w:val="00C22A54"/>
    <w:rsid w:val="00C23067"/>
    <w:rsid w:val="00C244D1"/>
    <w:rsid w:val="00C24D0E"/>
    <w:rsid w:val="00C25C70"/>
    <w:rsid w:val="00C27077"/>
    <w:rsid w:val="00C27F80"/>
    <w:rsid w:val="00C31319"/>
    <w:rsid w:val="00C32589"/>
    <w:rsid w:val="00C329BB"/>
    <w:rsid w:val="00C340B0"/>
    <w:rsid w:val="00C35186"/>
    <w:rsid w:val="00C35BB4"/>
    <w:rsid w:val="00C403EE"/>
    <w:rsid w:val="00C41991"/>
    <w:rsid w:val="00C41C60"/>
    <w:rsid w:val="00C42A85"/>
    <w:rsid w:val="00C42E17"/>
    <w:rsid w:val="00C503AF"/>
    <w:rsid w:val="00C5064D"/>
    <w:rsid w:val="00C511CB"/>
    <w:rsid w:val="00C542FD"/>
    <w:rsid w:val="00C54314"/>
    <w:rsid w:val="00C545BA"/>
    <w:rsid w:val="00C55F0B"/>
    <w:rsid w:val="00C5655B"/>
    <w:rsid w:val="00C57211"/>
    <w:rsid w:val="00C61F06"/>
    <w:rsid w:val="00C62910"/>
    <w:rsid w:val="00C639DE"/>
    <w:rsid w:val="00C63B9A"/>
    <w:rsid w:val="00C63CAA"/>
    <w:rsid w:val="00C65677"/>
    <w:rsid w:val="00C66CB7"/>
    <w:rsid w:val="00C7116D"/>
    <w:rsid w:val="00C71EA6"/>
    <w:rsid w:val="00C76221"/>
    <w:rsid w:val="00C77294"/>
    <w:rsid w:val="00C77BE9"/>
    <w:rsid w:val="00C80B77"/>
    <w:rsid w:val="00C80CD4"/>
    <w:rsid w:val="00C813FD"/>
    <w:rsid w:val="00C82CAB"/>
    <w:rsid w:val="00C84633"/>
    <w:rsid w:val="00C86665"/>
    <w:rsid w:val="00C87196"/>
    <w:rsid w:val="00C87C43"/>
    <w:rsid w:val="00C929F9"/>
    <w:rsid w:val="00C93AA0"/>
    <w:rsid w:val="00C93B66"/>
    <w:rsid w:val="00C93BAD"/>
    <w:rsid w:val="00C93E56"/>
    <w:rsid w:val="00C93EA4"/>
    <w:rsid w:val="00C95048"/>
    <w:rsid w:val="00C95CE6"/>
    <w:rsid w:val="00C97068"/>
    <w:rsid w:val="00CA0BAC"/>
    <w:rsid w:val="00CA19AD"/>
    <w:rsid w:val="00CA3355"/>
    <w:rsid w:val="00CA3373"/>
    <w:rsid w:val="00CA34F5"/>
    <w:rsid w:val="00CA4B2D"/>
    <w:rsid w:val="00CA4EA2"/>
    <w:rsid w:val="00CA5DB4"/>
    <w:rsid w:val="00CA6BE3"/>
    <w:rsid w:val="00CA6DF6"/>
    <w:rsid w:val="00CA784F"/>
    <w:rsid w:val="00CB04C8"/>
    <w:rsid w:val="00CB1758"/>
    <w:rsid w:val="00CB336B"/>
    <w:rsid w:val="00CB36FD"/>
    <w:rsid w:val="00CB44B0"/>
    <w:rsid w:val="00CB536D"/>
    <w:rsid w:val="00CB7157"/>
    <w:rsid w:val="00CB7AAE"/>
    <w:rsid w:val="00CB7F93"/>
    <w:rsid w:val="00CC2BEB"/>
    <w:rsid w:val="00CC3069"/>
    <w:rsid w:val="00CC36FD"/>
    <w:rsid w:val="00CC3EE7"/>
    <w:rsid w:val="00CC4D11"/>
    <w:rsid w:val="00CC745F"/>
    <w:rsid w:val="00CC7B0B"/>
    <w:rsid w:val="00CC7B8D"/>
    <w:rsid w:val="00CD0E2F"/>
    <w:rsid w:val="00CD101F"/>
    <w:rsid w:val="00CD1996"/>
    <w:rsid w:val="00CD34AB"/>
    <w:rsid w:val="00CD475D"/>
    <w:rsid w:val="00CD50B6"/>
    <w:rsid w:val="00CD55A6"/>
    <w:rsid w:val="00CD5792"/>
    <w:rsid w:val="00CD63B0"/>
    <w:rsid w:val="00CD774F"/>
    <w:rsid w:val="00CE0EFB"/>
    <w:rsid w:val="00CE0F24"/>
    <w:rsid w:val="00CE1382"/>
    <w:rsid w:val="00CE17B7"/>
    <w:rsid w:val="00CE193B"/>
    <w:rsid w:val="00CE2D7A"/>
    <w:rsid w:val="00CE3A44"/>
    <w:rsid w:val="00CE3ABB"/>
    <w:rsid w:val="00CE4386"/>
    <w:rsid w:val="00CE5041"/>
    <w:rsid w:val="00CE5525"/>
    <w:rsid w:val="00CE6A28"/>
    <w:rsid w:val="00CE76C8"/>
    <w:rsid w:val="00CF05DE"/>
    <w:rsid w:val="00CF0F16"/>
    <w:rsid w:val="00CF122D"/>
    <w:rsid w:val="00CF1D8E"/>
    <w:rsid w:val="00CF2173"/>
    <w:rsid w:val="00CF272E"/>
    <w:rsid w:val="00CF3B82"/>
    <w:rsid w:val="00CF4714"/>
    <w:rsid w:val="00CF4AC7"/>
    <w:rsid w:val="00CF65CF"/>
    <w:rsid w:val="00CF743D"/>
    <w:rsid w:val="00D00318"/>
    <w:rsid w:val="00D02326"/>
    <w:rsid w:val="00D02C18"/>
    <w:rsid w:val="00D0317E"/>
    <w:rsid w:val="00D04B15"/>
    <w:rsid w:val="00D0556E"/>
    <w:rsid w:val="00D05577"/>
    <w:rsid w:val="00D05E9F"/>
    <w:rsid w:val="00D116FD"/>
    <w:rsid w:val="00D11FD5"/>
    <w:rsid w:val="00D12879"/>
    <w:rsid w:val="00D134F5"/>
    <w:rsid w:val="00D139FA"/>
    <w:rsid w:val="00D15112"/>
    <w:rsid w:val="00D158CC"/>
    <w:rsid w:val="00D15E71"/>
    <w:rsid w:val="00D175D6"/>
    <w:rsid w:val="00D20796"/>
    <w:rsid w:val="00D21116"/>
    <w:rsid w:val="00D2130B"/>
    <w:rsid w:val="00D2191B"/>
    <w:rsid w:val="00D21D9D"/>
    <w:rsid w:val="00D21E4B"/>
    <w:rsid w:val="00D21EEC"/>
    <w:rsid w:val="00D22682"/>
    <w:rsid w:val="00D229DA"/>
    <w:rsid w:val="00D22F3D"/>
    <w:rsid w:val="00D24B3A"/>
    <w:rsid w:val="00D24D8F"/>
    <w:rsid w:val="00D25D6D"/>
    <w:rsid w:val="00D26D7E"/>
    <w:rsid w:val="00D30055"/>
    <w:rsid w:val="00D31404"/>
    <w:rsid w:val="00D33ECB"/>
    <w:rsid w:val="00D348AF"/>
    <w:rsid w:val="00D352B8"/>
    <w:rsid w:val="00D3654D"/>
    <w:rsid w:val="00D37973"/>
    <w:rsid w:val="00D42943"/>
    <w:rsid w:val="00D42BAB"/>
    <w:rsid w:val="00D45305"/>
    <w:rsid w:val="00D460B1"/>
    <w:rsid w:val="00D46D99"/>
    <w:rsid w:val="00D46FAA"/>
    <w:rsid w:val="00D47651"/>
    <w:rsid w:val="00D478BB"/>
    <w:rsid w:val="00D47E82"/>
    <w:rsid w:val="00D5002B"/>
    <w:rsid w:val="00D521A3"/>
    <w:rsid w:val="00D53D8F"/>
    <w:rsid w:val="00D54792"/>
    <w:rsid w:val="00D54920"/>
    <w:rsid w:val="00D5520D"/>
    <w:rsid w:val="00D5577C"/>
    <w:rsid w:val="00D566C2"/>
    <w:rsid w:val="00D60F3D"/>
    <w:rsid w:val="00D61F05"/>
    <w:rsid w:val="00D63BB1"/>
    <w:rsid w:val="00D64DAE"/>
    <w:rsid w:val="00D65A01"/>
    <w:rsid w:val="00D65FD8"/>
    <w:rsid w:val="00D6680D"/>
    <w:rsid w:val="00D678B1"/>
    <w:rsid w:val="00D67C3F"/>
    <w:rsid w:val="00D705F0"/>
    <w:rsid w:val="00D718EA"/>
    <w:rsid w:val="00D71DF8"/>
    <w:rsid w:val="00D72DDE"/>
    <w:rsid w:val="00D73FD6"/>
    <w:rsid w:val="00D76287"/>
    <w:rsid w:val="00D76A42"/>
    <w:rsid w:val="00D81101"/>
    <w:rsid w:val="00D814B9"/>
    <w:rsid w:val="00D816AE"/>
    <w:rsid w:val="00D817B5"/>
    <w:rsid w:val="00D83545"/>
    <w:rsid w:val="00D837CD"/>
    <w:rsid w:val="00D87255"/>
    <w:rsid w:val="00D87532"/>
    <w:rsid w:val="00D90001"/>
    <w:rsid w:val="00D90736"/>
    <w:rsid w:val="00D90ADD"/>
    <w:rsid w:val="00D91161"/>
    <w:rsid w:val="00D9374A"/>
    <w:rsid w:val="00D93A6C"/>
    <w:rsid w:val="00D96294"/>
    <w:rsid w:val="00D96302"/>
    <w:rsid w:val="00DA11FC"/>
    <w:rsid w:val="00DA441E"/>
    <w:rsid w:val="00DA574A"/>
    <w:rsid w:val="00DA57E1"/>
    <w:rsid w:val="00DA5B1D"/>
    <w:rsid w:val="00DA612C"/>
    <w:rsid w:val="00DA6639"/>
    <w:rsid w:val="00DA7C05"/>
    <w:rsid w:val="00DA7E81"/>
    <w:rsid w:val="00DB0880"/>
    <w:rsid w:val="00DB0DAA"/>
    <w:rsid w:val="00DB0DB5"/>
    <w:rsid w:val="00DB0E8C"/>
    <w:rsid w:val="00DB3636"/>
    <w:rsid w:val="00DB3D15"/>
    <w:rsid w:val="00DB4D2F"/>
    <w:rsid w:val="00DB7E62"/>
    <w:rsid w:val="00DC0471"/>
    <w:rsid w:val="00DC141B"/>
    <w:rsid w:val="00DC203B"/>
    <w:rsid w:val="00DC2126"/>
    <w:rsid w:val="00DC227C"/>
    <w:rsid w:val="00DC2E7F"/>
    <w:rsid w:val="00DC3716"/>
    <w:rsid w:val="00DC5665"/>
    <w:rsid w:val="00DC73D0"/>
    <w:rsid w:val="00DD18CF"/>
    <w:rsid w:val="00DD2547"/>
    <w:rsid w:val="00DD2A93"/>
    <w:rsid w:val="00DD42E4"/>
    <w:rsid w:val="00DD43F8"/>
    <w:rsid w:val="00DD56AF"/>
    <w:rsid w:val="00DD5F36"/>
    <w:rsid w:val="00DD6668"/>
    <w:rsid w:val="00DD6880"/>
    <w:rsid w:val="00DD79D2"/>
    <w:rsid w:val="00DE259C"/>
    <w:rsid w:val="00DE59F8"/>
    <w:rsid w:val="00DE79EF"/>
    <w:rsid w:val="00DE7EE4"/>
    <w:rsid w:val="00DF062E"/>
    <w:rsid w:val="00DF3A97"/>
    <w:rsid w:val="00DF3F20"/>
    <w:rsid w:val="00DF4EB2"/>
    <w:rsid w:val="00DF76FE"/>
    <w:rsid w:val="00E02B1F"/>
    <w:rsid w:val="00E02FF6"/>
    <w:rsid w:val="00E077E3"/>
    <w:rsid w:val="00E110A2"/>
    <w:rsid w:val="00E12CA3"/>
    <w:rsid w:val="00E13557"/>
    <w:rsid w:val="00E13804"/>
    <w:rsid w:val="00E14A86"/>
    <w:rsid w:val="00E17643"/>
    <w:rsid w:val="00E20351"/>
    <w:rsid w:val="00E20DB6"/>
    <w:rsid w:val="00E2320E"/>
    <w:rsid w:val="00E2345B"/>
    <w:rsid w:val="00E25182"/>
    <w:rsid w:val="00E25344"/>
    <w:rsid w:val="00E25AAF"/>
    <w:rsid w:val="00E2665F"/>
    <w:rsid w:val="00E26675"/>
    <w:rsid w:val="00E26F0E"/>
    <w:rsid w:val="00E31382"/>
    <w:rsid w:val="00E3255E"/>
    <w:rsid w:val="00E33697"/>
    <w:rsid w:val="00E33D29"/>
    <w:rsid w:val="00E34AE6"/>
    <w:rsid w:val="00E34DF9"/>
    <w:rsid w:val="00E35102"/>
    <w:rsid w:val="00E369E9"/>
    <w:rsid w:val="00E37CD4"/>
    <w:rsid w:val="00E400D3"/>
    <w:rsid w:val="00E41938"/>
    <w:rsid w:val="00E442B2"/>
    <w:rsid w:val="00E4662A"/>
    <w:rsid w:val="00E46BBD"/>
    <w:rsid w:val="00E47340"/>
    <w:rsid w:val="00E51381"/>
    <w:rsid w:val="00E54647"/>
    <w:rsid w:val="00E57143"/>
    <w:rsid w:val="00E6249E"/>
    <w:rsid w:val="00E660BB"/>
    <w:rsid w:val="00E671B6"/>
    <w:rsid w:val="00E72327"/>
    <w:rsid w:val="00E73BCC"/>
    <w:rsid w:val="00E77BA7"/>
    <w:rsid w:val="00E80322"/>
    <w:rsid w:val="00E8049B"/>
    <w:rsid w:val="00E80BE9"/>
    <w:rsid w:val="00E80E66"/>
    <w:rsid w:val="00E81904"/>
    <w:rsid w:val="00E8210B"/>
    <w:rsid w:val="00E83406"/>
    <w:rsid w:val="00E8538D"/>
    <w:rsid w:val="00E85E61"/>
    <w:rsid w:val="00E86022"/>
    <w:rsid w:val="00E875A4"/>
    <w:rsid w:val="00E87AD8"/>
    <w:rsid w:val="00E90839"/>
    <w:rsid w:val="00E93DD6"/>
    <w:rsid w:val="00E93FA5"/>
    <w:rsid w:val="00E940B9"/>
    <w:rsid w:val="00E95028"/>
    <w:rsid w:val="00E957E1"/>
    <w:rsid w:val="00E958EA"/>
    <w:rsid w:val="00E961DF"/>
    <w:rsid w:val="00E96828"/>
    <w:rsid w:val="00E96AF4"/>
    <w:rsid w:val="00EA0106"/>
    <w:rsid w:val="00EA297A"/>
    <w:rsid w:val="00EA326F"/>
    <w:rsid w:val="00EA3C19"/>
    <w:rsid w:val="00EA4090"/>
    <w:rsid w:val="00EA4E4F"/>
    <w:rsid w:val="00EA4F77"/>
    <w:rsid w:val="00EA58A4"/>
    <w:rsid w:val="00EA7322"/>
    <w:rsid w:val="00EA7A2B"/>
    <w:rsid w:val="00EB0889"/>
    <w:rsid w:val="00EB15B0"/>
    <w:rsid w:val="00EB2AB4"/>
    <w:rsid w:val="00EB3F98"/>
    <w:rsid w:val="00EB488D"/>
    <w:rsid w:val="00EB4B95"/>
    <w:rsid w:val="00EB4E4A"/>
    <w:rsid w:val="00EB5B9A"/>
    <w:rsid w:val="00EB5E35"/>
    <w:rsid w:val="00EB6D53"/>
    <w:rsid w:val="00EB7238"/>
    <w:rsid w:val="00EB724A"/>
    <w:rsid w:val="00EC0730"/>
    <w:rsid w:val="00EC19F6"/>
    <w:rsid w:val="00EC1FCC"/>
    <w:rsid w:val="00EC4D93"/>
    <w:rsid w:val="00EC55F6"/>
    <w:rsid w:val="00EC7CA8"/>
    <w:rsid w:val="00ED05E1"/>
    <w:rsid w:val="00ED1303"/>
    <w:rsid w:val="00ED4836"/>
    <w:rsid w:val="00ED4972"/>
    <w:rsid w:val="00ED5153"/>
    <w:rsid w:val="00ED52AD"/>
    <w:rsid w:val="00ED5794"/>
    <w:rsid w:val="00ED65D3"/>
    <w:rsid w:val="00ED692C"/>
    <w:rsid w:val="00ED7BE8"/>
    <w:rsid w:val="00EE12EC"/>
    <w:rsid w:val="00EE1B51"/>
    <w:rsid w:val="00EE1F68"/>
    <w:rsid w:val="00EE34C6"/>
    <w:rsid w:val="00EE5764"/>
    <w:rsid w:val="00EE5E4E"/>
    <w:rsid w:val="00EE6034"/>
    <w:rsid w:val="00EE64DA"/>
    <w:rsid w:val="00EE6DF8"/>
    <w:rsid w:val="00EE7ED8"/>
    <w:rsid w:val="00EF01B0"/>
    <w:rsid w:val="00EF0339"/>
    <w:rsid w:val="00EF12F6"/>
    <w:rsid w:val="00EF133D"/>
    <w:rsid w:val="00EF1E2F"/>
    <w:rsid w:val="00EF3473"/>
    <w:rsid w:val="00EF3DC9"/>
    <w:rsid w:val="00EF50AC"/>
    <w:rsid w:val="00EF518D"/>
    <w:rsid w:val="00EF5198"/>
    <w:rsid w:val="00EF5A70"/>
    <w:rsid w:val="00EF780C"/>
    <w:rsid w:val="00EF7F0C"/>
    <w:rsid w:val="00F0101C"/>
    <w:rsid w:val="00F01972"/>
    <w:rsid w:val="00F02A8E"/>
    <w:rsid w:val="00F02D79"/>
    <w:rsid w:val="00F02FE4"/>
    <w:rsid w:val="00F03015"/>
    <w:rsid w:val="00F03C5D"/>
    <w:rsid w:val="00F04170"/>
    <w:rsid w:val="00F04DC4"/>
    <w:rsid w:val="00F053B1"/>
    <w:rsid w:val="00F055B6"/>
    <w:rsid w:val="00F057F5"/>
    <w:rsid w:val="00F060B2"/>
    <w:rsid w:val="00F06AE0"/>
    <w:rsid w:val="00F0731A"/>
    <w:rsid w:val="00F07A26"/>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3097C"/>
    <w:rsid w:val="00F330CA"/>
    <w:rsid w:val="00F3361A"/>
    <w:rsid w:val="00F348AC"/>
    <w:rsid w:val="00F34C91"/>
    <w:rsid w:val="00F37F56"/>
    <w:rsid w:val="00F410E1"/>
    <w:rsid w:val="00F41428"/>
    <w:rsid w:val="00F423E9"/>
    <w:rsid w:val="00F4340A"/>
    <w:rsid w:val="00F46190"/>
    <w:rsid w:val="00F46A12"/>
    <w:rsid w:val="00F46E98"/>
    <w:rsid w:val="00F477A4"/>
    <w:rsid w:val="00F47A77"/>
    <w:rsid w:val="00F50D45"/>
    <w:rsid w:val="00F5148E"/>
    <w:rsid w:val="00F516B3"/>
    <w:rsid w:val="00F53162"/>
    <w:rsid w:val="00F54D1C"/>
    <w:rsid w:val="00F5501D"/>
    <w:rsid w:val="00F553D6"/>
    <w:rsid w:val="00F55BFA"/>
    <w:rsid w:val="00F6074C"/>
    <w:rsid w:val="00F60CF5"/>
    <w:rsid w:val="00F621F2"/>
    <w:rsid w:val="00F70650"/>
    <w:rsid w:val="00F71234"/>
    <w:rsid w:val="00F75624"/>
    <w:rsid w:val="00F76134"/>
    <w:rsid w:val="00F80B91"/>
    <w:rsid w:val="00F811B9"/>
    <w:rsid w:val="00F81D5D"/>
    <w:rsid w:val="00F81F7F"/>
    <w:rsid w:val="00F843F0"/>
    <w:rsid w:val="00F84986"/>
    <w:rsid w:val="00F91284"/>
    <w:rsid w:val="00F91D34"/>
    <w:rsid w:val="00F96D6C"/>
    <w:rsid w:val="00F96D71"/>
    <w:rsid w:val="00F9732C"/>
    <w:rsid w:val="00F97E2C"/>
    <w:rsid w:val="00FA11AB"/>
    <w:rsid w:val="00FA158A"/>
    <w:rsid w:val="00FA23E3"/>
    <w:rsid w:val="00FA2945"/>
    <w:rsid w:val="00FA31AB"/>
    <w:rsid w:val="00FA3B9B"/>
    <w:rsid w:val="00FA404C"/>
    <w:rsid w:val="00FA422D"/>
    <w:rsid w:val="00FA5408"/>
    <w:rsid w:val="00FA5724"/>
    <w:rsid w:val="00FA5ADB"/>
    <w:rsid w:val="00FA779F"/>
    <w:rsid w:val="00FA77C7"/>
    <w:rsid w:val="00FB05F0"/>
    <w:rsid w:val="00FB1A5D"/>
    <w:rsid w:val="00FB21EF"/>
    <w:rsid w:val="00FB2679"/>
    <w:rsid w:val="00FB485B"/>
    <w:rsid w:val="00FB58D5"/>
    <w:rsid w:val="00FB7761"/>
    <w:rsid w:val="00FC137E"/>
    <w:rsid w:val="00FC1D13"/>
    <w:rsid w:val="00FC34BE"/>
    <w:rsid w:val="00FC59B8"/>
    <w:rsid w:val="00FC741E"/>
    <w:rsid w:val="00FC75EF"/>
    <w:rsid w:val="00FD06AB"/>
    <w:rsid w:val="00FD0BD5"/>
    <w:rsid w:val="00FD0E6B"/>
    <w:rsid w:val="00FD1491"/>
    <w:rsid w:val="00FD16C2"/>
    <w:rsid w:val="00FD1C9D"/>
    <w:rsid w:val="00FD289B"/>
    <w:rsid w:val="00FD32BF"/>
    <w:rsid w:val="00FD4A82"/>
    <w:rsid w:val="00FD5BED"/>
    <w:rsid w:val="00FE005B"/>
    <w:rsid w:val="00FE0648"/>
    <w:rsid w:val="00FE0CEF"/>
    <w:rsid w:val="00FE1F42"/>
    <w:rsid w:val="00FE2F52"/>
    <w:rsid w:val="00FE3911"/>
    <w:rsid w:val="00FE684F"/>
    <w:rsid w:val="00FE6C04"/>
    <w:rsid w:val="00FE7B2D"/>
    <w:rsid w:val="00FF02BF"/>
    <w:rsid w:val="00FF2E5D"/>
    <w:rsid w:val="00FF3A2D"/>
    <w:rsid w:val="00FF3BA7"/>
    <w:rsid w:val="00FF42D9"/>
    <w:rsid w:val="00FF4A27"/>
    <w:rsid w:val="00FF4A5E"/>
    <w:rsid w:val="00FF6476"/>
    <w:rsid w:val="00FF69B7"/>
    <w:rsid w:val="00FF7349"/>
    <w:rsid w:val="00FF7A00"/>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AEC987"/>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Standard">
    <w:name w:val="Normal"/>
    <w:qFormat/>
    <w:rsid w:val="00CC7B8D"/>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72"/>
    <w:rsid w:val="006C226F"/>
    <w:pPr>
      <w:spacing w:after="0" w:line="240" w:lineRule="auto"/>
      <w:ind w:left="720"/>
      <w:contextualSpacing/>
    </w:pPr>
    <w:rPr>
      <w:rFonts w:eastAsia="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3A7C-71B3-4CCD-88DA-C91FB959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837</Words>
  <Characters>5276</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450</cp:revision>
  <cp:lastPrinted>2020-01-09T12:09:00Z</cp:lastPrinted>
  <dcterms:created xsi:type="dcterms:W3CDTF">2017-07-10T11:03:00Z</dcterms:created>
  <dcterms:modified xsi:type="dcterms:W3CDTF">2023-09-13T07:39:00Z</dcterms:modified>
</cp:coreProperties>
</file>