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A30" w14:textId="77777777" w:rsidR="00085833" w:rsidRPr="003321BD" w:rsidRDefault="00E401EC" w:rsidP="000F6C3F">
      <w:pPr>
        <w:rPr>
          <w:rFonts w:cs="Arial"/>
          <w:b/>
          <w:color w:val="000000" w:themeColor="text1"/>
          <w:sz w:val="28"/>
          <w:szCs w:val="28"/>
        </w:rPr>
      </w:pPr>
      <w:r>
        <w:rPr>
          <w:rFonts w:eastAsia="Arial" w:cs="Arial"/>
          <w:b/>
          <w:bCs/>
          <w:color w:val="000000"/>
          <w:sz w:val="28"/>
          <w:szCs w:val="28"/>
          <w:lang w:val="fr-FR"/>
        </w:rPr>
        <w:t>Modulaire par sa taille et sa végétation</w:t>
      </w:r>
    </w:p>
    <w:p w14:paraId="57C39FB7" w14:textId="77777777" w:rsidR="000F6C3F" w:rsidRPr="003321BD" w:rsidRDefault="00E401EC" w:rsidP="000F6C3F">
      <w:pPr>
        <w:rPr>
          <w:rFonts w:cs="Arial"/>
          <w:b/>
          <w:color w:val="000000" w:themeColor="text1"/>
          <w:sz w:val="28"/>
          <w:szCs w:val="28"/>
        </w:rPr>
      </w:pPr>
      <w:r>
        <w:rPr>
          <w:rFonts w:eastAsia="Arial" w:cs="Arial"/>
          <w:b/>
          <w:bCs/>
          <w:color w:val="000000"/>
          <w:sz w:val="28"/>
          <w:szCs w:val="28"/>
          <w:lang w:val="fr-FR"/>
        </w:rPr>
        <w:t>Jardinières hautes et solutions de drainage pour bureaux clés en main</w:t>
      </w:r>
      <w:r>
        <w:rPr>
          <w:rFonts w:eastAsia="Arial" w:cs="Arial"/>
          <w:b/>
          <w:bCs/>
          <w:sz w:val="28"/>
          <w:szCs w:val="28"/>
          <w:lang w:val="fr-FR"/>
        </w:rPr>
        <w:br/>
      </w:r>
    </w:p>
    <w:p w14:paraId="06D305E0" w14:textId="4FE8D376" w:rsidR="0068738C" w:rsidRPr="00C30360" w:rsidRDefault="00E401EC" w:rsidP="0038472F">
      <w:pPr>
        <w:spacing w:line="360" w:lineRule="auto"/>
        <w:ind w:right="-285"/>
        <w:rPr>
          <w:rFonts w:cs="Arial"/>
          <w:b/>
          <w:sz w:val="24"/>
          <w:szCs w:val="24"/>
          <w:lang w:val="en-US"/>
        </w:rPr>
      </w:pPr>
      <w:r w:rsidRPr="00C30360">
        <w:rPr>
          <w:rFonts w:eastAsia="Arial" w:cs="Arial"/>
          <w:b/>
          <w:bCs/>
          <w:color w:val="000000" w:themeColor="text1"/>
          <w:sz w:val="24"/>
          <w:szCs w:val="24"/>
          <w:lang w:val="fr-FR"/>
        </w:rPr>
        <w:t>Karlsruhe, le</w:t>
      </w:r>
      <w:r w:rsidR="00C30360" w:rsidRPr="00C30360">
        <w:rPr>
          <w:rFonts w:eastAsia="Arial" w:cs="Arial"/>
          <w:b/>
          <w:bCs/>
          <w:color w:val="000000" w:themeColor="text1"/>
          <w:sz w:val="24"/>
          <w:szCs w:val="24"/>
          <w:lang w:val="fr-FR"/>
        </w:rPr>
        <w:t xml:space="preserve"> 04.10</w:t>
      </w:r>
      <w:r w:rsidRPr="00C30360">
        <w:rPr>
          <w:rFonts w:eastAsia="Arial" w:cs="Arial"/>
          <w:b/>
          <w:bCs/>
          <w:color w:val="000000" w:themeColor="text1"/>
          <w:sz w:val="24"/>
          <w:szCs w:val="24"/>
          <w:lang w:val="fr-FR"/>
        </w:rPr>
        <w:t>.2022 – Le marché de gros de Karlsruhe compte</w:t>
      </w:r>
      <w:r>
        <w:rPr>
          <w:rFonts w:eastAsia="Arial" w:cs="Arial"/>
          <w:b/>
          <w:bCs/>
          <w:sz w:val="24"/>
          <w:szCs w:val="24"/>
          <w:lang w:val="fr-FR"/>
        </w:rPr>
        <w:t xml:space="preserve"> dorénavant un complexe de bureaux innovant à l</w:t>
      </w:r>
      <w:r w:rsidR="005C3C96">
        <w:rPr>
          <w:rFonts w:eastAsia="Arial" w:cs="Arial"/>
          <w:b/>
          <w:bCs/>
          <w:sz w:val="24"/>
          <w:szCs w:val="24"/>
          <w:lang w:val="fr-FR"/>
        </w:rPr>
        <w:t>’</w:t>
      </w:r>
      <w:r>
        <w:rPr>
          <w:rFonts w:eastAsia="Arial" w:cs="Arial"/>
          <w:b/>
          <w:bCs/>
          <w:sz w:val="24"/>
          <w:szCs w:val="24"/>
          <w:lang w:val="fr-FR"/>
        </w:rPr>
        <w:t>architecture impressionnante et à l</w:t>
      </w:r>
      <w:r w:rsidR="005C3C96">
        <w:rPr>
          <w:rFonts w:eastAsia="Arial" w:cs="Arial"/>
          <w:b/>
          <w:bCs/>
          <w:sz w:val="24"/>
          <w:szCs w:val="24"/>
          <w:lang w:val="fr-FR"/>
        </w:rPr>
        <w:t>’</w:t>
      </w:r>
      <w:r>
        <w:rPr>
          <w:rFonts w:eastAsia="Arial" w:cs="Arial"/>
          <w:b/>
          <w:bCs/>
          <w:sz w:val="24"/>
          <w:szCs w:val="24"/>
          <w:lang w:val="fr-FR"/>
        </w:rPr>
        <w:t xml:space="preserve">efficacité énergétique maximale. Baptisé </w:t>
      </w:r>
      <w:proofErr w:type="spellStart"/>
      <w:r>
        <w:rPr>
          <w:rFonts w:eastAsia="Arial" w:cs="Arial"/>
          <w:b/>
          <w:bCs/>
          <w:sz w:val="24"/>
          <w:szCs w:val="24"/>
          <w:lang w:val="fr-FR"/>
        </w:rPr>
        <w:t>CarlsCube</w:t>
      </w:r>
      <w:proofErr w:type="spellEnd"/>
      <w:r>
        <w:rPr>
          <w:rFonts w:eastAsia="Arial" w:cs="Arial"/>
          <w:b/>
          <w:bCs/>
          <w:sz w:val="24"/>
          <w:szCs w:val="24"/>
          <w:lang w:val="fr-FR"/>
        </w:rPr>
        <w:t>, cet ensemble imposant se distingue notamment par sa construction modulaire. Une caractéristique qui se poursuit dans les détails : les jardinières hautes de la société Richard Brink sont également modulaires et contribuent à une végétalisation agréable sur plusieurs terrasses. Le fabricant allemand d</w:t>
      </w:r>
      <w:r w:rsidR="005C3C96">
        <w:rPr>
          <w:rFonts w:eastAsia="Arial" w:cs="Arial"/>
          <w:b/>
          <w:bCs/>
          <w:sz w:val="24"/>
          <w:szCs w:val="24"/>
          <w:lang w:val="fr-FR"/>
        </w:rPr>
        <w:t>’</w:t>
      </w:r>
      <w:r>
        <w:rPr>
          <w:rFonts w:eastAsia="Arial" w:cs="Arial"/>
          <w:b/>
          <w:bCs/>
          <w:sz w:val="24"/>
          <w:szCs w:val="24"/>
          <w:lang w:val="fr-FR"/>
        </w:rPr>
        <w:t xml:space="preserve">articles métalliques a </w:t>
      </w:r>
      <w:r w:rsidR="002A066B">
        <w:rPr>
          <w:rFonts w:eastAsia="Arial" w:cs="Arial"/>
          <w:b/>
          <w:bCs/>
          <w:sz w:val="24"/>
          <w:szCs w:val="24"/>
          <w:lang w:val="fr-FR"/>
        </w:rPr>
        <w:t>aussi</w:t>
      </w:r>
      <w:r>
        <w:rPr>
          <w:rFonts w:eastAsia="Arial" w:cs="Arial"/>
          <w:b/>
          <w:bCs/>
          <w:sz w:val="24"/>
          <w:szCs w:val="24"/>
          <w:lang w:val="fr-FR"/>
        </w:rPr>
        <w:t xml:space="preserve"> fourni des solutions pour l</w:t>
      </w:r>
      <w:r w:rsidR="005C3C96">
        <w:rPr>
          <w:rFonts w:eastAsia="Arial" w:cs="Arial"/>
          <w:b/>
          <w:bCs/>
          <w:sz w:val="24"/>
          <w:szCs w:val="24"/>
          <w:lang w:val="fr-FR"/>
        </w:rPr>
        <w:t>’</w:t>
      </w:r>
      <w:r>
        <w:rPr>
          <w:rFonts w:eastAsia="Arial" w:cs="Arial"/>
          <w:b/>
          <w:bCs/>
          <w:sz w:val="24"/>
          <w:szCs w:val="24"/>
          <w:lang w:val="fr-FR"/>
        </w:rPr>
        <w:t>évacuation des eaux.</w:t>
      </w:r>
    </w:p>
    <w:p w14:paraId="1895F504" w14:textId="6804E8EB" w:rsidR="002A066B" w:rsidRDefault="00E401EC" w:rsidP="00A05B2E">
      <w:pPr>
        <w:spacing w:line="360" w:lineRule="auto"/>
        <w:rPr>
          <w:rFonts w:eastAsia="Arial" w:cs="Arial"/>
          <w:bCs/>
          <w:color w:val="000000"/>
          <w:sz w:val="24"/>
          <w:szCs w:val="24"/>
          <w:lang w:val="fr-FR"/>
        </w:rPr>
      </w:pPr>
      <w:r>
        <w:rPr>
          <w:rFonts w:eastAsia="Arial" w:cs="Arial"/>
          <w:bCs/>
          <w:color w:val="000000"/>
          <w:sz w:val="24"/>
          <w:szCs w:val="24"/>
          <w:lang w:val="fr-FR"/>
        </w:rPr>
        <w:t>Situé à l</w:t>
      </w:r>
      <w:r w:rsidR="005C3C96">
        <w:rPr>
          <w:rFonts w:eastAsia="Arial" w:cs="Arial"/>
          <w:bCs/>
          <w:color w:val="000000"/>
          <w:sz w:val="24"/>
          <w:szCs w:val="24"/>
          <w:lang w:val="fr-FR"/>
        </w:rPr>
        <w:t>’</w:t>
      </w:r>
      <w:r>
        <w:rPr>
          <w:rFonts w:eastAsia="Arial" w:cs="Arial"/>
          <w:bCs/>
          <w:color w:val="000000"/>
          <w:sz w:val="24"/>
          <w:szCs w:val="24"/>
          <w:lang w:val="fr-FR"/>
        </w:rPr>
        <w:t>angle ouest de l</w:t>
      </w:r>
      <w:r w:rsidR="005C3C96">
        <w:rPr>
          <w:rFonts w:eastAsia="Arial" w:cs="Arial"/>
          <w:bCs/>
          <w:color w:val="000000"/>
          <w:sz w:val="24"/>
          <w:szCs w:val="24"/>
          <w:lang w:val="fr-FR"/>
        </w:rPr>
        <w:t>’</w:t>
      </w:r>
      <w:r>
        <w:rPr>
          <w:rFonts w:eastAsia="Arial" w:cs="Arial"/>
          <w:bCs/>
          <w:color w:val="000000"/>
          <w:sz w:val="24"/>
          <w:szCs w:val="24"/>
          <w:lang w:val="fr-FR"/>
        </w:rPr>
        <w:t xml:space="preserve">ancien marché, </w:t>
      </w:r>
      <w:proofErr w:type="spellStart"/>
      <w:r>
        <w:rPr>
          <w:rFonts w:eastAsia="Arial" w:cs="Arial"/>
          <w:bCs/>
          <w:color w:val="000000"/>
          <w:sz w:val="24"/>
          <w:szCs w:val="24"/>
          <w:lang w:val="fr-FR"/>
        </w:rPr>
        <w:t>CarlsCube</w:t>
      </w:r>
      <w:proofErr w:type="spellEnd"/>
      <w:r>
        <w:rPr>
          <w:rFonts w:eastAsia="Arial" w:cs="Arial"/>
          <w:bCs/>
          <w:color w:val="000000"/>
          <w:sz w:val="24"/>
          <w:szCs w:val="24"/>
          <w:lang w:val="fr-FR"/>
        </w:rPr>
        <w:t xml:space="preserve"> se démarque explicitement de son environnement par sa façade </w:t>
      </w:r>
      <w:proofErr w:type="spellStart"/>
      <w:r>
        <w:rPr>
          <w:rFonts w:eastAsia="Arial" w:cs="Arial"/>
          <w:bCs/>
          <w:color w:val="000000"/>
          <w:sz w:val="24"/>
          <w:szCs w:val="24"/>
          <w:lang w:val="fr-FR"/>
        </w:rPr>
        <w:t>gracilement</w:t>
      </w:r>
      <w:proofErr w:type="spellEnd"/>
      <w:r>
        <w:rPr>
          <w:rFonts w:eastAsia="Arial" w:cs="Arial"/>
          <w:bCs/>
          <w:color w:val="000000"/>
          <w:sz w:val="24"/>
          <w:szCs w:val="24"/>
          <w:lang w:val="fr-FR"/>
        </w:rPr>
        <w:t xml:space="preserve"> structurée et par ses tons clairs. Sa conception géométrique et équilibrée le rend facilement reconnaissable, une qualité soulignée par son esthétique à la fois imposante et harmonieuse.</w:t>
      </w:r>
    </w:p>
    <w:p w14:paraId="3CEF6149" w14:textId="045A55B0" w:rsidR="00663328" w:rsidRPr="00C30360" w:rsidRDefault="00E401EC" w:rsidP="00A05B2E">
      <w:pPr>
        <w:spacing w:line="360" w:lineRule="auto"/>
        <w:rPr>
          <w:rFonts w:cs="Arial"/>
          <w:bCs/>
          <w:color w:val="000000" w:themeColor="text1"/>
          <w:sz w:val="24"/>
          <w:szCs w:val="24"/>
          <w:lang w:val="fr-FR"/>
        </w:rPr>
      </w:pPr>
      <w:r>
        <w:rPr>
          <w:rFonts w:eastAsia="Arial" w:cs="Arial"/>
          <w:bCs/>
          <w:color w:val="000000"/>
          <w:sz w:val="24"/>
          <w:szCs w:val="24"/>
          <w:lang w:val="fr-FR"/>
        </w:rPr>
        <w:t xml:space="preserve">Le complexe répond ainsi pleinement aux attentes de la société </w:t>
      </w:r>
      <w:proofErr w:type="spellStart"/>
      <w:r>
        <w:rPr>
          <w:rFonts w:eastAsia="Arial" w:cs="Arial"/>
          <w:bCs/>
          <w:color w:val="000000"/>
          <w:sz w:val="24"/>
          <w:szCs w:val="24"/>
          <w:lang w:val="fr-FR"/>
        </w:rPr>
        <w:t>Dreßler</w:t>
      </w:r>
      <w:proofErr w:type="spellEnd"/>
      <w:r>
        <w:rPr>
          <w:rFonts w:eastAsia="Arial" w:cs="Arial"/>
          <w:bCs/>
          <w:color w:val="000000"/>
          <w:sz w:val="24"/>
          <w:szCs w:val="24"/>
          <w:lang w:val="fr-FR"/>
        </w:rPr>
        <w:t xml:space="preserve"> </w:t>
      </w:r>
      <w:proofErr w:type="spellStart"/>
      <w:r>
        <w:rPr>
          <w:rFonts w:eastAsia="Arial" w:cs="Arial"/>
          <w:bCs/>
          <w:color w:val="000000"/>
          <w:sz w:val="24"/>
          <w:szCs w:val="24"/>
          <w:lang w:val="fr-FR"/>
        </w:rPr>
        <w:t>Bauträger</w:t>
      </w:r>
      <w:proofErr w:type="spellEnd"/>
      <w:r>
        <w:rPr>
          <w:rFonts w:eastAsia="Arial" w:cs="Arial"/>
          <w:bCs/>
          <w:color w:val="000000"/>
          <w:sz w:val="24"/>
          <w:szCs w:val="24"/>
          <w:lang w:val="fr-FR"/>
        </w:rPr>
        <w:t xml:space="preserve"> qui a non seulement endossé la casquette de maître d</w:t>
      </w:r>
      <w:r w:rsidR="005C3C96">
        <w:rPr>
          <w:rFonts w:eastAsia="Arial" w:cs="Arial"/>
          <w:bCs/>
          <w:color w:val="000000"/>
          <w:sz w:val="24"/>
          <w:szCs w:val="24"/>
          <w:lang w:val="fr-FR"/>
        </w:rPr>
        <w:t>’</w:t>
      </w:r>
      <w:r>
        <w:rPr>
          <w:rFonts w:eastAsia="Arial" w:cs="Arial"/>
          <w:bCs/>
          <w:color w:val="000000"/>
          <w:sz w:val="24"/>
          <w:szCs w:val="24"/>
          <w:lang w:val="fr-FR"/>
        </w:rPr>
        <w:t xml:space="preserve">ouvrage sur ce projet, mais également transféré son ancienne succursale de Rastatt, devenue donc celle de Karlsruhe, au premier étage de </w:t>
      </w:r>
      <w:proofErr w:type="spellStart"/>
      <w:r>
        <w:rPr>
          <w:rFonts w:eastAsia="Arial" w:cs="Arial"/>
          <w:bCs/>
          <w:color w:val="000000"/>
          <w:sz w:val="24"/>
          <w:szCs w:val="24"/>
          <w:lang w:val="fr-FR"/>
        </w:rPr>
        <w:t>CarlsCube</w:t>
      </w:r>
      <w:proofErr w:type="spellEnd"/>
      <w:r>
        <w:rPr>
          <w:rFonts w:eastAsia="Arial" w:cs="Arial"/>
          <w:bCs/>
          <w:color w:val="000000"/>
          <w:sz w:val="24"/>
          <w:szCs w:val="24"/>
          <w:lang w:val="fr-FR"/>
        </w:rPr>
        <w:t>. « En tant que maître d</w:t>
      </w:r>
      <w:r w:rsidR="005C3C96">
        <w:rPr>
          <w:rFonts w:eastAsia="Arial" w:cs="Arial"/>
          <w:bCs/>
          <w:color w:val="000000"/>
          <w:sz w:val="24"/>
          <w:szCs w:val="24"/>
          <w:lang w:val="fr-FR"/>
        </w:rPr>
        <w:t>’</w:t>
      </w:r>
      <w:r>
        <w:rPr>
          <w:rFonts w:eastAsia="Arial" w:cs="Arial"/>
          <w:bCs/>
          <w:color w:val="000000"/>
          <w:sz w:val="24"/>
          <w:szCs w:val="24"/>
          <w:lang w:val="fr-FR"/>
        </w:rPr>
        <w:t>ouvrage, nous avions à cœur de créer un point de repère dans le nouveau haut lieu économique de Karlsruhe, un bâtiment qui reflète toute notre gamme de prestations, de l</w:t>
      </w:r>
      <w:r w:rsidR="005C3C96">
        <w:rPr>
          <w:rFonts w:eastAsia="Arial" w:cs="Arial"/>
          <w:bCs/>
          <w:color w:val="000000"/>
          <w:sz w:val="24"/>
          <w:szCs w:val="24"/>
          <w:lang w:val="fr-FR"/>
        </w:rPr>
        <w:t>’</w:t>
      </w:r>
      <w:r>
        <w:rPr>
          <w:rFonts w:eastAsia="Arial" w:cs="Arial"/>
          <w:bCs/>
          <w:color w:val="000000"/>
          <w:sz w:val="24"/>
          <w:szCs w:val="24"/>
          <w:lang w:val="fr-FR"/>
        </w:rPr>
        <w:t>étude de projet à la location en passant par la construction clés en main. En tant que locataires, nous voulions emménager dans des locaux innovants et hautement techniques, équipés d</w:t>
      </w:r>
      <w:r w:rsidR="005C3C96">
        <w:rPr>
          <w:rFonts w:eastAsia="Arial" w:cs="Arial"/>
          <w:bCs/>
          <w:color w:val="000000"/>
          <w:sz w:val="24"/>
          <w:szCs w:val="24"/>
          <w:lang w:val="fr-FR"/>
        </w:rPr>
        <w:t>’</w:t>
      </w:r>
      <w:r>
        <w:rPr>
          <w:rFonts w:eastAsia="Arial" w:cs="Arial"/>
          <w:bCs/>
          <w:color w:val="000000"/>
          <w:sz w:val="24"/>
          <w:szCs w:val="24"/>
          <w:lang w:val="fr-FR"/>
        </w:rPr>
        <w:t>une infrastructure informatique moderne, offrant des plans d</w:t>
      </w:r>
      <w:r w:rsidR="005C3C96">
        <w:rPr>
          <w:rFonts w:eastAsia="Arial" w:cs="Arial"/>
          <w:bCs/>
          <w:color w:val="000000"/>
          <w:sz w:val="24"/>
          <w:szCs w:val="24"/>
          <w:lang w:val="fr-FR"/>
        </w:rPr>
        <w:t>’</w:t>
      </w:r>
      <w:r>
        <w:rPr>
          <w:rFonts w:eastAsia="Arial" w:cs="Arial"/>
          <w:bCs/>
          <w:color w:val="000000"/>
          <w:sz w:val="24"/>
          <w:szCs w:val="24"/>
          <w:lang w:val="fr-FR"/>
        </w:rPr>
        <w:t xml:space="preserve">aménagement flexibles et tenant compte au maximum des critères </w:t>
      </w:r>
      <w:r>
        <w:rPr>
          <w:rFonts w:eastAsia="Arial" w:cs="Arial"/>
          <w:bCs/>
          <w:color w:val="000000"/>
          <w:sz w:val="24"/>
          <w:szCs w:val="24"/>
          <w:lang w:val="fr-FR"/>
        </w:rPr>
        <w:lastRenderedPageBreak/>
        <w:t>d</w:t>
      </w:r>
      <w:r w:rsidR="005C3C96">
        <w:rPr>
          <w:rFonts w:eastAsia="Arial" w:cs="Arial"/>
          <w:bCs/>
          <w:color w:val="000000"/>
          <w:sz w:val="24"/>
          <w:szCs w:val="24"/>
          <w:lang w:val="fr-FR"/>
        </w:rPr>
        <w:t>’</w:t>
      </w:r>
      <w:r>
        <w:rPr>
          <w:rFonts w:eastAsia="Arial" w:cs="Arial"/>
          <w:bCs/>
          <w:color w:val="000000"/>
          <w:sz w:val="24"/>
          <w:szCs w:val="24"/>
          <w:lang w:val="fr-FR"/>
        </w:rPr>
        <w:t xml:space="preserve">efficacité énergétique et de durabilité », explique Julian </w:t>
      </w:r>
      <w:proofErr w:type="spellStart"/>
      <w:r>
        <w:rPr>
          <w:rFonts w:eastAsia="Arial" w:cs="Arial"/>
          <w:bCs/>
          <w:color w:val="000000"/>
          <w:sz w:val="24"/>
          <w:szCs w:val="24"/>
          <w:lang w:val="fr-FR"/>
        </w:rPr>
        <w:t>Graßhoff</w:t>
      </w:r>
      <w:proofErr w:type="spellEnd"/>
      <w:r>
        <w:rPr>
          <w:rFonts w:eastAsia="Arial" w:cs="Arial"/>
          <w:bCs/>
          <w:color w:val="000000"/>
          <w:sz w:val="24"/>
          <w:szCs w:val="24"/>
          <w:lang w:val="fr-FR"/>
        </w:rPr>
        <w:t xml:space="preserve"> de la société </w:t>
      </w:r>
      <w:proofErr w:type="spellStart"/>
      <w:r>
        <w:rPr>
          <w:rFonts w:eastAsia="Arial" w:cs="Arial"/>
          <w:bCs/>
          <w:color w:val="000000"/>
          <w:sz w:val="24"/>
          <w:szCs w:val="24"/>
          <w:lang w:val="fr-FR"/>
        </w:rPr>
        <w:t>Dreßler</w:t>
      </w:r>
      <w:proofErr w:type="spellEnd"/>
      <w:r>
        <w:rPr>
          <w:rFonts w:eastAsia="Arial" w:cs="Arial"/>
          <w:bCs/>
          <w:color w:val="000000"/>
          <w:sz w:val="24"/>
          <w:szCs w:val="24"/>
          <w:lang w:val="fr-FR"/>
        </w:rPr>
        <w:t xml:space="preserve"> </w:t>
      </w:r>
      <w:proofErr w:type="spellStart"/>
      <w:r>
        <w:rPr>
          <w:rFonts w:eastAsia="Arial" w:cs="Arial"/>
          <w:bCs/>
          <w:color w:val="000000"/>
          <w:sz w:val="24"/>
          <w:szCs w:val="24"/>
          <w:lang w:val="fr-FR"/>
        </w:rPr>
        <w:t>Bauträger</w:t>
      </w:r>
      <w:proofErr w:type="spellEnd"/>
      <w:r>
        <w:rPr>
          <w:rFonts w:eastAsia="Arial" w:cs="Arial"/>
          <w:bCs/>
          <w:color w:val="000000"/>
          <w:sz w:val="24"/>
          <w:szCs w:val="24"/>
          <w:lang w:val="fr-FR"/>
        </w:rPr>
        <w:t>.</w:t>
      </w:r>
    </w:p>
    <w:p w14:paraId="467410E0" w14:textId="77777777" w:rsidR="00B23957" w:rsidRPr="00C30360" w:rsidRDefault="00E401EC" w:rsidP="00A05B2E">
      <w:pPr>
        <w:spacing w:line="360" w:lineRule="auto"/>
        <w:rPr>
          <w:rFonts w:cs="Arial"/>
          <w:b/>
          <w:color w:val="000000" w:themeColor="text1"/>
          <w:sz w:val="24"/>
          <w:szCs w:val="24"/>
          <w:lang w:val="fr-FR"/>
        </w:rPr>
      </w:pPr>
      <w:r>
        <w:rPr>
          <w:rFonts w:eastAsia="Arial" w:cs="Arial"/>
          <w:b/>
          <w:bCs/>
          <w:color w:val="000000"/>
          <w:sz w:val="24"/>
          <w:szCs w:val="24"/>
          <w:lang w:val="fr-FR"/>
        </w:rPr>
        <w:t>Solitaire en durabilité</w:t>
      </w:r>
    </w:p>
    <w:p w14:paraId="6DB835AB" w14:textId="233FE86C" w:rsidR="00B23957" w:rsidRPr="00C30360" w:rsidRDefault="00E401EC" w:rsidP="00A05B2E">
      <w:pPr>
        <w:spacing w:line="360" w:lineRule="auto"/>
        <w:rPr>
          <w:rFonts w:cs="Arial"/>
          <w:bCs/>
          <w:color w:val="000000" w:themeColor="text1"/>
          <w:sz w:val="24"/>
          <w:szCs w:val="24"/>
          <w:lang w:val="fr-FR"/>
        </w:rPr>
      </w:pPr>
      <w:r>
        <w:rPr>
          <w:rFonts w:eastAsia="Arial" w:cs="Arial"/>
          <w:bCs/>
          <w:color w:val="000000"/>
          <w:sz w:val="24"/>
          <w:szCs w:val="24"/>
          <w:lang w:val="fr-FR"/>
        </w:rPr>
        <w:t>Les architectes chargés du projet au sein du bureau d</w:t>
      </w:r>
      <w:r w:rsidR="005C3C96">
        <w:rPr>
          <w:rFonts w:eastAsia="Arial" w:cs="Arial"/>
          <w:bCs/>
          <w:color w:val="000000"/>
          <w:sz w:val="24"/>
          <w:szCs w:val="24"/>
          <w:lang w:val="fr-FR"/>
        </w:rPr>
        <w:t>’</w:t>
      </w:r>
      <w:r>
        <w:rPr>
          <w:rFonts w:eastAsia="Arial" w:cs="Arial"/>
          <w:bCs/>
          <w:color w:val="000000"/>
          <w:sz w:val="24"/>
          <w:szCs w:val="24"/>
          <w:lang w:val="fr-FR"/>
        </w:rPr>
        <w:t xml:space="preserve">étude archis </w:t>
      </w:r>
      <w:proofErr w:type="spellStart"/>
      <w:r>
        <w:rPr>
          <w:rFonts w:eastAsia="Arial" w:cs="Arial"/>
          <w:bCs/>
          <w:color w:val="000000"/>
          <w:sz w:val="24"/>
          <w:szCs w:val="24"/>
          <w:lang w:val="fr-FR"/>
        </w:rPr>
        <w:t>Architekten</w:t>
      </w:r>
      <w:proofErr w:type="spellEnd"/>
      <w:r>
        <w:rPr>
          <w:rFonts w:eastAsia="Arial" w:cs="Arial"/>
          <w:bCs/>
          <w:color w:val="000000"/>
          <w:sz w:val="24"/>
          <w:szCs w:val="24"/>
          <w:lang w:val="fr-FR"/>
        </w:rPr>
        <w:t xml:space="preserve"> + </w:t>
      </w:r>
      <w:proofErr w:type="spellStart"/>
      <w:r>
        <w:rPr>
          <w:rFonts w:eastAsia="Arial" w:cs="Arial"/>
          <w:bCs/>
          <w:color w:val="000000"/>
          <w:sz w:val="24"/>
          <w:szCs w:val="24"/>
          <w:lang w:val="fr-FR"/>
        </w:rPr>
        <w:t>Ingenieure</w:t>
      </w:r>
      <w:proofErr w:type="spellEnd"/>
      <w:r>
        <w:rPr>
          <w:rFonts w:eastAsia="Arial" w:cs="Arial"/>
          <w:bCs/>
          <w:color w:val="000000"/>
          <w:sz w:val="24"/>
          <w:szCs w:val="24"/>
          <w:lang w:val="fr-FR"/>
        </w:rPr>
        <w:t xml:space="preserve"> ont réussi à mettre tout cela en œuvre dans cette construction de sept étages qui prend la forme d</w:t>
      </w:r>
      <w:r w:rsidR="005C3C96">
        <w:rPr>
          <w:rFonts w:eastAsia="Arial" w:cs="Arial"/>
          <w:bCs/>
          <w:color w:val="000000"/>
          <w:sz w:val="24"/>
          <w:szCs w:val="24"/>
          <w:lang w:val="fr-FR"/>
        </w:rPr>
        <w:t>’</w:t>
      </w:r>
      <w:r>
        <w:rPr>
          <w:rFonts w:eastAsia="Arial" w:cs="Arial"/>
          <w:bCs/>
          <w:color w:val="000000"/>
          <w:sz w:val="24"/>
          <w:szCs w:val="24"/>
          <w:lang w:val="fr-FR"/>
        </w:rPr>
        <w:t>un hexaèdre régulier. La base est divisée en quatre volumes individuels en partie asymétriques. Un corps de bâtiment en retrait forme le noyau du complexe et abrite un hall ouvert qui relie les quatre parties d</w:t>
      </w:r>
      <w:r w:rsidR="005C3C96">
        <w:rPr>
          <w:rFonts w:eastAsia="Arial" w:cs="Arial"/>
          <w:bCs/>
          <w:color w:val="000000"/>
          <w:sz w:val="24"/>
          <w:szCs w:val="24"/>
          <w:lang w:val="fr-FR"/>
        </w:rPr>
        <w:t>’</w:t>
      </w:r>
      <w:r>
        <w:rPr>
          <w:rFonts w:eastAsia="Arial" w:cs="Arial"/>
          <w:bCs/>
          <w:color w:val="000000"/>
          <w:sz w:val="24"/>
          <w:szCs w:val="24"/>
          <w:lang w:val="fr-FR"/>
        </w:rPr>
        <w:t>angle. Développée par le maître d</w:t>
      </w:r>
      <w:r w:rsidR="005C3C96">
        <w:rPr>
          <w:rFonts w:eastAsia="Arial" w:cs="Arial"/>
          <w:bCs/>
          <w:color w:val="000000"/>
          <w:sz w:val="24"/>
          <w:szCs w:val="24"/>
          <w:lang w:val="fr-FR"/>
        </w:rPr>
        <w:t>’</w:t>
      </w:r>
      <w:r>
        <w:rPr>
          <w:rFonts w:eastAsia="Arial" w:cs="Arial"/>
          <w:bCs/>
          <w:color w:val="000000"/>
          <w:sz w:val="24"/>
          <w:szCs w:val="24"/>
          <w:lang w:val="fr-FR"/>
        </w:rPr>
        <w:t xml:space="preserve">ouvrage lui-même, la façade en béton architectonique met habilement en valeur les multiples compétences de la société </w:t>
      </w:r>
      <w:proofErr w:type="spellStart"/>
      <w:r>
        <w:rPr>
          <w:rFonts w:eastAsia="Arial" w:cs="Arial"/>
          <w:bCs/>
          <w:color w:val="000000"/>
          <w:sz w:val="24"/>
          <w:szCs w:val="24"/>
          <w:lang w:val="fr-FR"/>
        </w:rPr>
        <w:t>Dreßler</w:t>
      </w:r>
      <w:proofErr w:type="spellEnd"/>
      <w:r>
        <w:rPr>
          <w:rFonts w:eastAsia="Arial" w:cs="Arial"/>
          <w:bCs/>
          <w:color w:val="000000"/>
          <w:sz w:val="24"/>
          <w:szCs w:val="24"/>
          <w:lang w:val="fr-FR"/>
        </w:rPr>
        <w:t xml:space="preserve"> </w:t>
      </w:r>
      <w:proofErr w:type="spellStart"/>
      <w:r>
        <w:rPr>
          <w:rFonts w:eastAsia="Arial" w:cs="Arial"/>
          <w:bCs/>
          <w:color w:val="000000"/>
          <w:sz w:val="24"/>
          <w:szCs w:val="24"/>
          <w:lang w:val="fr-FR"/>
        </w:rPr>
        <w:t>Bauträger</w:t>
      </w:r>
      <w:proofErr w:type="spellEnd"/>
      <w:r>
        <w:rPr>
          <w:rFonts w:eastAsia="Arial" w:cs="Arial"/>
          <w:bCs/>
          <w:color w:val="000000"/>
          <w:sz w:val="24"/>
          <w:szCs w:val="24"/>
          <w:lang w:val="fr-FR"/>
        </w:rPr>
        <w:t> : c</w:t>
      </w:r>
      <w:r w:rsidR="005C3C96">
        <w:rPr>
          <w:rFonts w:eastAsia="Arial" w:cs="Arial"/>
          <w:bCs/>
          <w:color w:val="000000"/>
          <w:sz w:val="24"/>
          <w:szCs w:val="24"/>
          <w:lang w:val="fr-FR"/>
        </w:rPr>
        <w:t>’</w:t>
      </w:r>
      <w:r>
        <w:rPr>
          <w:rFonts w:eastAsia="Arial" w:cs="Arial"/>
          <w:bCs/>
          <w:color w:val="000000"/>
          <w:sz w:val="24"/>
          <w:szCs w:val="24"/>
          <w:lang w:val="fr-FR"/>
        </w:rPr>
        <w:t xml:space="preserve">est elle qui a fabriqué, dans son usine de </w:t>
      </w:r>
      <w:proofErr w:type="spellStart"/>
      <w:r>
        <w:rPr>
          <w:rFonts w:eastAsia="Arial" w:cs="Arial"/>
          <w:bCs/>
          <w:color w:val="000000"/>
          <w:sz w:val="24"/>
          <w:szCs w:val="24"/>
          <w:lang w:val="fr-FR"/>
        </w:rPr>
        <w:t>Stockstadt</w:t>
      </w:r>
      <w:proofErr w:type="spellEnd"/>
      <w:r>
        <w:rPr>
          <w:rFonts w:eastAsia="Arial" w:cs="Arial"/>
          <w:bCs/>
          <w:color w:val="000000"/>
          <w:sz w:val="24"/>
          <w:szCs w:val="24"/>
          <w:lang w:val="fr-FR"/>
        </w:rPr>
        <w:t>/Main, l</w:t>
      </w:r>
      <w:r w:rsidR="005C3C96">
        <w:rPr>
          <w:rFonts w:eastAsia="Arial" w:cs="Arial"/>
          <w:bCs/>
          <w:color w:val="000000"/>
          <w:sz w:val="24"/>
          <w:szCs w:val="24"/>
          <w:lang w:val="fr-FR"/>
        </w:rPr>
        <w:t>’</w:t>
      </w:r>
      <w:r>
        <w:rPr>
          <w:rFonts w:eastAsia="Arial" w:cs="Arial"/>
          <w:bCs/>
          <w:color w:val="000000"/>
          <w:sz w:val="24"/>
          <w:szCs w:val="24"/>
          <w:lang w:val="fr-FR"/>
        </w:rPr>
        <w:t>ensemble des 258 éléments qui ont été nécessaires à la façade et qui se distinguent par leur structure et leur parement.</w:t>
      </w:r>
    </w:p>
    <w:p w14:paraId="4EEFC839" w14:textId="62D96177" w:rsidR="0098346B" w:rsidRPr="00C30360" w:rsidRDefault="00E401EC" w:rsidP="00A05B2E">
      <w:pPr>
        <w:spacing w:line="360" w:lineRule="auto"/>
        <w:rPr>
          <w:rFonts w:cs="Arial"/>
          <w:bCs/>
          <w:color w:val="000000" w:themeColor="text1"/>
          <w:sz w:val="24"/>
          <w:szCs w:val="24"/>
          <w:lang w:val="en-US"/>
        </w:rPr>
      </w:pPr>
      <w:r>
        <w:rPr>
          <w:rFonts w:eastAsia="Arial" w:cs="Arial"/>
          <w:bCs/>
          <w:color w:val="000000"/>
          <w:sz w:val="24"/>
          <w:szCs w:val="24"/>
          <w:lang w:val="fr-FR"/>
        </w:rPr>
        <w:t>Les quatre parties du bâtiment permettent, avec grande flexibilité, d</w:t>
      </w:r>
      <w:r w:rsidR="005C3C96">
        <w:rPr>
          <w:rFonts w:eastAsia="Arial" w:cs="Arial"/>
          <w:bCs/>
          <w:color w:val="000000"/>
          <w:sz w:val="24"/>
          <w:szCs w:val="24"/>
          <w:lang w:val="fr-FR"/>
        </w:rPr>
        <w:t>’</w:t>
      </w:r>
      <w:r>
        <w:rPr>
          <w:rFonts w:eastAsia="Arial" w:cs="Arial"/>
          <w:bCs/>
          <w:color w:val="000000"/>
          <w:sz w:val="24"/>
          <w:szCs w:val="24"/>
          <w:lang w:val="fr-FR"/>
        </w:rPr>
        <w:t>aménager des bureaux d</w:t>
      </w:r>
      <w:r w:rsidR="005C3C96">
        <w:rPr>
          <w:rFonts w:eastAsia="Arial" w:cs="Arial"/>
          <w:bCs/>
          <w:color w:val="000000"/>
          <w:sz w:val="24"/>
          <w:szCs w:val="24"/>
          <w:lang w:val="fr-FR"/>
        </w:rPr>
        <w:t>’</w:t>
      </w:r>
      <w:r>
        <w:rPr>
          <w:rFonts w:eastAsia="Arial" w:cs="Arial"/>
          <w:bCs/>
          <w:color w:val="000000"/>
          <w:sz w:val="24"/>
          <w:szCs w:val="24"/>
          <w:lang w:val="fr-FR"/>
        </w:rPr>
        <w:t>une surface de 250 à 1200 mètres carrés, soit en bureaux paysagers soit en bureaux fermés individuels, doubles ou collectifs. L</w:t>
      </w:r>
      <w:r w:rsidR="005C3C96">
        <w:rPr>
          <w:rFonts w:eastAsia="Arial" w:cs="Arial"/>
          <w:bCs/>
          <w:color w:val="000000"/>
          <w:sz w:val="24"/>
          <w:szCs w:val="24"/>
          <w:lang w:val="fr-FR"/>
        </w:rPr>
        <w:t>’</w:t>
      </w:r>
      <w:r>
        <w:rPr>
          <w:rFonts w:eastAsia="Arial" w:cs="Arial"/>
          <w:bCs/>
          <w:color w:val="000000"/>
          <w:sz w:val="24"/>
          <w:szCs w:val="24"/>
          <w:lang w:val="fr-FR"/>
        </w:rPr>
        <w:t xml:space="preserve">équipement technique est tout aussi moderne : </w:t>
      </w:r>
      <w:proofErr w:type="spellStart"/>
      <w:r>
        <w:rPr>
          <w:rFonts w:eastAsia="Arial" w:cs="Arial"/>
          <w:bCs/>
          <w:color w:val="000000"/>
          <w:sz w:val="24"/>
          <w:szCs w:val="24"/>
          <w:lang w:val="fr-FR"/>
        </w:rPr>
        <w:t>CarlsCube</w:t>
      </w:r>
      <w:proofErr w:type="spellEnd"/>
      <w:r>
        <w:rPr>
          <w:rFonts w:eastAsia="Arial" w:cs="Arial"/>
          <w:bCs/>
          <w:color w:val="000000"/>
          <w:sz w:val="24"/>
          <w:szCs w:val="24"/>
          <w:lang w:val="fr-FR"/>
        </w:rPr>
        <w:t xml:space="preserve"> dispose ainsi d</w:t>
      </w:r>
      <w:r w:rsidR="005C3C96">
        <w:rPr>
          <w:rFonts w:eastAsia="Arial" w:cs="Arial"/>
          <w:bCs/>
          <w:color w:val="000000"/>
          <w:sz w:val="24"/>
          <w:szCs w:val="24"/>
          <w:lang w:val="fr-FR"/>
        </w:rPr>
        <w:t>’</w:t>
      </w:r>
      <w:r>
        <w:rPr>
          <w:rFonts w:eastAsia="Arial" w:cs="Arial"/>
          <w:bCs/>
          <w:color w:val="000000"/>
          <w:sz w:val="24"/>
          <w:szCs w:val="24"/>
          <w:lang w:val="fr-FR"/>
        </w:rPr>
        <w:t>une aération couplée à un système de récupération de chaleur hautement efficace, d</w:t>
      </w:r>
      <w:r w:rsidR="005C3C96">
        <w:rPr>
          <w:rFonts w:eastAsia="Arial" w:cs="Arial"/>
          <w:bCs/>
          <w:color w:val="000000"/>
          <w:sz w:val="24"/>
          <w:szCs w:val="24"/>
          <w:lang w:val="fr-FR"/>
        </w:rPr>
        <w:t>’</w:t>
      </w:r>
      <w:r>
        <w:rPr>
          <w:rFonts w:eastAsia="Arial" w:cs="Arial"/>
          <w:bCs/>
          <w:color w:val="000000"/>
          <w:sz w:val="24"/>
          <w:szCs w:val="24"/>
          <w:lang w:val="fr-FR"/>
        </w:rPr>
        <w:t>un plancher climatique, de bornes de recharge pour véhicules électriques et de panneaux photovoltaïques sur le toit.</w:t>
      </w:r>
    </w:p>
    <w:p w14:paraId="5FE10A26" w14:textId="7E3352EE" w:rsidR="003C7062" w:rsidRPr="00C30360" w:rsidRDefault="00E401EC" w:rsidP="00A05B2E">
      <w:pPr>
        <w:spacing w:line="360" w:lineRule="auto"/>
        <w:rPr>
          <w:rFonts w:cs="Arial"/>
          <w:b/>
          <w:color w:val="000000" w:themeColor="text1"/>
          <w:sz w:val="24"/>
          <w:szCs w:val="24"/>
          <w:lang w:val="en-US"/>
        </w:rPr>
      </w:pPr>
      <w:r>
        <w:rPr>
          <w:rFonts w:eastAsia="Arial" w:cs="Arial"/>
          <w:b/>
          <w:bCs/>
          <w:color w:val="000000"/>
          <w:sz w:val="24"/>
          <w:szCs w:val="24"/>
          <w:lang w:val="fr-FR"/>
        </w:rPr>
        <w:t>Exigences maximales pour systèmes de plantation et d</w:t>
      </w:r>
      <w:r w:rsidR="005C3C96">
        <w:rPr>
          <w:rFonts w:eastAsia="Arial" w:cs="Arial"/>
          <w:b/>
          <w:bCs/>
          <w:color w:val="000000"/>
          <w:sz w:val="24"/>
          <w:szCs w:val="24"/>
          <w:lang w:val="fr-FR"/>
        </w:rPr>
        <w:t>’</w:t>
      </w:r>
      <w:r>
        <w:rPr>
          <w:rFonts w:eastAsia="Arial" w:cs="Arial"/>
          <w:b/>
          <w:bCs/>
          <w:color w:val="000000"/>
          <w:sz w:val="24"/>
          <w:szCs w:val="24"/>
          <w:lang w:val="fr-FR"/>
        </w:rPr>
        <w:t>évacuation des eaux</w:t>
      </w:r>
    </w:p>
    <w:p w14:paraId="574F2CAB" w14:textId="40D7E84E" w:rsidR="00355416" w:rsidRPr="00C30360" w:rsidRDefault="00E401EC" w:rsidP="00A05B2E">
      <w:pPr>
        <w:spacing w:line="360" w:lineRule="auto"/>
        <w:rPr>
          <w:rFonts w:cs="Arial"/>
          <w:bCs/>
          <w:color w:val="000000" w:themeColor="text1"/>
          <w:sz w:val="24"/>
          <w:szCs w:val="24"/>
          <w:lang w:val="fr-FR"/>
        </w:rPr>
      </w:pPr>
      <w:r>
        <w:rPr>
          <w:rFonts w:eastAsia="Arial" w:cs="Arial"/>
          <w:bCs/>
          <w:color w:val="000000"/>
          <w:sz w:val="24"/>
          <w:szCs w:val="24"/>
          <w:lang w:val="fr-FR"/>
        </w:rPr>
        <w:t>La toiture a également été largement végétalisée pour faire office de surface de rétention et de tampon climatique supplémentaire au-dessus de l</w:t>
      </w:r>
      <w:r w:rsidR="005C3C96">
        <w:rPr>
          <w:rFonts w:eastAsia="Arial" w:cs="Arial"/>
          <w:bCs/>
          <w:color w:val="000000"/>
          <w:sz w:val="24"/>
          <w:szCs w:val="24"/>
          <w:lang w:val="fr-FR"/>
        </w:rPr>
        <w:t>’</w:t>
      </w:r>
      <w:r>
        <w:rPr>
          <w:rFonts w:eastAsia="Arial" w:cs="Arial"/>
          <w:bCs/>
          <w:color w:val="000000"/>
          <w:sz w:val="24"/>
          <w:szCs w:val="24"/>
          <w:lang w:val="fr-FR"/>
        </w:rPr>
        <w:t>étage supérieur. Une jolie végétalisation a aussi vu le jour sur les terrasses disposées en alternance côté nord et côté sud afin d</w:t>
      </w:r>
      <w:r w:rsidR="005C3C96">
        <w:rPr>
          <w:rFonts w:eastAsia="Arial" w:cs="Arial"/>
          <w:bCs/>
          <w:color w:val="000000"/>
          <w:sz w:val="24"/>
          <w:szCs w:val="24"/>
          <w:lang w:val="fr-FR"/>
        </w:rPr>
        <w:t>’</w:t>
      </w:r>
      <w:r>
        <w:rPr>
          <w:rFonts w:eastAsia="Arial" w:cs="Arial"/>
          <w:bCs/>
          <w:color w:val="000000"/>
          <w:sz w:val="24"/>
          <w:szCs w:val="24"/>
          <w:lang w:val="fr-FR"/>
        </w:rPr>
        <w:t xml:space="preserve">inonder </w:t>
      </w:r>
      <w:r>
        <w:rPr>
          <w:rFonts w:eastAsia="Arial" w:cs="Arial"/>
          <w:bCs/>
          <w:color w:val="000000"/>
          <w:sz w:val="24"/>
          <w:szCs w:val="24"/>
          <w:lang w:val="fr-FR"/>
        </w:rPr>
        <w:lastRenderedPageBreak/>
        <w:t>les étages de lumière naturelle. C</w:t>
      </w:r>
      <w:r w:rsidR="005C3C96">
        <w:rPr>
          <w:rFonts w:eastAsia="Arial" w:cs="Arial"/>
          <w:bCs/>
          <w:color w:val="000000"/>
          <w:sz w:val="24"/>
          <w:szCs w:val="24"/>
          <w:lang w:val="fr-FR"/>
        </w:rPr>
        <w:t>’</w:t>
      </w:r>
      <w:r>
        <w:rPr>
          <w:rFonts w:eastAsia="Arial" w:cs="Arial"/>
          <w:bCs/>
          <w:color w:val="000000"/>
          <w:sz w:val="24"/>
          <w:szCs w:val="24"/>
          <w:lang w:val="fr-FR"/>
        </w:rPr>
        <w:t>est ici que l</w:t>
      </w:r>
      <w:r w:rsidR="005C3C96">
        <w:rPr>
          <w:rFonts w:eastAsia="Arial" w:cs="Arial"/>
          <w:bCs/>
          <w:color w:val="000000"/>
          <w:sz w:val="24"/>
          <w:szCs w:val="24"/>
          <w:lang w:val="fr-FR"/>
        </w:rPr>
        <w:t>’</w:t>
      </w:r>
      <w:r>
        <w:rPr>
          <w:rFonts w:eastAsia="Arial" w:cs="Arial"/>
          <w:bCs/>
          <w:color w:val="000000"/>
          <w:sz w:val="24"/>
          <w:szCs w:val="24"/>
          <w:lang w:val="fr-FR"/>
        </w:rPr>
        <w:t>équipe d</w:t>
      </w:r>
      <w:r w:rsidR="005C3C96">
        <w:rPr>
          <w:rFonts w:eastAsia="Arial" w:cs="Arial"/>
          <w:bCs/>
          <w:color w:val="000000"/>
          <w:sz w:val="24"/>
          <w:szCs w:val="24"/>
          <w:lang w:val="fr-FR"/>
        </w:rPr>
        <w:t>’</w:t>
      </w:r>
      <w:r>
        <w:rPr>
          <w:rFonts w:eastAsia="Arial" w:cs="Arial"/>
          <w:bCs/>
          <w:color w:val="000000"/>
          <w:sz w:val="24"/>
          <w:szCs w:val="24"/>
          <w:lang w:val="fr-FR"/>
        </w:rPr>
        <w:t xml:space="preserve">archis </w:t>
      </w:r>
      <w:proofErr w:type="spellStart"/>
      <w:r>
        <w:rPr>
          <w:rFonts w:eastAsia="Arial" w:cs="Arial"/>
          <w:bCs/>
          <w:color w:val="000000"/>
          <w:sz w:val="24"/>
          <w:szCs w:val="24"/>
          <w:lang w:val="fr-FR"/>
        </w:rPr>
        <w:t>Architekten</w:t>
      </w:r>
      <w:proofErr w:type="spellEnd"/>
      <w:r>
        <w:rPr>
          <w:rFonts w:eastAsia="Arial" w:cs="Arial"/>
          <w:bCs/>
          <w:color w:val="000000"/>
          <w:sz w:val="24"/>
          <w:szCs w:val="24"/>
          <w:lang w:val="fr-FR"/>
        </w:rPr>
        <w:t xml:space="preserve"> + </w:t>
      </w:r>
      <w:proofErr w:type="spellStart"/>
      <w:r>
        <w:rPr>
          <w:rFonts w:eastAsia="Arial" w:cs="Arial"/>
          <w:bCs/>
          <w:color w:val="000000"/>
          <w:sz w:val="24"/>
          <w:szCs w:val="24"/>
          <w:lang w:val="fr-FR"/>
        </w:rPr>
        <w:t>Ingenieure</w:t>
      </w:r>
      <w:proofErr w:type="spellEnd"/>
      <w:r>
        <w:rPr>
          <w:rFonts w:eastAsia="Arial" w:cs="Arial"/>
          <w:bCs/>
          <w:color w:val="000000"/>
          <w:sz w:val="24"/>
          <w:szCs w:val="24"/>
          <w:lang w:val="fr-FR"/>
        </w:rPr>
        <w:t xml:space="preserve"> avait prévu l</w:t>
      </w:r>
      <w:r w:rsidR="005C3C96">
        <w:rPr>
          <w:rFonts w:eastAsia="Arial" w:cs="Arial"/>
          <w:bCs/>
          <w:color w:val="000000"/>
          <w:sz w:val="24"/>
          <w:szCs w:val="24"/>
          <w:lang w:val="fr-FR"/>
        </w:rPr>
        <w:t>’</w:t>
      </w:r>
      <w:r>
        <w:rPr>
          <w:rFonts w:eastAsia="Arial" w:cs="Arial"/>
          <w:bCs/>
          <w:color w:val="000000"/>
          <w:sz w:val="24"/>
          <w:szCs w:val="24"/>
          <w:lang w:val="fr-FR"/>
        </w:rPr>
        <w:t xml:space="preserve">installation de jardinières hautes dans deux espaces extérieurs du premier étage. La société </w:t>
      </w:r>
      <w:proofErr w:type="spellStart"/>
      <w:r>
        <w:rPr>
          <w:rFonts w:eastAsia="Arial" w:cs="Arial"/>
          <w:bCs/>
          <w:color w:val="000000"/>
          <w:sz w:val="24"/>
          <w:szCs w:val="24"/>
          <w:lang w:val="fr-FR"/>
        </w:rPr>
        <w:t>flor</w:t>
      </w:r>
      <w:proofErr w:type="spellEnd"/>
      <w:r>
        <w:rPr>
          <w:rFonts w:eastAsia="Arial" w:cs="Arial"/>
          <w:bCs/>
          <w:color w:val="000000"/>
          <w:sz w:val="24"/>
          <w:szCs w:val="24"/>
          <w:lang w:val="fr-FR"/>
        </w:rPr>
        <w:t>-design Dach de Fribourg-en-Brisgau a été chargée de la réalisation. Spécialisée en horticulture, en aménagement des paysages et en végétalisation des toits et des murs, cette entreprise s</w:t>
      </w:r>
      <w:r w:rsidR="005C3C96">
        <w:rPr>
          <w:rFonts w:eastAsia="Arial" w:cs="Arial"/>
          <w:bCs/>
          <w:color w:val="000000"/>
          <w:sz w:val="24"/>
          <w:szCs w:val="24"/>
          <w:lang w:val="fr-FR"/>
        </w:rPr>
        <w:t>’</w:t>
      </w:r>
      <w:r>
        <w:rPr>
          <w:rFonts w:eastAsia="Arial" w:cs="Arial"/>
          <w:bCs/>
          <w:color w:val="000000"/>
          <w:sz w:val="24"/>
          <w:szCs w:val="24"/>
          <w:lang w:val="fr-FR"/>
        </w:rPr>
        <w:t>est occupée du montage des jardinières hautes, des travaux de végétalisation de la toiture, de la pose de dalles et de l</w:t>
      </w:r>
      <w:r w:rsidR="005C3C96">
        <w:rPr>
          <w:rFonts w:eastAsia="Arial" w:cs="Arial"/>
          <w:bCs/>
          <w:color w:val="000000"/>
          <w:sz w:val="24"/>
          <w:szCs w:val="24"/>
          <w:lang w:val="fr-FR"/>
        </w:rPr>
        <w:t>’</w:t>
      </w:r>
      <w:r>
        <w:rPr>
          <w:rFonts w:eastAsia="Arial" w:cs="Arial"/>
          <w:bCs/>
          <w:color w:val="000000"/>
          <w:sz w:val="24"/>
          <w:szCs w:val="24"/>
          <w:lang w:val="fr-FR"/>
        </w:rPr>
        <w:t>installation de</w:t>
      </w:r>
      <w:r w:rsidR="00EB34C8">
        <w:rPr>
          <w:rFonts w:eastAsia="Arial" w:cs="Arial"/>
          <w:bCs/>
          <w:color w:val="000000"/>
          <w:sz w:val="24"/>
          <w:szCs w:val="24"/>
          <w:lang w:val="fr-FR"/>
        </w:rPr>
        <w:t>s</w:t>
      </w:r>
      <w:r>
        <w:rPr>
          <w:rFonts w:eastAsia="Arial" w:cs="Arial"/>
          <w:bCs/>
          <w:color w:val="000000"/>
          <w:sz w:val="24"/>
          <w:szCs w:val="24"/>
          <w:lang w:val="fr-FR"/>
        </w:rPr>
        <w:t xml:space="preserve"> solutions d</w:t>
      </w:r>
      <w:r w:rsidR="005C3C96">
        <w:rPr>
          <w:rFonts w:eastAsia="Arial" w:cs="Arial"/>
          <w:bCs/>
          <w:color w:val="000000"/>
          <w:sz w:val="24"/>
          <w:szCs w:val="24"/>
          <w:lang w:val="fr-FR"/>
        </w:rPr>
        <w:t>’</w:t>
      </w:r>
      <w:r>
        <w:rPr>
          <w:rFonts w:eastAsia="Arial" w:cs="Arial"/>
          <w:bCs/>
          <w:color w:val="000000"/>
          <w:sz w:val="24"/>
          <w:szCs w:val="24"/>
          <w:lang w:val="fr-FR"/>
        </w:rPr>
        <w:t xml:space="preserve">évacuation des eaux. Motivée par plusieurs années de collaboration de qualité, elle a opté pour les caniveaux, les bouches de drainage et les systèmes de plantation Richard Brink. « Comme pour les projets précédents, il était extrêmement important, pour nous, de travailler avec des produits offrant une qualité et une précision </w:t>
      </w:r>
      <w:r w:rsidR="00EB34C8">
        <w:rPr>
          <w:rFonts w:eastAsia="Arial" w:cs="Arial"/>
          <w:bCs/>
          <w:color w:val="000000"/>
          <w:sz w:val="24"/>
          <w:szCs w:val="24"/>
          <w:lang w:val="fr-FR"/>
        </w:rPr>
        <w:t>absolues</w:t>
      </w:r>
      <w:r>
        <w:rPr>
          <w:rFonts w:eastAsia="Arial" w:cs="Arial"/>
          <w:bCs/>
          <w:color w:val="000000"/>
          <w:sz w:val="24"/>
          <w:szCs w:val="24"/>
          <w:lang w:val="fr-FR"/>
        </w:rPr>
        <w:t>. Richard Brink a fourni des articles aux dimensions parfaites, ce qui a permis de profiter d</w:t>
      </w:r>
      <w:r w:rsidR="005C3C96">
        <w:rPr>
          <w:rFonts w:eastAsia="Arial" w:cs="Arial"/>
          <w:bCs/>
          <w:color w:val="000000"/>
          <w:sz w:val="24"/>
          <w:szCs w:val="24"/>
          <w:lang w:val="fr-FR"/>
        </w:rPr>
        <w:t>’</w:t>
      </w:r>
      <w:r>
        <w:rPr>
          <w:rFonts w:eastAsia="Arial" w:cs="Arial"/>
          <w:bCs/>
          <w:color w:val="000000"/>
          <w:sz w:val="24"/>
          <w:szCs w:val="24"/>
          <w:lang w:val="fr-FR"/>
        </w:rPr>
        <w:t xml:space="preserve">un montage rapide », résume Martin </w:t>
      </w:r>
      <w:proofErr w:type="spellStart"/>
      <w:r>
        <w:rPr>
          <w:rFonts w:eastAsia="Arial" w:cs="Arial"/>
          <w:bCs/>
          <w:color w:val="000000"/>
          <w:sz w:val="24"/>
          <w:szCs w:val="24"/>
          <w:lang w:val="fr-FR"/>
        </w:rPr>
        <w:t>Schwarte</w:t>
      </w:r>
      <w:proofErr w:type="spellEnd"/>
      <w:r>
        <w:rPr>
          <w:rFonts w:eastAsia="Arial" w:cs="Arial"/>
          <w:bCs/>
          <w:color w:val="000000"/>
          <w:sz w:val="24"/>
          <w:szCs w:val="24"/>
          <w:lang w:val="fr-FR"/>
        </w:rPr>
        <w:t xml:space="preserve">, spécialiste des techniques constructives au sein de la société </w:t>
      </w:r>
      <w:proofErr w:type="spellStart"/>
      <w:r>
        <w:rPr>
          <w:rFonts w:eastAsia="Arial" w:cs="Arial"/>
          <w:bCs/>
          <w:color w:val="000000"/>
          <w:sz w:val="24"/>
          <w:szCs w:val="24"/>
          <w:lang w:val="fr-FR"/>
        </w:rPr>
        <w:t>flor</w:t>
      </w:r>
      <w:proofErr w:type="spellEnd"/>
      <w:r>
        <w:rPr>
          <w:rFonts w:eastAsia="Arial" w:cs="Arial"/>
          <w:bCs/>
          <w:color w:val="000000"/>
          <w:sz w:val="24"/>
          <w:szCs w:val="24"/>
          <w:lang w:val="fr-FR"/>
        </w:rPr>
        <w:t>-design Dach.</w:t>
      </w:r>
    </w:p>
    <w:p w14:paraId="1371864C" w14:textId="77777777" w:rsidR="00AC69BE" w:rsidRPr="00C30360" w:rsidRDefault="00E401EC" w:rsidP="008D29DC">
      <w:pPr>
        <w:spacing w:line="360" w:lineRule="auto"/>
        <w:rPr>
          <w:rFonts w:cs="Arial"/>
          <w:b/>
          <w:color w:val="000000" w:themeColor="text1"/>
          <w:sz w:val="24"/>
          <w:szCs w:val="24"/>
          <w:lang w:val="fr-FR"/>
        </w:rPr>
      </w:pPr>
      <w:r>
        <w:rPr>
          <w:rFonts w:eastAsia="Arial" w:cs="Arial"/>
          <w:b/>
          <w:bCs/>
          <w:color w:val="000000"/>
          <w:sz w:val="24"/>
          <w:szCs w:val="24"/>
          <w:lang w:val="fr-FR"/>
        </w:rPr>
        <w:t>Mise en valeur sur mesure</w:t>
      </w:r>
    </w:p>
    <w:p w14:paraId="0539D3DA" w14:textId="5D6C0DA4" w:rsidR="008D29DC" w:rsidRPr="00C30360" w:rsidRDefault="00E401EC" w:rsidP="008D29DC">
      <w:pPr>
        <w:spacing w:line="360" w:lineRule="auto"/>
        <w:rPr>
          <w:rFonts w:cs="Arial"/>
          <w:bCs/>
          <w:sz w:val="24"/>
          <w:szCs w:val="24"/>
          <w:lang w:val="fr-FR"/>
        </w:rPr>
      </w:pPr>
      <w:r>
        <w:rPr>
          <w:rFonts w:eastAsia="Arial" w:cs="Arial"/>
          <w:bCs/>
          <w:color w:val="000000"/>
          <w:sz w:val="24"/>
          <w:szCs w:val="24"/>
          <w:lang w:val="fr-FR"/>
        </w:rPr>
        <w:t xml:space="preserve">Richard Brink a fabriqué, en tout, 93 m de caniveau de drainage </w:t>
      </w:r>
      <w:r w:rsidR="00950303">
        <w:rPr>
          <w:rFonts w:eastAsia="Arial" w:cs="Arial"/>
          <w:bCs/>
          <w:color w:val="000000"/>
          <w:sz w:val="24"/>
          <w:szCs w:val="24"/>
          <w:lang w:val="fr-FR"/>
        </w:rPr>
        <w:t xml:space="preserve">Stabile </w:t>
      </w:r>
      <w:r>
        <w:rPr>
          <w:rFonts w:eastAsia="Arial" w:cs="Arial"/>
          <w:bCs/>
          <w:color w:val="000000"/>
          <w:sz w:val="24"/>
          <w:szCs w:val="24"/>
          <w:lang w:val="fr-FR"/>
        </w:rPr>
        <w:t xml:space="preserve">en acier inoxydable et 20 bouches de drainage. Les caniveaux coiffés de grilles à tiges longitudinales assorties </w:t>
      </w:r>
      <w:r w:rsidR="00AB117A">
        <w:rPr>
          <w:rFonts w:eastAsia="Arial" w:cs="Arial"/>
          <w:bCs/>
          <w:color w:val="000000"/>
          <w:sz w:val="24"/>
          <w:szCs w:val="24"/>
          <w:lang w:val="fr-FR"/>
        </w:rPr>
        <w:t xml:space="preserve">en inox </w:t>
      </w:r>
      <w:r>
        <w:rPr>
          <w:rFonts w:eastAsia="Arial" w:cs="Arial"/>
          <w:bCs/>
          <w:color w:val="000000"/>
          <w:sz w:val="24"/>
          <w:szCs w:val="24"/>
          <w:lang w:val="fr-FR"/>
        </w:rPr>
        <w:t>assurent une évacuation fiable des eaux le long des baies vitrées de la façade. Les bouches, quant à elles, garantissent, entre autres, l</w:t>
      </w:r>
      <w:r w:rsidR="005C3C96">
        <w:rPr>
          <w:rFonts w:eastAsia="Arial" w:cs="Arial"/>
          <w:bCs/>
          <w:color w:val="000000"/>
          <w:sz w:val="24"/>
          <w:szCs w:val="24"/>
          <w:lang w:val="fr-FR"/>
        </w:rPr>
        <w:t>’</w:t>
      </w:r>
      <w:r>
        <w:rPr>
          <w:rFonts w:eastAsia="Arial" w:cs="Arial"/>
          <w:bCs/>
          <w:color w:val="000000"/>
          <w:sz w:val="24"/>
          <w:szCs w:val="24"/>
          <w:lang w:val="fr-FR"/>
        </w:rPr>
        <w:t>écoulement des précipitations à l</w:t>
      </w:r>
      <w:r w:rsidR="005C3C96">
        <w:rPr>
          <w:rFonts w:eastAsia="Arial" w:cs="Arial"/>
          <w:bCs/>
          <w:color w:val="000000"/>
          <w:sz w:val="24"/>
          <w:szCs w:val="24"/>
          <w:lang w:val="fr-FR"/>
        </w:rPr>
        <w:t>’</w:t>
      </w:r>
      <w:r>
        <w:rPr>
          <w:rFonts w:eastAsia="Arial" w:cs="Arial"/>
          <w:bCs/>
          <w:color w:val="000000"/>
          <w:sz w:val="24"/>
          <w:szCs w:val="24"/>
          <w:lang w:val="fr-FR"/>
        </w:rPr>
        <w:t xml:space="preserve">intérieur des deux grandes jardinières hautes exposées aux éléments. Pour ces dernières, Richard Brink a fourni un total de 67 m de parois sur mesure en acier </w:t>
      </w:r>
      <w:proofErr w:type="spellStart"/>
      <w:r>
        <w:rPr>
          <w:rFonts w:eastAsia="Arial" w:cs="Arial"/>
          <w:bCs/>
          <w:color w:val="000000"/>
          <w:sz w:val="24"/>
          <w:szCs w:val="24"/>
          <w:lang w:val="fr-FR"/>
        </w:rPr>
        <w:t>Corten</w:t>
      </w:r>
      <w:proofErr w:type="spellEnd"/>
      <w:r>
        <w:rPr>
          <w:rFonts w:eastAsia="Arial" w:cs="Arial"/>
          <w:bCs/>
          <w:color w:val="000000"/>
          <w:sz w:val="24"/>
          <w:szCs w:val="24"/>
          <w:lang w:val="fr-FR"/>
        </w:rPr>
        <w:t xml:space="preserve"> d</w:t>
      </w:r>
      <w:r w:rsidR="005C3C96">
        <w:rPr>
          <w:rFonts w:eastAsia="Arial" w:cs="Arial"/>
          <w:bCs/>
          <w:color w:val="000000"/>
          <w:sz w:val="24"/>
          <w:szCs w:val="24"/>
          <w:lang w:val="fr-FR"/>
        </w:rPr>
        <w:t>’</w:t>
      </w:r>
      <w:r>
        <w:rPr>
          <w:rFonts w:eastAsia="Arial" w:cs="Arial"/>
          <w:bCs/>
          <w:color w:val="000000"/>
          <w:sz w:val="24"/>
          <w:szCs w:val="24"/>
          <w:lang w:val="fr-FR"/>
        </w:rPr>
        <w:t>une épaisseur de 4 mm et d</w:t>
      </w:r>
      <w:r w:rsidR="005C3C96">
        <w:rPr>
          <w:rFonts w:eastAsia="Arial" w:cs="Arial"/>
          <w:bCs/>
          <w:color w:val="000000"/>
          <w:sz w:val="24"/>
          <w:szCs w:val="24"/>
          <w:lang w:val="fr-FR"/>
        </w:rPr>
        <w:t>’</w:t>
      </w:r>
      <w:r>
        <w:rPr>
          <w:rFonts w:eastAsia="Arial" w:cs="Arial"/>
          <w:bCs/>
          <w:color w:val="000000"/>
          <w:sz w:val="24"/>
          <w:szCs w:val="24"/>
          <w:lang w:val="fr-FR"/>
        </w:rPr>
        <w:t>une hauteur de 700 </w:t>
      </w:r>
      <w:proofErr w:type="spellStart"/>
      <w:r>
        <w:rPr>
          <w:rFonts w:eastAsia="Arial" w:cs="Arial"/>
          <w:bCs/>
          <w:color w:val="000000"/>
          <w:sz w:val="24"/>
          <w:szCs w:val="24"/>
          <w:lang w:val="fr-FR"/>
        </w:rPr>
        <w:t>mm.</w:t>
      </w:r>
      <w:proofErr w:type="spellEnd"/>
      <w:r>
        <w:rPr>
          <w:rFonts w:eastAsia="Arial" w:cs="Arial"/>
          <w:bCs/>
          <w:color w:val="000000"/>
          <w:sz w:val="24"/>
          <w:szCs w:val="24"/>
          <w:lang w:val="fr-FR"/>
        </w:rPr>
        <w:t xml:space="preserve"> La structure modulaire imaginée pour la façade se poursuit donc dans les systèmes de plantation </w:t>
      </w:r>
      <w:r>
        <w:rPr>
          <w:rFonts w:eastAsia="Arial" w:cs="Arial"/>
          <w:bCs/>
          <w:sz w:val="24"/>
          <w:szCs w:val="24"/>
          <w:lang w:val="fr-FR"/>
        </w:rPr>
        <w:t>dont le montage s</w:t>
      </w:r>
      <w:r w:rsidR="005C3C96">
        <w:rPr>
          <w:rFonts w:eastAsia="Arial" w:cs="Arial"/>
          <w:bCs/>
          <w:sz w:val="24"/>
          <w:szCs w:val="24"/>
          <w:lang w:val="fr-FR"/>
        </w:rPr>
        <w:t>’</w:t>
      </w:r>
      <w:r>
        <w:rPr>
          <w:rFonts w:eastAsia="Arial" w:cs="Arial"/>
          <w:bCs/>
          <w:sz w:val="24"/>
          <w:szCs w:val="24"/>
          <w:lang w:val="fr-FR"/>
        </w:rPr>
        <w:t>est avéré aussi rapide que simple grâce à la production sur mesure des éléments qui s</w:t>
      </w:r>
      <w:r w:rsidR="005C3C96">
        <w:rPr>
          <w:rFonts w:eastAsia="Arial" w:cs="Arial"/>
          <w:bCs/>
          <w:sz w:val="24"/>
          <w:szCs w:val="24"/>
          <w:lang w:val="fr-FR"/>
        </w:rPr>
        <w:t>’</w:t>
      </w:r>
      <w:r>
        <w:rPr>
          <w:rFonts w:eastAsia="Arial" w:cs="Arial"/>
          <w:bCs/>
          <w:sz w:val="24"/>
          <w:szCs w:val="24"/>
          <w:lang w:val="fr-FR"/>
        </w:rPr>
        <w:t>emboîtent. Une fois l</w:t>
      </w:r>
      <w:r w:rsidR="005C3C96">
        <w:rPr>
          <w:rFonts w:eastAsia="Arial" w:cs="Arial"/>
          <w:bCs/>
          <w:sz w:val="24"/>
          <w:szCs w:val="24"/>
          <w:lang w:val="fr-FR"/>
        </w:rPr>
        <w:t>’</w:t>
      </w:r>
      <w:r>
        <w:rPr>
          <w:rFonts w:eastAsia="Arial" w:cs="Arial"/>
          <w:bCs/>
          <w:sz w:val="24"/>
          <w:szCs w:val="24"/>
          <w:lang w:val="fr-FR"/>
        </w:rPr>
        <w:t>assemblage terminé, il ne restait plus qu</w:t>
      </w:r>
      <w:r w:rsidR="005C3C96">
        <w:rPr>
          <w:rFonts w:eastAsia="Arial" w:cs="Arial"/>
          <w:bCs/>
          <w:sz w:val="24"/>
          <w:szCs w:val="24"/>
          <w:lang w:val="fr-FR"/>
        </w:rPr>
        <w:t>’</w:t>
      </w:r>
      <w:r>
        <w:rPr>
          <w:rFonts w:eastAsia="Arial" w:cs="Arial"/>
          <w:bCs/>
          <w:sz w:val="24"/>
          <w:szCs w:val="24"/>
          <w:lang w:val="fr-FR"/>
        </w:rPr>
        <w:t>à les visser entre eux. À partir d</w:t>
      </w:r>
      <w:r w:rsidR="005C3C96">
        <w:rPr>
          <w:rFonts w:eastAsia="Arial" w:cs="Arial"/>
          <w:bCs/>
          <w:sz w:val="24"/>
          <w:szCs w:val="24"/>
          <w:lang w:val="fr-FR"/>
        </w:rPr>
        <w:t>’</w:t>
      </w:r>
      <w:r>
        <w:rPr>
          <w:rFonts w:eastAsia="Arial" w:cs="Arial"/>
          <w:bCs/>
          <w:sz w:val="24"/>
          <w:szCs w:val="24"/>
          <w:lang w:val="fr-FR"/>
        </w:rPr>
        <w:t xml:space="preserve">une hauteur de </w:t>
      </w:r>
      <w:r>
        <w:rPr>
          <w:rFonts w:eastAsia="Arial" w:cs="Arial"/>
          <w:bCs/>
          <w:sz w:val="24"/>
          <w:szCs w:val="24"/>
          <w:lang w:val="fr-FR"/>
        </w:rPr>
        <w:lastRenderedPageBreak/>
        <w:t>400 mm, le fabricant allemand spécialisé en articles métalliques recommande l</w:t>
      </w:r>
      <w:r w:rsidR="005C3C96">
        <w:rPr>
          <w:rFonts w:eastAsia="Arial" w:cs="Arial"/>
          <w:bCs/>
          <w:sz w:val="24"/>
          <w:szCs w:val="24"/>
          <w:lang w:val="fr-FR"/>
        </w:rPr>
        <w:t>’</w:t>
      </w:r>
      <w:r>
        <w:rPr>
          <w:rFonts w:eastAsia="Arial" w:cs="Arial"/>
          <w:bCs/>
          <w:sz w:val="24"/>
          <w:szCs w:val="24"/>
          <w:lang w:val="fr-FR"/>
        </w:rPr>
        <w:t>utilisation de tirants qu</w:t>
      </w:r>
      <w:r w:rsidR="005C3C96">
        <w:rPr>
          <w:rFonts w:eastAsia="Arial" w:cs="Arial"/>
          <w:bCs/>
          <w:sz w:val="24"/>
          <w:szCs w:val="24"/>
          <w:lang w:val="fr-FR"/>
        </w:rPr>
        <w:t>’</w:t>
      </w:r>
      <w:r>
        <w:rPr>
          <w:rFonts w:eastAsia="Arial" w:cs="Arial"/>
          <w:bCs/>
          <w:sz w:val="24"/>
          <w:szCs w:val="24"/>
          <w:lang w:val="fr-FR"/>
        </w:rPr>
        <w:t>il livre automatiquement quand besoin est. Les rebords pliés et des éclisses renforcent encore la stabilité des systèmes pour plantations : ils empêchent le poids élevé de la terre de déformer les bacs.</w:t>
      </w:r>
    </w:p>
    <w:p w14:paraId="1680F531" w14:textId="0D718771" w:rsidR="00746F0B" w:rsidRPr="00C30360" w:rsidRDefault="00E401EC" w:rsidP="00A05B2E">
      <w:pPr>
        <w:spacing w:line="360" w:lineRule="auto"/>
        <w:rPr>
          <w:rFonts w:cs="Arial"/>
          <w:bCs/>
          <w:color w:val="000000" w:themeColor="text1"/>
          <w:sz w:val="24"/>
          <w:szCs w:val="24"/>
          <w:lang w:val="fr-FR"/>
        </w:rPr>
      </w:pPr>
      <w:r>
        <w:rPr>
          <w:rFonts w:eastAsia="Arial" w:cs="Arial"/>
          <w:bCs/>
          <w:color w:val="000000"/>
          <w:sz w:val="24"/>
          <w:szCs w:val="24"/>
          <w:lang w:val="fr-FR"/>
        </w:rPr>
        <w:t>Les spécialistes de l</w:t>
      </w:r>
      <w:r w:rsidR="005C3C96">
        <w:rPr>
          <w:rFonts w:eastAsia="Arial" w:cs="Arial"/>
          <w:bCs/>
          <w:color w:val="000000"/>
          <w:sz w:val="24"/>
          <w:szCs w:val="24"/>
          <w:lang w:val="fr-FR"/>
        </w:rPr>
        <w:t>’</w:t>
      </w:r>
      <w:r>
        <w:rPr>
          <w:rFonts w:eastAsia="Arial" w:cs="Arial"/>
          <w:bCs/>
          <w:color w:val="000000"/>
          <w:sz w:val="24"/>
          <w:szCs w:val="24"/>
          <w:lang w:val="fr-FR"/>
        </w:rPr>
        <w:t>horticulture et de l</w:t>
      </w:r>
      <w:r w:rsidR="005C3C96">
        <w:rPr>
          <w:rFonts w:eastAsia="Arial" w:cs="Arial"/>
          <w:bCs/>
          <w:color w:val="000000"/>
          <w:sz w:val="24"/>
          <w:szCs w:val="24"/>
          <w:lang w:val="fr-FR"/>
        </w:rPr>
        <w:t>’</w:t>
      </w:r>
      <w:r>
        <w:rPr>
          <w:rFonts w:eastAsia="Arial" w:cs="Arial"/>
          <w:bCs/>
          <w:color w:val="000000"/>
          <w:sz w:val="24"/>
          <w:szCs w:val="24"/>
          <w:lang w:val="fr-FR"/>
        </w:rPr>
        <w:t xml:space="preserve">aménagement des paysages de </w:t>
      </w:r>
      <w:proofErr w:type="spellStart"/>
      <w:r>
        <w:rPr>
          <w:rFonts w:eastAsia="Arial" w:cs="Arial"/>
          <w:bCs/>
          <w:color w:val="000000"/>
          <w:sz w:val="24"/>
          <w:szCs w:val="24"/>
          <w:lang w:val="fr-FR"/>
        </w:rPr>
        <w:t>flor</w:t>
      </w:r>
      <w:proofErr w:type="spellEnd"/>
      <w:r>
        <w:rPr>
          <w:rFonts w:eastAsia="Arial" w:cs="Arial"/>
          <w:bCs/>
          <w:color w:val="000000"/>
          <w:sz w:val="24"/>
          <w:szCs w:val="24"/>
          <w:lang w:val="fr-FR"/>
        </w:rPr>
        <w:t>-design Dach ont souligné la précision des dimensions et la qualité d</w:t>
      </w:r>
      <w:r w:rsidR="005C3C96">
        <w:rPr>
          <w:rFonts w:eastAsia="Arial" w:cs="Arial"/>
          <w:bCs/>
          <w:color w:val="000000"/>
          <w:sz w:val="24"/>
          <w:szCs w:val="24"/>
          <w:lang w:val="fr-FR"/>
        </w:rPr>
        <w:t>’</w:t>
      </w:r>
      <w:r>
        <w:rPr>
          <w:rFonts w:eastAsia="Arial" w:cs="Arial"/>
          <w:bCs/>
          <w:color w:val="000000"/>
          <w:sz w:val="24"/>
          <w:szCs w:val="24"/>
          <w:lang w:val="fr-FR"/>
        </w:rPr>
        <w:t>une coopération axée sur les solutions. Le maître d</w:t>
      </w:r>
      <w:r w:rsidR="005C3C96">
        <w:rPr>
          <w:rFonts w:eastAsia="Arial" w:cs="Arial"/>
          <w:bCs/>
          <w:color w:val="000000"/>
          <w:sz w:val="24"/>
          <w:szCs w:val="24"/>
          <w:lang w:val="fr-FR"/>
        </w:rPr>
        <w:t>’</w:t>
      </w:r>
      <w:r>
        <w:rPr>
          <w:rFonts w:eastAsia="Arial" w:cs="Arial"/>
          <w:bCs/>
          <w:color w:val="000000"/>
          <w:sz w:val="24"/>
          <w:szCs w:val="24"/>
          <w:lang w:val="fr-FR"/>
        </w:rPr>
        <w:t xml:space="preserve">ouvrage, quant à lui, insiste sur la qualité des extérieurs où il fait </w:t>
      </w:r>
      <w:r w:rsidR="00690C8B">
        <w:rPr>
          <w:rFonts w:eastAsia="Arial" w:cs="Arial"/>
          <w:bCs/>
          <w:color w:val="000000"/>
          <w:sz w:val="24"/>
          <w:szCs w:val="24"/>
          <w:lang w:val="fr-FR"/>
        </w:rPr>
        <w:t xml:space="preserve">maintenant </w:t>
      </w:r>
      <w:r>
        <w:rPr>
          <w:rFonts w:eastAsia="Arial" w:cs="Arial"/>
          <w:bCs/>
          <w:color w:val="000000"/>
          <w:sz w:val="24"/>
          <w:szCs w:val="24"/>
          <w:lang w:val="fr-FR"/>
        </w:rPr>
        <w:t>bon se poser. Ce confort est notamment le résultat des bancs intégrés à l</w:t>
      </w:r>
      <w:r w:rsidR="005C3C96">
        <w:rPr>
          <w:rFonts w:eastAsia="Arial" w:cs="Arial"/>
          <w:bCs/>
          <w:color w:val="000000"/>
          <w:sz w:val="24"/>
          <w:szCs w:val="24"/>
          <w:lang w:val="fr-FR"/>
        </w:rPr>
        <w:t>’</w:t>
      </w:r>
      <w:r>
        <w:rPr>
          <w:rFonts w:eastAsia="Arial" w:cs="Arial"/>
          <w:bCs/>
          <w:color w:val="000000"/>
          <w:sz w:val="24"/>
          <w:szCs w:val="24"/>
          <w:lang w:val="fr-FR"/>
        </w:rPr>
        <w:t>une des jardinières hautes. « Les bâtiments végétalisés sont devenus des incontournables dans la planification actuelle des villes et des constructions. Qu</w:t>
      </w:r>
      <w:r w:rsidR="005C3C96">
        <w:rPr>
          <w:rFonts w:eastAsia="Arial" w:cs="Arial"/>
          <w:bCs/>
          <w:color w:val="000000"/>
          <w:sz w:val="24"/>
          <w:szCs w:val="24"/>
          <w:lang w:val="fr-FR"/>
        </w:rPr>
        <w:t>’</w:t>
      </w:r>
      <w:r>
        <w:rPr>
          <w:rFonts w:eastAsia="Arial" w:cs="Arial"/>
          <w:bCs/>
          <w:color w:val="000000"/>
          <w:sz w:val="24"/>
          <w:szCs w:val="24"/>
          <w:lang w:val="fr-FR"/>
        </w:rPr>
        <w:t>ils soient installés sur sa façade, sur des terrasses, dans des jardins ou sur le toit, les espaces verts amplifient toujours le charme d</w:t>
      </w:r>
      <w:r w:rsidR="005C3C96">
        <w:rPr>
          <w:rFonts w:eastAsia="Arial" w:cs="Arial"/>
          <w:bCs/>
          <w:color w:val="000000"/>
          <w:sz w:val="24"/>
          <w:szCs w:val="24"/>
          <w:lang w:val="fr-FR"/>
        </w:rPr>
        <w:t>’</w:t>
      </w:r>
      <w:r>
        <w:rPr>
          <w:rFonts w:eastAsia="Arial" w:cs="Arial"/>
          <w:bCs/>
          <w:color w:val="000000"/>
          <w:sz w:val="24"/>
          <w:szCs w:val="24"/>
          <w:lang w:val="fr-FR"/>
        </w:rPr>
        <w:t xml:space="preserve">un bâtiment. Les jardinières hautes aménagées sur </w:t>
      </w:r>
      <w:proofErr w:type="spellStart"/>
      <w:r>
        <w:rPr>
          <w:rFonts w:eastAsia="Arial" w:cs="Arial"/>
          <w:bCs/>
          <w:color w:val="000000"/>
          <w:sz w:val="24"/>
          <w:szCs w:val="24"/>
          <w:lang w:val="fr-FR"/>
        </w:rPr>
        <w:t>CarlsCube</w:t>
      </w:r>
      <w:proofErr w:type="spellEnd"/>
      <w:r>
        <w:rPr>
          <w:rFonts w:eastAsia="Arial" w:cs="Arial"/>
          <w:bCs/>
          <w:color w:val="000000"/>
          <w:sz w:val="24"/>
          <w:szCs w:val="24"/>
          <w:lang w:val="fr-FR"/>
        </w:rPr>
        <w:t xml:space="preserve"> permettent à nos collaborateurs d</w:t>
      </w:r>
      <w:r w:rsidR="005C3C96">
        <w:rPr>
          <w:rFonts w:eastAsia="Arial" w:cs="Arial"/>
          <w:bCs/>
          <w:color w:val="000000"/>
          <w:sz w:val="24"/>
          <w:szCs w:val="24"/>
          <w:lang w:val="fr-FR"/>
        </w:rPr>
        <w:t>’</w:t>
      </w:r>
      <w:r>
        <w:rPr>
          <w:rFonts w:eastAsia="Arial" w:cs="Arial"/>
          <w:bCs/>
          <w:color w:val="000000"/>
          <w:sz w:val="24"/>
          <w:szCs w:val="24"/>
          <w:lang w:val="fr-FR"/>
        </w:rPr>
        <w:t>avoir une vue sur un paysage plutôt que sur les parkings situés en face</w:t>
      </w:r>
      <w:r w:rsidR="002A066B">
        <w:rPr>
          <w:rFonts w:eastAsia="Arial" w:cs="Arial"/>
          <w:bCs/>
          <w:color w:val="000000"/>
          <w:sz w:val="24"/>
          <w:szCs w:val="24"/>
          <w:lang w:val="fr-FR"/>
        </w:rPr>
        <w:t xml:space="preserve"> </w:t>
      </w:r>
      <w:r>
        <w:rPr>
          <w:rFonts w:eastAsia="Arial" w:cs="Arial"/>
          <w:bCs/>
          <w:color w:val="000000"/>
          <w:sz w:val="24"/>
          <w:szCs w:val="24"/>
          <w:lang w:val="fr-FR"/>
        </w:rPr>
        <w:t xml:space="preserve">ou sur le toit non végétalisé des bâtiments voisins », conclut Julian </w:t>
      </w:r>
      <w:proofErr w:type="spellStart"/>
      <w:r>
        <w:rPr>
          <w:rFonts w:eastAsia="Arial" w:cs="Arial"/>
          <w:bCs/>
          <w:color w:val="000000"/>
          <w:sz w:val="24"/>
          <w:szCs w:val="24"/>
          <w:lang w:val="fr-FR"/>
        </w:rPr>
        <w:t>Graßhoff</w:t>
      </w:r>
      <w:proofErr w:type="spellEnd"/>
      <w:r>
        <w:rPr>
          <w:rFonts w:eastAsia="Arial" w:cs="Arial"/>
          <w:bCs/>
          <w:color w:val="000000"/>
          <w:sz w:val="24"/>
          <w:szCs w:val="24"/>
          <w:lang w:val="fr-FR"/>
        </w:rPr>
        <w:t>.</w:t>
      </w:r>
    </w:p>
    <w:p w14:paraId="6C4B059B" w14:textId="77777777" w:rsidR="00F9732C" w:rsidRPr="00C30360" w:rsidRDefault="00F9732C" w:rsidP="00A05B2E">
      <w:pPr>
        <w:spacing w:line="360" w:lineRule="auto"/>
        <w:rPr>
          <w:rFonts w:cs="Arial"/>
          <w:bCs/>
          <w:color w:val="000000" w:themeColor="text1"/>
          <w:sz w:val="24"/>
          <w:szCs w:val="24"/>
          <w:lang w:val="fr-FR"/>
        </w:rPr>
      </w:pPr>
    </w:p>
    <w:p w14:paraId="1522FCFA" w14:textId="77777777" w:rsidR="001A053B" w:rsidRPr="00C30360" w:rsidRDefault="00E401EC" w:rsidP="00A05B2E">
      <w:pPr>
        <w:spacing w:line="360" w:lineRule="auto"/>
        <w:rPr>
          <w:rFonts w:cs="Arial"/>
          <w:b/>
          <w:sz w:val="24"/>
          <w:szCs w:val="24"/>
          <w:lang w:val="fr-FR"/>
        </w:rPr>
      </w:pPr>
      <w:r>
        <w:rPr>
          <w:rFonts w:eastAsia="Arial" w:cs="Arial"/>
          <w:b/>
          <w:bCs/>
          <w:sz w:val="24"/>
          <w:szCs w:val="24"/>
          <w:lang w:val="fr-FR"/>
        </w:rPr>
        <w:t>(env. 4343 caractères)</w:t>
      </w:r>
    </w:p>
    <w:p w14:paraId="7A4FCB6C" w14:textId="77777777" w:rsidR="0078299E" w:rsidRPr="00C30360" w:rsidRDefault="0078299E" w:rsidP="004B5AD1">
      <w:pPr>
        <w:spacing w:after="0" w:line="240" w:lineRule="auto"/>
        <w:rPr>
          <w:rFonts w:cs="Arial"/>
          <w:sz w:val="18"/>
          <w:lang w:val="fr-FR"/>
        </w:rPr>
      </w:pPr>
    </w:p>
    <w:p w14:paraId="623BEECF" w14:textId="77777777" w:rsidR="008D14EB" w:rsidRPr="00C30360" w:rsidRDefault="008D14EB" w:rsidP="004B5AD1">
      <w:pPr>
        <w:spacing w:after="0" w:line="240" w:lineRule="auto"/>
        <w:rPr>
          <w:rFonts w:cs="Arial"/>
          <w:sz w:val="18"/>
          <w:lang w:val="fr-FR"/>
        </w:rPr>
      </w:pPr>
    </w:p>
    <w:p w14:paraId="30456FB7" w14:textId="75C3437C" w:rsidR="00890F73" w:rsidRPr="00C30360" w:rsidRDefault="00E401EC" w:rsidP="004B5AD1">
      <w:pPr>
        <w:spacing w:after="0" w:line="240" w:lineRule="auto"/>
        <w:rPr>
          <w:rFonts w:cs="Arial"/>
          <w:sz w:val="18"/>
          <w:lang w:val="en-US"/>
        </w:rPr>
      </w:pPr>
      <w:r>
        <w:rPr>
          <w:rFonts w:eastAsia="Arial" w:cs="Arial"/>
          <w:sz w:val="18"/>
          <w:szCs w:val="18"/>
          <w:lang w:val="fr-FR"/>
        </w:rPr>
        <w:t>La gamme de produits de l</w:t>
      </w:r>
      <w:r w:rsidR="005C3C96">
        <w:rPr>
          <w:rFonts w:eastAsia="Arial" w:cs="Arial"/>
          <w:sz w:val="18"/>
          <w:szCs w:val="18"/>
          <w:lang w:val="fr-FR"/>
        </w:rPr>
        <w:t>’</w:t>
      </w:r>
      <w:r>
        <w:rPr>
          <w:rFonts w:eastAsia="Arial" w:cs="Arial"/>
          <w:sz w:val="18"/>
          <w:szCs w:val="18"/>
          <w:lang w:val="fr-FR"/>
        </w:rPr>
        <w:t>entreprise familiale fondée en 1976 est extrêmement large : systèmes d</w:t>
      </w:r>
      <w:r w:rsidR="005C3C96">
        <w:rPr>
          <w:rFonts w:eastAsia="Arial" w:cs="Arial"/>
          <w:sz w:val="18"/>
          <w:szCs w:val="18"/>
          <w:lang w:val="fr-FR"/>
        </w:rPr>
        <w:t>’</w:t>
      </w:r>
      <w:r>
        <w:rPr>
          <w:rFonts w:eastAsia="Arial" w:cs="Arial"/>
          <w:sz w:val="18"/>
          <w:szCs w:val="18"/>
          <w:lang w:val="fr-FR"/>
        </w:rPr>
        <w:t xml:space="preserve">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72DB8443" w14:textId="77777777" w:rsidR="004B5AD1" w:rsidRPr="00C30360" w:rsidRDefault="004B5AD1" w:rsidP="004B5AD1">
      <w:pPr>
        <w:spacing w:after="0" w:line="240" w:lineRule="auto"/>
        <w:rPr>
          <w:rFonts w:cs="Arial"/>
          <w:sz w:val="18"/>
          <w:lang w:val="en-US"/>
        </w:rPr>
      </w:pPr>
    </w:p>
    <w:p w14:paraId="6A6DF4CD" w14:textId="7E34191C" w:rsidR="007E6042" w:rsidRPr="00C30360" w:rsidRDefault="00E401EC" w:rsidP="000D7641">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w:t>
      </w:r>
      <w:r w:rsidR="005C3C96">
        <w:rPr>
          <w:rFonts w:eastAsia="Arial" w:cs="Arial"/>
          <w:sz w:val="18"/>
          <w:szCs w:val="18"/>
          <w:lang w:val="fr-FR"/>
        </w:rPr>
        <w:t>’</w:t>
      </w:r>
      <w:r>
        <w:rPr>
          <w:rFonts w:eastAsia="Arial" w:cs="Arial"/>
          <w:sz w:val="18"/>
          <w:szCs w:val="18"/>
          <w:lang w:val="fr-FR"/>
        </w:rPr>
        <w:t>est spécialisée dans l</w:t>
      </w:r>
      <w:r w:rsidR="005C3C96">
        <w:rPr>
          <w:rFonts w:eastAsia="Arial" w:cs="Arial"/>
          <w:sz w:val="18"/>
          <w:szCs w:val="18"/>
          <w:lang w:val="fr-FR"/>
        </w:rPr>
        <w:t>’</w:t>
      </w:r>
      <w:r>
        <w:rPr>
          <w:rFonts w:eastAsia="Arial" w:cs="Arial"/>
          <w:sz w:val="18"/>
          <w:szCs w:val="18"/>
          <w:lang w:val="fr-FR"/>
        </w:rPr>
        <w:t xml:space="preserve">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w:t>
      </w:r>
      <w:r w:rsidR="005C3C96">
        <w:rPr>
          <w:rFonts w:eastAsia="Arial" w:cs="Arial"/>
          <w:sz w:val="18"/>
          <w:szCs w:val="18"/>
          <w:lang w:val="fr-FR"/>
        </w:rPr>
        <w:t>’</w:t>
      </w:r>
      <w:r>
        <w:rPr>
          <w:rFonts w:eastAsia="Arial" w:cs="Arial"/>
          <w:sz w:val="18"/>
          <w:szCs w:val="18"/>
          <w:lang w:val="fr-FR"/>
        </w:rPr>
        <w:t>autres domaines : caissons pour machines, protection antibruit, cloisons de séparation ou étalages… Son portefeuille inclut aussi des affichages LED grand format qui attirent rapidement l</w:t>
      </w:r>
      <w:r w:rsidR="005C3C96">
        <w:rPr>
          <w:rFonts w:eastAsia="Arial" w:cs="Arial"/>
          <w:sz w:val="18"/>
          <w:szCs w:val="18"/>
          <w:lang w:val="fr-FR"/>
        </w:rPr>
        <w:t>’</w:t>
      </w:r>
      <w:r>
        <w:rPr>
          <w:rFonts w:eastAsia="Arial" w:cs="Arial"/>
          <w:sz w:val="18"/>
          <w:szCs w:val="18"/>
          <w:lang w:val="fr-FR"/>
        </w:rPr>
        <w:t>attention des visiteurs.</w:t>
      </w:r>
    </w:p>
    <w:sectPr w:rsidR="007E6042" w:rsidRPr="00C30360"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77C" w14:textId="77777777" w:rsidR="001E39FA" w:rsidRDefault="001E39FA">
      <w:pPr>
        <w:spacing w:after="0" w:line="240" w:lineRule="auto"/>
      </w:pPr>
      <w:r>
        <w:separator/>
      </w:r>
    </w:p>
  </w:endnote>
  <w:endnote w:type="continuationSeparator" w:id="0">
    <w:p w14:paraId="2FED03FD" w14:textId="77777777" w:rsidR="001E39FA" w:rsidRDefault="001E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735" w14:textId="77777777" w:rsidR="00EE7ED8" w:rsidRDefault="001E39FA">
    <w:pPr>
      <w:pStyle w:val="Fuzeile"/>
      <w:jc w:val="center"/>
    </w:pPr>
    <w:r>
      <w:rPr>
        <w:noProof/>
        <w:lang w:eastAsia="de-DE"/>
      </w:rPr>
      <w:pict w14:anchorId="58C4A9C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384D053A" w14:textId="77777777" w:rsidR="002A066B" w:rsidRDefault="00E401EC" w:rsidP="00823134">
                <w:pPr>
                  <w:spacing w:after="0" w:line="240" w:lineRule="auto"/>
                  <w:rPr>
                    <w:rFonts w:eastAsia="Arial"/>
                    <w:color w:val="808080"/>
                    <w:sz w:val="14"/>
                    <w:szCs w:val="14"/>
                    <w:lang w:val="fr-FR"/>
                  </w:rPr>
                </w:pPr>
                <w:r>
                  <w:rPr>
                    <w:rFonts w:eastAsia="Arial"/>
                    <w:color w:val="808080"/>
                    <w:sz w:val="14"/>
                    <w:szCs w:val="14"/>
                    <w:lang w:val="fr-FR"/>
                  </w:rPr>
                  <w:t>Éditeur :</w:t>
                </w:r>
              </w:p>
              <w:p w14:paraId="75320885" w14:textId="4BE55725" w:rsidR="00823134" w:rsidRPr="00DB1420" w:rsidRDefault="00E401EC" w:rsidP="00823134">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1B7DDDDD" w14:textId="77777777" w:rsidR="00823134" w:rsidRPr="005602BA" w:rsidRDefault="00E401EC" w:rsidP="00823134">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46B53164" w14:textId="77777777" w:rsidR="00823134" w:rsidRDefault="00E401EC" w:rsidP="00823134">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30349575" w14:textId="77777777" w:rsidR="00823134" w:rsidRPr="00C30360" w:rsidRDefault="00E401EC" w:rsidP="00823134">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6C5671F5" w14:textId="77777777" w:rsidR="00823134" w:rsidRPr="00C30360" w:rsidRDefault="00E401EC"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B5EB6A5" w14:textId="77777777" w:rsidR="00823134" w:rsidRPr="00C30360" w:rsidRDefault="00E401EC" w:rsidP="00823134">
                <w:pPr>
                  <w:spacing w:after="0" w:line="240" w:lineRule="auto"/>
                  <w:rPr>
                    <w:color w:val="808080"/>
                    <w:sz w:val="14"/>
                    <w:lang w:val="en-US"/>
                  </w:rPr>
                </w:pPr>
                <w:r>
                  <w:rPr>
                    <w:rFonts w:eastAsia="Arial"/>
                    <w:color w:val="808080"/>
                    <w:sz w:val="14"/>
                    <w:szCs w:val="14"/>
                    <w:lang w:val="fr-FR"/>
                  </w:rPr>
                  <w:t>http://www.richard-brink.de</w:t>
                </w:r>
              </w:p>
              <w:p w14:paraId="0B91AE7D" w14:textId="77777777" w:rsidR="00823134" w:rsidRPr="00C30360" w:rsidRDefault="00E401EC" w:rsidP="00823134">
                <w:pPr>
                  <w:spacing w:after="0" w:line="240" w:lineRule="auto"/>
                  <w:rPr>
                    <w:color w:val="808080"/>
                    <w:sz w:val="14"/>
                    <w:lang w:val="en-US"/>
                  </w:rPr>
                </w:pPr>
                <w:r>
                  <w:rPr>
                    <w:rFonts w:eastAsia="Arial"/>
                    <w:color w:val="808080"/>
                    <w:sz w:val="14"/>
                    <w:szCs w:val="14"/>
                    <w:lang w:val="fr-FR"/>
                  </w:rPr>
                  <w:t>Courriel : stefan.brink@richard-brink.de</w:t>
                </w:r>
              </w:p>
              <w:p w14:paraId="6EDF9D04" w14:textId="77777777" w:rsidR="00823134" w:rsidRPr="00C30360" w:rsidRDefault="00823134" w:rsidP="00823134">
                <w:pPr>
                  <w:spacing w:after="0" w:line="240" w:lineRule="auto"/>
                  <w:rPr>
                    <w:color w:val="808080"/>
                    <w:sz w:val="14"/>
                    <w:lang w:val="en-US"/>
                  </w:rPr>
                </w:pPr>
              </w:p>
              <w:p w14:paraId="139797B8" w14:textId="77777777" w:rsidR="00823134" w:rsidRPr="00C93AA0" w:rsidRDefault="00E401EC" w:rsidP="00823134">
                <w:pPr>
                  <w:spacing w:after="0" w:line="240" w:lineRule="auto"/>
                  <w:rPr>
                    <w:b/>
                    <w:color w:val="808080"/>
                    <w:sz w:val="14"/>
                  </w:rPr>
                </w:pPr>
                <w:r>
                  <w:rPr>
                    <w:rFonts w:eastAsia="Arial"/>
                    <w:b/>
                    <w:bCs/>
                    <w:color w:val="808080"/>
                    <w:sz w:val="14"/>
                    <w:szCs w:val="14"/>
                    <w:lang w:val="fr-FR"/>
                  </w:rPr>
                  <w:t>Interlocuteur à la rédaction :</w:t>
                </w:r>
              </w:p>
              <w:p w14:paraId="39A42BA9" w14:textId="77777777" w:rsidR="00823134" w:rsidRDefault="00E401EC" w:rsidP="00823134">
                <w:pPr>
                  <w:pStyle w:val="Textkrper"/>
                  <w:rPr>
                    <w:rFonts w:ascii="Arial" w:hAnsi="Arial"/>
                    <w:color w:val="808080"/>
                    <w:sz w:val="14"/>
                    <w:lang w:val="it-IT"/>
                  </w:rPr>
                </w:pPr>
                <w:r>
                  <w:rPr>
                    <w:rFonts w:ascii="Arial" w:eastAsia="Arial" w:hAnsi="Arial"/>
                    <w:color w:val="808080"/>
                    <w:sz w:val="14"/>
                    <w:szCs w:val="14"/>
                    <w:lang w:val="fr-FR"/>
                  </w:rPr>
                  <w:t>Daniel Kraus</w:t>
                </w:r>
              </w:p>
              <w:p w14:paraId="6A2BC69D" w14:textId="77777777" w:rsidR="00823134" w:rsidRDefault="00E401EC" w:rsidP="00823134">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2C6F552B" w14:textId="77777777" w:rsidR="00823134" w:rsidRPr="00DB1420" w:rsidRDefault="00E401EC" w:rsidP="00823134">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46232E2F" w14:textId="77777777" w:rsidR="00823134" w:rsidRPr="00D64557" w:rsidRDefault="00823134" w:rsidP="00823134">
                <w:pPr>
                  <w:pStyle w:val="berschrift3"/>
                  <w:tabs>
                    <w:tab w:val="left" w:pos="567"/>
                  </w:tabs>
                  <w:rPr>
                    <w:color w:val="808080"/>
                    <w:sz w:val="14"/>
                    <w:szCs w:val="14"/>
                    <w:lang w:val="it-IT"/>
                  </w:rPr>
                </w:pPr>
              </w:p>
              <w:p w14:paraId="4EAF9990" w14:textId="77777777" w:rsidR="00823134" w:rsidRPr="00C30360" w:rsidRDefault="00E401EC" w:rsidP="00823134">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41A31702" w14:textId="77777777" w:rsidR="00EE7ED8" w:rsidRPr="00C30360"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F3EEA5E"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CC0A" w14:textId="77777777" w:rsidR="001E39FA" w:rsidRDefault="001E39FA">
      <w:pPr>
        <w:spacing w:after="0" w:line="240" w:lineRule="auto"/>
      </w:pPr>
      <w:r>
        <w:separator/>
      </w:r>
    </w:p>
  </w:footnote>
  <w:footnote w:type="continuationSeparator" w:id="0">
    <w:p w14:paraId="7E9483FE" w14:textId="77777777" w:rsidR="001E39FA" w:rsidRDefault="001E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548" w14:textId="77777777" w:rsidR="00EE7ED8" w:rsidRDefault="001E39FA">
    <w:pPr>
      <w:pStyle w:val="Kopfzeile"/>
      <w:rPr>
        <w:rFonts w:ascii="Verdana" w:hAnsi="Verdana"/>
        <w:color w:val="808080"/>
        <w:sz w:val="52"/>
        <w:szCs w:val="52"/>
      </w:rPr>
    </w:pPr>
    <w:r>
      <w:rPr>
        <w:rFonts w:ascii="Verdana" w:hAnsi="Verdana"/>
        <w:noProof/>
        <w:color w:val="808080"/>
        <w:sz w:val="52"/>
        <w:szCs w:val="52"/>
      </w:rPr>
      <w:pict w14:anchorId="70A72F0B">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0BB185EB" w14:textId="77777777" w:rsidR="00EE7ED8" w:rsidRDefault="00E401EC">
                <w:r>
                  <w:rPr>
                    <w:noProof/>
                    <w:lang w:eastAsia="de-DE"/>
                  </w:rPr>
                  <w:drawing>
                    <wp:inline distT="0" distB="0" distL="0" distR="0" wp14:anchorId="4FF6C918" wp14:editId="498D8365">
                      <wp:extent cx="1343025" cy="714375"/>
                      <wp:effectExtent l="19050" t="0" r="9525" b="0"/>
                      <wp:docPr id="4" name="Bild 1" descr="Richard Brink GmbH &amp; Co.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387BC26A" w14:textId="77777777" w:rsidR="00EE7ED8" w:rsidRPr="007D13EF" w:rsidRDefault="00E401EC"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39FA"/>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066B"/>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889"/>
    <w:rsid w:val="002B4FD7"/>
    <w:rsid w:val="002B76E9"/>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559"/>
    <w:rsid w:val="003E111B"/>
    <w:rsid w:val="003E152C"/>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02BA"/>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3C96"/>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C8B"/>
    <w:rsid w:val="006918CD"/>
    <w:rsid w:val="00692089"/>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63B7"/>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303"/>
    <w:rsid w:val="009508C5"/>
    <w:rsid w:val="00951619"/>
    <w:rsid w:val="009518C2"/>
    <w:rsid w:val="00952C33"/>
    <w:rsid w:val="00953890"/>
    <w:rsid w:val="00953A35"/>
    <w:rsid w:val="00955C73"/>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17A"/>
    <w:rsid w:val="00AB1607"/>
    <w:rsid w:val="00AB28AE"/>
    <w:rsid w:val="00AB4DC5"/>
    <w:rsid w:val="00AB4FF6"/>
    <w:rsid w:val="00AB53FD"/>
    <w:rsid w:val="00AB6FD5"/>
    <w:rsid w:val="00AB723C"/>
    <w:rsid w:val="00AB772C"/>
    <w:rsid w:val="00AB78C6"/>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0360"/>
    <w:rsid w:val="00C31319"/>
    <w:rsid w:val="00C32589"/>
    <w:rsid w:val="00C329BB"/>
    <w:rsid w:val="00C340B0"/>
    <w:rsid w:val="00C35186"/>
    <w:rsid w:val="00C35BB4"/>
    <w:rsid w:val="00C35F6B"/>
    <w:rsid w:val="00C403EE"/>
    <w:rsid w:val="00C41991"/>
    <w:rsid w:val="00C41C60"/>
    <w:rsid w:val="00C42A85"/>
    <w:rsid w:val="00C42E17"/>
    <w:rsid w:val="00C503AF"/>
    <w:rsid w:val="00C511CB"/>
    <w:rsid w:val="00C52530"/>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557"/>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2E7F"/>
    <w:rsid w:val="00DC3716"/>
    <w:rsid w:val="00DC5665"/>
    <w:rsid w:val="00DD18CF"/>
    <w:rsid w:val="00DD2547"/>
    <w:rsid w:val="00DD2A93"/>
    <w:rsid w:val="00DD42E4"/>
    <w:rsid w:val="00DD43F8"/>
    <w:rsid w:val="00DD5F36"/>
    <w:rsid w:val="00DD6668"/>
    <w:rsid w:val="00DD6880"/>
    <w:rsid w:val="00DD79D2"/>
    <w:rsid w:val="00DE259C"/>
    <w:rsid w:val="00DE59F8"/>
    <w:rsid w:val="00DE79EF"/>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01EC"/>
    <w:rsid w:val="00E41938"/>
    <w:rsid w:val="00E442B2"/>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4C8"/>
    <w:rsid w:val="00EB3F98"/>
    <w:rsid w:val="00EB488D"/>
    <w:rsid w:val="00EB4B95"/>
    <w:rsid w:val="00EB4E4A"/>
    <w:rsid w:val="00EB5B9A"/>
    <w:rsid w:val="00EB6D53"/>
    <w:rsid w:val="00EB7238"/>
    <w:rsid w:val="00EB724A"/>
    <w:rsid w:val="00EC0730"/>
    <w:rsid w:val="00EC19F6"/>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59E1"/>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6642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351</cp:revision>
  <cp:lastPrinted>2020-01-09T12:09:00Z</cp:lastPrinted>
  <dcterms:created xsi:type="dcterms:W3CDTF">2017-07-10T11:03:00Z</dcterms:created>
  <dcterms:modified xsi:type="dcterms:W3CDTF">2022-10-04T05:57:00Z</dcterms:modified>
</cp:coreProperties>
</file>