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A0205" w14:textId="77777777" w:rsidR="008245D3" w:rsidRPr="001B7EA4" w:rsidRDefault="008245D3" w:rsidP="009C0E66">
      <w:pPr>
        <w:tabs>
          <w:tab w:val="left" w:pos="567"/>
        </w:tabs>
      </w:pPr>
    </w:p>
    <w:tbl>
      <w:tblPr>
        <w:tblW w:w="88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6"/>
        <w:gridCol w:w="2382"/>
        <w:gridCol w:w="3806"/>
      </w:tblGrid>
      <w:tr w:rsidR="00891B7F" w14:paraId="1131E851" w14:textId="77777777" w:rsidTr="00E72301">
        <w:trPr>
          <w:trHeight w:val="553"/>
        </w:trPr>
        <w:tc>
          <w:tcPr>
            <w:tcW w:w="2686" w:type="dxa"/>
          </w:tcPr>
          <w:p w14:paraId="0ACC340A" w14:textId="77777777" w:rsidR="0097530E" w:rsidRPr="001B7EA4" w:rsidRDefault="005C7649" w:rsidP="009C0E66">
            <w:pPr>
              <w:pStyle w:val="berschrift3"/>
              <w:rPr>
                <w:rFonts w:ascii="Arial" w:hAnsi="Arial"/>
              </w:rPr>
            </w:pPr>
            <w:r>
              <w:rPr>
                <w:rFonts w:ascii="Arial" w:eastAsia="Arial" w:hAnsi="Arial"/>
                <w:szCs w:val="22"/>
                <w:lang w:val="fr-FR"/>
              </w:rPr>
              <w:t>Photo</w:t>
            </w:r>
          </w:p>
        </w:tc>
        <w:tc>
          <w:tcPr>
            <w:tcW w:w="2382" w:type="dxa"/>
          </w:tcPr>
          <w:p w14:paraId="56F51C47" w14:textId="77777777" w:rsidR="0097530E" w:rsidRPr="001B7EA4" w:rsidRDefault="005C7649" w:rsidP="009C0E66">
            <w:pPr>
              <w:rPr>
                <w:rFonts w:cs="Arial"/>
                <w:b/>
                <w:bCs/>
              </w:rPr>
            </w:pPr>
            <w:r>
              <w:rPr>
                <w:rFonts w:eastAsia="Arial" w:cs="Arial"/>
                <w:b/>
                <w:bCs/>
                <w:szCs w:val="22"/>
                <w:lang w:val="fr-FR"/>
              </w:rPr>
              <w:t xml:space="preserve">Nom du fichier </w:t>
            </w:r>
          </w:p>
        </w:tc>
        <w:tc>
          <w:tcPr>
            <w:tcW w:w="3806" w:type="dxa"/>
          </w:tcPr>
          <w:p w14:paraId="144AB5EC" w14:textId="77777777" w:rsidR="0097530E" w:rsidRPr="001B7EA4" w:rsidRDefault="005C7649" w:rsidP="009C0E66">
            <w:pPr>
              <w:rPr>
                <w:rFonts w:cs="Arial"/>
                <w:b/>
                <w:bCs/>
              </w:rPr>
            </w:pPr>
            <w:r>
              <w:rPr>
                <w:rFonts w:eastAsia="Arial" w:cs="Arial"/>
                <w:b/>
                <w:bCs/>
                <w:szCs w:val="22"/>
                <w:lang w:val="fr-FR"/>
              </w:rPr>
              <w:t>Légende de la photo</w:t>
            </w:r>
          </w:p>
        </w:tc>
      </w:tr>
      <w:tr w:rsidR="00891B7F" w14:paraId="7975E73D" w14:textId="77777777" w:rsidTr="00E72301">
        <w:trPr>
          <w:trHeight w:val="2605"/>
        </w:trPr>
        <w:tc>
          <w:tcPr>
            <w:tcW w:w="2686" w:type="dxa"/>
          </w:tcPr>
          <w:p w14:paraId="42AA2D23" w14:textId="77777777" w:rsidR="00D96EF3" w:rsidRPr="001B7EA4" w:rsidRDefault="00D96EF3" w:rsidP="009C0E66">
            <w:pPr>
              <w:rPr>
                <w:rFonts w:cs="Arial"/>
              </w:rPr>
            </w:pPr>
          </w:p>
          <w:p w14:paraId="15927D05" w14:textId="5A190B22" w:rsidR="0071666D" w:rsidRPr="001B7EA4" w:rsidRDefault="00296F94" w:rsidP="009C0E66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2610BEB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1" o:spid="_x0000_i1025" type="#_x0000_t75" style="width:126.9pt;height:84.6pt;visibility:visible;mso-wrap-style:square">
                  <v:imagedata r:id="rId7" o:title=""/>
                </v:shape>
              </w:pict>
            </w:r>
          </w:p>
        </w:tc>
        <w:tc>
          <w:tcPr>
            <w:tcW w:w="2382" w:type="dxa"/>
          </w:tcPr>
          <w:p w14:paraId="2FD2F279" w14:textId="77777777" w:rsidR="00D96EF3" w:rsidRPr="001B7EA4" w:rsidRDefault="00D96EF3" w:rsidP="009C0E66">
            <w:pPr>
              <w:rPr>
                <w:rFonts w:cs="Arial"/>
              </w:rPr>
            </w:pPr>
          </w:p>
          <w:p w14:paraId="63665265" w14:textId="788D9F81" w:rsidR="00D96EF3" w:rsidRDefault="005C7649" w:rsidP="009C0E66">
            <w:pPr>
              <w:rPr>
                <w:rFonts w:cs="Arial"/>
                <w:szCs w:val="22"/>
              </w:rPr>
            </w:pPr>
            <w:r>
              <w:rPr>
                <w:rFonts w:eastAsia="Arial" w:cs="Arial"/>
                <w:szCs w:val="22"/>
                <w:lang w:val="fr-FR"/>
              </w:rPr>
              <w:t>RichardBrink_BurgKlopp_01.jpg</w:t>
            </w:r>
          </w:p>
          <w:p w14:paraId="6773DD15" w14:textId="77777777" w:rsidR="00A30B06" w:rsidRDefault="00A30B06" w:rsidP="009C0E66">
            <w:pPr>
              <w:rPr>
                <w:rFonts w:cs="Arial"/>
                <w:szCs w:val="22"/>
              </w:rPr>
            </w:pPr>
          </w:p>
          <w:p w14:paraId="62F55A26" w14:textId="77777777" w:rsidR="00A30B06" w:rsidRPr="00A30B06" w:rsidRDefault="00A30B06" w:rsidP="009C0E66">
            <w:pPr>
              <w:rPr>
                <w:rFonts w:cs="Arial"/>
                <w:szCs w:val="22"/>
              </w:rPr>
            </w:pPr>
          </w:p>
          <w:p w14:paraId="799056BE" w14:textId="77777777" w:rsidR="00A30B06" w:rsidRPr="00A30B06" w:rsidRDefault="00A30B06" w:rsidP="009C0E66">
            <w:pPr>
              <w:rPr>
                <w:rFonts w:cs="Arial"/>
                <w:szCs w:val="22"/>
              </w:rPr>
            </w:pPr>
          </w:p>
          <w:p w14:paraId="315CA94A" w14:textId="77777777" w:rsidR="00A30B06" w:rsidRPr="00A30B06" w:rsidRDefault="00A30B06" w:rsidP="009C0E66">
            <w:pPr>
              <w:rPr>
                <w:rFonts w:cs="Arial"/>
                <w:szCs w:val="22"/>
              </w:rPr>
            </w:pPr>
          </w:p>
          <w:p w14:paraId="4AD755DF" w14:textId="77777777" w:rsidR="00A30B06" w:rsidRPr="00A30B06" w:rsidRDefault="00A30B06" w:rsidP="009C0E66">
            <w:pPr>
              <w:rPr>
                <w:rFonts w:cs="Arial"/>
                <w:szCs w:val="22"/>
              </w:rPr>
            </w:pPr>
          </w:p>
          <w:p w14:paraId="42062B9F" w14:textId="77777777" w:rsidR="00A30B06" w:rsidRPr="00A30B06" w:rsidRDefault="00A30B06" w:rsidP="009C0E66">
            <w:pPr>
              <w:rPr>
                <w:rFonts w:cs="Arial"/>
                <w:szCs w:val="22"/>
              </w:rPr>
            </w:pPr>
          </w:p>
          <w:p w14:paraId="01C443EA" w14:textId="77777777" w:rsidR="00A30B06" w:rsidRDefault="00A30B06" w:rsidP="009C0E66">
            <w:pPr>
              <w:rPr>
                <w:rFonts w:cs="Arial"/>
                <w:szCs w:val="22"/>
              </w:rPr>
            </w:pPr>
          </w:p>
          <w:p w14:paraId="616E109E" w14:textId="77777777" w:rsidR="00A30B06" w:rsidRPr="00A30B06" w:rsidRDefault="00A30B06" w:rsidP="009C0E66">
            <w:pPr>
              <w:ind w:firstLine="709"/>
              <w:rPr>
                <w:rFonts w:cs="Arial"/>
                <w:szCs w:val="22"/>
              </w:rPr>
            </w:pPr>
          </w:p>
        </w:tc>
        <w:tc>
          <w:tcPr>
            <w:tcW w:w="3806" w:type="dxa"/>
          </w:tcPr>
          <w:p w14:paraId="56806879" w14:textId="77777777" w:rsidR="00D96EF3" w:rsidRPr="001B7EA4" w:rsidRDefault="00D96EF3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5F39AFEB" w14:textId="7B98428B" w:rsidR="00522C70" w:rsidRDefault="005C7649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 xml:space="preserve">Le château Burg Klopp sur la commune de Bingen am </w:t>
            </w:r>
            <w:r>
              <w:rPr>
                <w:rFonts w:eastAsia="Arial" w:cs="Arial"/>
                <w:color w:val="000000"/>
                <w:szCs w:val="22"/>
                <w:lang w:val="fr-FR"/>
              </w:rPr>
              <w:t>Rhein est considéré comme l’emblème de cette ville. Il abrite d’ailleurs le bureau du maire, ainsi qu’une partie de l’administration municipale.</w:t>
            </w:r>
          </w:p>
          <w:p w14:paraId="3D2F6954" w14:textId="77777777" w:rsidR="002F31D5" w:rsidRPr="001B7EA4" w:rsidRDefault="002F31D5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31EA2DD" w14:textId="77777777" w:rsidR="00D96EF3" w:rsidRPr="002553C9" w:rsidRDefault="005C7649" w:rsidP="009C0E66">
            <w:pPr>
              <w:rPr>
                <w:lang w:val="en-US"/>
              </w:rPr>
            </w:pPr>
            <w:r>
              <w:rPr>
                <w:rFonts w:eastAsia="Arial"/>
                <w:szCs w:val="22"/>
                <w:lang w:val="fr-FR"/>
              </w:rPr>
              <w:t xml:space="preserve">Photo : Richard Brink GmbH &amp; Co. </w:t>
            </w:r>
            <w:r>
              <w:rPr>
                <w:rFonts w:eastAsia="Arial"/>
                <w:szCs w:val="22"/>
                <w:lang w:val="fr-FR"/>
              </w:rPr>
              <w:t xml:space="preserve">KG </w:t>
            </w:r>
          </w:p>
          <w:p w14:paraId="095ABF9F" w14:textId="77777777" w:rsidR="00D96EF3" w:rsidRPr="002553C9" w:rsidRDefault="00D96EF3" w:rsidP="009C0E66">
            <w:pPr>
              <w:rPr>
                <w:lang w:val="en-US"/>
              </w:rPr>
            </w:pPr>
          </w:p>
        </w:tc>
      </w:tr>
      <w:tr w:rsidR="00891B7F" w14:paraId="652D0D29" w14:textId="77777777" w:rsidTr="00E72301">
        <w:trPr>
          <w:trHeight w:val="2605"/>
        </w:trPr>
        <w:tc>
          <w:tcPr>
            <w:tcW w:w="2686" w:type="dxa"/>
          </w:tcPr>
          <w:p w14:paraId="33F74601" w14:textId="77777777" w:rsidR="002631B2" w:rsidRDefault="005C7649" w:rsidP="00AF6B51">
            <w:pPr>
              <w:tabs>
                <w:tab w:val="left" w:pos="409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14:paraId="7ADAF44A" w14:textId="426DB961" w:rsidR="00AF6B51" w:rsidRPr="001B7EA4" w:rsidRDefault="00296F94" w:rsidP="00AF6B51">
            <w:pPr>
              <w:tabs>
                <w:tab w:val="left" w:pos="409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w:pict w14:anchorId="08610FE3">
                <v:shape id="Grafik 13" o:spid="_x0000_i1026" type="#_x0000_t75" style="width:126.9pt;height:84.6pt;visibility:visible;mso-wrap-style:square">
                  <v:imagedata r:id="rId8" o:title=""/>
                </v:shape>
              </w:pict>
            </w:r>
          </w:p>
        </w:tc>
        <w:tc>
          <w:tcPr>
            <w:tcW w:w="2382" w:type="dxa"/>
          </w:tcPr>
          <w:p w14:paraId="3CDAAE6C" w14:textId="77777777" w:rsidR="0071666D" w:rsidRPr="001B7EA4" w:rsidRDefault="0071666D" w:rsidP="009C0E66">
            <w:pPr>
              <w:rPr>
                <w:rFonts w:cs="Arial"/>
              </w:rPr>
            </w:pPr>
          </w:p>
          <w:p w14:paraId="2C6242AC" w14:textId="5A1ACA16" w:rsidR="002631B2" w:rsidRPr="001B7EA4" w:rsidRDefault="005C7649" w:rsidP="009C0E66">
            <w:pPr>
              <w:rPr>
                <w:rFonts w:cs="Arial"/>
              </w:rPr>
            </w:pPr>
            <w:r>
              <w:rPr>
                <w:rFonts w:eastAsia="Arial" w:cs="Arial"/>
                <w:szCs w:val="22"/>
                <w:lang w:val="fr-FR"/>
              </w:rPr>
              <w:t>RichardBrink_BurgKlopp_02.jpg</w:t>
            </w:r>
          </w:p>
        </w:tc>
        <w:tc>
          <w:tcPr>
            <w:tcW w:w="3806" w:type="dxa"/>
          </w:tcPr>
          <w:p w14:paraId="50A4875E" w14:textId="77777777" w:rsidR="00CE6193" w:rsidRPr="001B7EA4" w:rsidRDefault="00CE6193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745758B3" w14:textId="339FF5DE" w:rsidR="00522C70" w:rsidRDefault="005C7649" w:rsidP="009C0E66">
            <w:pPr>
              <w:pStyle w:val="Kopfzeile"/>
              <w:rPr>
                <w:rFonts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 xml:space="preserve">Situé sur une colline, ce château fortifié offre une </w:t>
            </w:r>
            <w:r>
              <w:rPr>
                <w:rFonts w:eastAsia="Arial" w:cs="Arial"/>
                <w:color w:val="000000"/>
                <w:szCs w:val="22"/>
                <w:lang w:val="fr-FR"/>
              </w:rPr>
              <w:t>fantastique vue panoramique sur la vallée du Rhin en contrebas.</w:t>
            </w:r>
          </w:p>
          <w:p w14:paraId="18413D91" w14:textId="77777777" w:rsidR="002F31D5" w:rsidRPr="001B7EA4" w:rsidRDefault="002F31D5" w:rsidP="009C0E66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55F2D3EC" w14:textId="77777777" w:rsidR="002631B2" w:rsidRDefault="005C7649" w:rsidP="009C0E66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>Photo : Richard Brink GmbH &amp; Co. KG</w:t>
            </w:r>
          </w:p>
          <w:p w14:paraId="5FB8D92D" w14:textId="77777777" w:rsidR="000A64AA" w:rsidRPr="002553C9" w:rsidRDefault="000A64AA" w:rsidP="009C0E66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  <w:p w14:paraId="51708863" w14:textId="77777777" w:rsidR="002631B2" w:rsidRPr="002553C9" w:rsidRDefault="002631B2" w:rsidP="009C0E66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891B7F" w14:paraId="0F47C2ED" w14:textId="77777777" w:rsidTr="00E72301">
        <w:trPr>
          <w:trHeight w:val="2605"/>
        </w:trPr>
        <w:tc>
          <w:tcPr>
            <w:tcW w:w="2686" w:type="dxa"/>
          </w:tcPr>
          <w:p w14:paraId="0C5EDDE0" w14:textId="77777777" w:rsidR="002631B2" w:rsidRPr="002553C9" w:rsidRDefault="002631B2" w:rsidP="009C0E66">
            <w:pPr>
              <w:rPr>
                <w:rFonts w:cs="Arial"/>
                <w:lang w:val="en-US"/>
              </w:rPr>
            </w:pPr>
          </w:p>
          <w:p w14:paraId="2E729725" w14:textId="553AE38D" w:rsidR="002631B2" w:rsidRDefault="00296F94" w:rsidP="009C0E66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54AC6134">
                <v:shape id="Grafik 14" o:spid="_x0000_i1027" type="#_x0000_t75" style="width:126.9pt;height:191.4pt;visibility:visible;mso-wrap-style:square">
                  <v:imagedata r:id="rId9" o:title=""/>
                </v:shape>
              </w:pict>
            </w:r>
          </w:p>
          <w:p w14:paraId="7D1D25D4" w14:textId="77777777" w:rsidR="00BF69D9" w:rsidRPr="00BF69D9" w:rsidRDefault="00BF69D9" w:rsidP="009C0E66">
            <w:pPr>
              <w:rPr>
                <w:rFonts w:cs="Arial"/>
              </w:rPr>
            </w:pPr>
          </w:p>
        </w:tc>
        <w:tc>
          <w:tcPr>
            <w:tcW w:w="2382" w:type="dxa"/>
          </w:tcPr>
          <w:p w14:paraId="6241297A" w14:textId="77777777" w:rsidR="002631B2" w:rsidRPr="001B7EA4" w:rsidRDefault="002631B2" w:rsidP="009C0E66">
            <w:pPr>
              <w:rPr>
                <w:rFonts w:cs="Arial"/>
              </w:rPr>
            </w:pPr>
          </w:p>
          <w:p w14:paraId="7118054C" w14:textId="47768E57" w:rsidR="002631B2" w:rsidRDefault="005C7649" w:rsidP="009C0E66">
            <w:pPr>
              <w:rPr>
                <w:rFonts w:cs="Arial"/>
              </w:rPr>
            </w:pPr>
            <w:r>
              <w:rPr>
                <w:rFonts w:eastAsia="Arial" w:cs="Arial"/>
                <w:szCs w:val="22"/>
                <w:lang w:val="fr-FR"/>
              </w:rPr>
              <w:t>RichardBrink_BurgKlopp_03.jpg</w:t>
            </w:r>
          </w:p>
          <w:p w14:paraId="4190321D" w14:textId="77777777" w:rsidR="00341069" w:rsidRDefault="00341069" w:rsidP="009C0E66">
            <w:pPr>
              <w:rPr>
                <w:rFonts w:cs="Arial"/>
              </w:rPr>
            </w:pPr>
          </w:p>
          <w:p w14:paraId="53DF65F7" w14:textId="77777777" w:rsidR="00341069" w:rsidRPr="00341069" w:rsidRDefault="00341069" w:rsidP="009C0E66">
            <w:pPr>
              <w:rPr>
                <w:rFonts w:cs="Arial"/>
              </w:rPr>
            </w:pPr>
          </w:p>
          <w:p w14:paraId="3C578FFE" w14:textId="77777777" w:rsidR="00341069" w:rsidRPr="00341069" w:rsidRDefault="00341069" w:rsidP="009C0E66">
            <w:pPr>
              <w:rPr>
                <w:rFonts w:cs="Arial"/>
              </w:rPr>
            </w:pPr>
          </w:p>
        </w:tc>
        <w:tc>
          <w:tcPr>
            <w:tcW w:w="3806" w:type="dxa"/>
          </w:tcPr>
          <w:p w14:paraId="063BE642" w14:textId="77777777" w:rsidR="002631B2" w:rsidRPr="001B7EA4" w:rsidRDefault="002631B2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0445084F" w14:textId="23BBE108" w:rsidR="000A6114" w:rsidRDefault="005C7649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>Dans la partie sud-est du bâtiment, une terrasse de près de 222 m² a été entièrement ré</w:t>
            </w:r>
            <w:r>
              <w:rPr>
                <w:rFonts w:eastAsia="Arial" w:cs="Arial"/>
                <w:color w:val="000000"/>
                <w:szCs w:val="22"/>
                <w:lang w:val="fr-FR"/>
              </w:rPr>
              <w:t>novée sur les toits.</w:t>
            </w:r>
          </w:p>
          <w:p w14:paraId="503336E4" w14:textId="77777777" w:rsidR="002F31D5" w:rsidRPr="001B7EA4" w:rsidRDefault="002F31D5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675C6DE7" w14:textId="77777777" w:rsidR="002631B2" w:rsidRPr="002F31D5" w:rsidRDefault="005C7649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>Photo : Richard Brink GmbH &amp; Co. KG</w:t>
            </w:r>
          </w:p>
          <w:p w14:paraId="5FF12164" w14:textId="77777777" w:rsidR="00BF69D9" w:rsidRPr="002F31D5" w:rsidRDefault="00BF69D9" w:rsidP="009C0E66"/>
          <w:p w14:paraId="409AD770" w14:textId="77777777" w:rsidR="00BF69D9" w:rsidRPr="002F31D5" w:rsidRDefault="00BF69D9" w:rsidP="009C0E66">
            <w:pPr>
              <w:tabs>
                <w:tab w:val="left" w:pos="1080"/>
              </w:tabs>
            </w:pPr>
          </w:p>
        </w:tc>
      </w:tr>
      <w:tr w:rsidR="00891B7F" w14:paraId="1DD540FC" w14:textId="77777777" w:rsidTr="00E72301">
        <w:trPr>
          <w:trHeight w:val="2605"/>
        </w:trPr>
        <w:tc>
          <w:tcPr>
            <w:tcW w:w="2686" w:type="dxa"/>
          </w:tcPr>
          <w:p w14:paraId="4F0DAC67" w14:textId="77777777" w:rsidR="005F7840" w:rsidRPr="002F31D5" w:rsidRDefault="005F7840" w:rsidP="009C0E66">
            <w:pPr>
              <w:rPr>
                <w:rFonts w:cs="Arial"/>
              </w:rPr>
            </w:pPr>
          </w:p>
          <w:p w14:paraId="5A9BCEFF" w14:textId="03143658" w:rsidR="005F7840" w:rsidRPr="001B7EA4" w:rsidRDefault="00296F94" w:rsidP="009C0E66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00BB0E77">
                <v:shape id="Grafik 15" o:spid="_x0000_i1028" type="#_x0000_t75" style="width:126.9pt;height:191.4pt;visibility:visible;mso-wrap-style:square">
                  <v:imagedata r:id="rId10" o:title=""/>
                </v:shape>
              </w:pict>
            </w:r>
          </w:p>
        </w:tc>
        <w:tc>
          <w:tcPr>
            <w:tcW w:w="2382" w:type="dxa"/>
          </w:tcPr>
          <w:p w14:paraId="2660F5D7" w14:textId="77777777" w:rsidR="005F7840" w:rsidRDefault="005F7840" w:rsidP="009C0E66">
            <w:pPr>
              <w:rPr>
                <w:rFonts w:cs="Arial"/>
              </w:rPr>
            </w:pPr>
          </w:p>
          <w:p w14:paraId="277A6040" w14:textId="2A3F71F4" w:rsidR="005F7840" w:rsidRPr="001B7EA4" w:rsidRDefault="005C7649" w:rsidP="009C0E66">
            <w:pPr>
              <w:rPr>
                <w:rFonts w:cs="Arial"/>
              </w:rPr>
            </w:pPr>
            <w:r>
              <w:rPr>
                <w:rFonts w:eastAsia="Arial" w:cs="Arial"/>
                <w:szCs w:val="22"/>
                <w:lang w:val="fr-FR"/>
              </w:rPr>
              <w:t>RichardBrink_BurgKlopp_04.jpg</w:t>
            </w:r>
          </w:p>
          <w:p w14:paraId="1CCB45B4" w14:textId="77777777" w:rsidR="005F7840" w:rsidRPr="001B7EA4" w:rsidRDefault="005F7840" w:rsidP="009C0E66">
            <w:pPr>
              <w:rPr>
                <w:rFonts w:cs="Arial"/>
              </w:rPr>
            </w:pPr>
          </w:p>
        </w:tc>
        <w:tc>
          <w:tcPr>
            <w:tcW w:w="3806" w:type="dxa"/>
          </w:tcPr>
          <w:p w14:paraId="3D3DC4AF" w14:textId="77777777" w:rsidR="005F7840" w:rsidRPr="001B7EA4" w:rsidRDefault="005F7840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32252A3B" w14:textId="4189D786" w:rsidR="000A6114" w:rsidRDefault="005C7649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 xml:space="preserve">Le revêtement de cette toute nouvelle terrasse a été réalisé en dalles de béton grand format et inclut une ligne de drainage de 16 mètres de long. </w:t>
            </w:r>
            <w:r>
              <w:rPr>
                <w:rFonts w:eastAsia="Arial" w:cs="Arial"/>
                <w:color w:val="000000"/>
                <w:szCs w:val="22"/>
                <w:lang w:val="fr-FR"/>
              </w:rPr>
              <w:t>Elle se compose de caniveaux de drainage « Stabile » de la société Richard Brink pour une collecte et une évacuation ciblées des précipitations.</w:t>
            </w:r>
          </w:p>
          <w:p w14:paraId="1D34B8C9" w14:textId="77777777" w:rsidR="00E060E3" w:rsidRPr="001B7EA4" w:rsidRDefault="00E060E3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56D1E363" w14:textId="77777777" w:rsidR="005F7840" w:rsidRPr="002F31D5" w:rsidRDefault="005C7649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 xml:space="preserve">Photo : Richard Brink GmbH &amp; Co. </w:t>
            </w:r>
            <w:r>
              <w:rPr>
                <w:rFonts w:eastAsia="Arial" w:cs="Arial"/>
                <w:color w:val="000000"/>
                <w:szCs w:val="22"/>
                <w:lang w:val="fr-FR"/>
              </w:rPr>
              <w:t>KG</w:t>
            </w:r>
          </w:p>
          <w:p w14:paraId="4D0D3185" w14:textId="77777777" w:rsidR="000A64AA" w:rsidRPr="002F31D5" w:rsidRDefault="000A64AA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0E318C04" w14:textId="77777777" w:rsidR="000A64AA" w:rsidRPr="002F31D5" w:rsidRDefault="000A64AA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</w:tc>
      </w:tr>
      <w:tr w:rsidR="00891B7F" w14:paraId="335AEBD5" w14:textId="77777777" w:rsidTr="00E72301">
        <w:trPr>
          <w:trHeight w:val="2605"/>
        </w:trPr>
        <w:tc>
          <w:tcPr>
            <w:tcW w:w="2686" w:type="dxa"/>
          </w:tcPr>
          <w:p w14:paraId="192ABA9F" w14:textId="77777777" w:rsidR="008C4912" w:rsidRPr="002F31D5" w:rsidRDefault="008C4912" w:rsidP="009C0E66">
            <w:pPr>
              <w:rPr>
                <w:rFonts w:cs="Arial"/>
              </w:rPr>
            </w:pPr>
          </w:p>
          <w:p w14:paraId="17462CA6" w14:textId="5B2C9FCB" w:rsidR="0044778E" w:rsidRPr="0044778E" w:rsidRDefault="00296F94" w:rsidP="0044778E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1FCF01BD">
                <v:shape id="Grafik 16" o:spid="_x0000_i1029" type="#_x0000_t75" style="width:126.9pt;height:191.4pt;visibility:visible;mso-wrap-style:square">
                  <v:imagedata r:id="rId11" o:title=""/>
                </v:shape>
              </w:pict>
            </w:r>
          </w:p>
        </w:tc>
        <w:tc>
          <w:tcPr>
            <w:tcW w:w="2382" w:type="dxa"/>
          </w:tcPr>
          <w:p w14:paraId="7A2B8955" w14:textId="77777777" w:rsidR="008C4912" w:rsidRDefault="008C4912" w:rsidP="009C0E66">
            <w:pPr>
              <w:rPr>
                <w:rFonts w:cs="Arial"/>
              </w:rPr>
            </w:pPr>
          </w:p>
          <w:p w14:paraId="0DBF8650" w14:textId="5F036904" w:rsidR="008C4912" w:rsidRPr="001B7EA4" w:rsidRDefault="005C7649" w:rsidP="009C0E66">
            <w:pPr>
              <w:rPr>
                <w:rFonts w:cs="Arial"/>
              </w:rPr>
            </w:pPr>
            <w:r>
              <w:rPr>
                <w:rFonts w:eastAsia="Arial" w:cs="Arial"/>
                <w:szCs w:val="22"/>
                <w:lang w:val="fr-FR"/>
              </w:rPr>
              <w:t>RichardBrink_BurgKlopp_05.jpg</w:t>
            </w:r>
          </w:p>
          <w:p w14:paraId="07905926" w14:textId="77777777" w:rsidR="008C4912" w:rsidRDefault="008C4912" w:rsidP="009C0E66">
            <w:pPr>
              <w:rPr>
                <w:rFonts w:cs="Arial"/>
              </w:rPr>
            </w:pPr>
          </w:p>
          <w:p w14:paraId="47B8AF1E" w14:textId="77777777" w:rsidR="00BF69D9" w:rsidRDefault="00BF69D9" w:rsidP="009C0E66">
            <w:pPr>
              <w:rPr>
                <w:rFonts w:cs="Arial"/>
              </w:rPr>
            </w:pPr>
          </w:p>
          <w:p w14:paraId="1322E11A" w14:textId="77777777" w:rsidR="0044778E" w:rsidRPr="0044778E" w:rsidRDefault="0044778E" w:rsidP="0044778E">
            <w:pPr>
              <w:rPr>
                <w:rFonts w:cs="Arial"/>
              </w:rPr>
            </w:pPr>
          </w:p>
          <w:p w14:paraId="44FA9B3A" w14:textId="77777777" w:rsidR="0044778E" w:rsidRDefault="0044778E" w:rsidP="0044778E">
            <w:pPr>
              <w:rPr>
                <w:rFonts w:cs="Arial"/>
              </w:rPr>
            </w:pPr>
          </w:p>
          <w:p w14:paraId="757B1F48" w14:textId="77777777" w:rsidR="00530BA6" w:rsidRPr="00530BA6" w:rsidRDefault="00530BA6" w:rsidP="00530BA6">
            <w:pPr>
              <w:rPr>
                <w:rFonts w:cs="Arial"/>
              </w:rPr>
            </w:pPr>
          </w:p>
          <w:p w14:paraId="3CEDAF54" w14:textId="77777777" w:rsidR="00530BA6" w:rsidRPr="00530BA6" w:rsidRDefault="00530BA6" w:rsidP="00530BA6">
            <w:pPr>
              <w:rPr>
                <w:rFonts w:cs="Arial"/>
              </w:rPr>
            </w:pPr>
          </w:p>
          <w:p w14:paraId="1A39FDB6" w14:textId="77777777" w:rsidR="00530BA6" w:rsidRPr="00530BA6" w:rsidRDefault="00530BA6" w:rsidP="00530BA6">
            <w:pPr>
              <w:rPr>
                <w:rFonts w:cs="Arial"/>
              </w:rPr>
            </w:pPr>
          </w:p>
          <w:p w14:paraId="1179D832" w14:textId="77777777" w:rsidR="00530BA6" w:rsidRPr="00530BA6" w:rsidRDefault="00530BA6" w:rsidP="00530BA6">
            <w:pPr>
              <w:rPr>
                <w:rFonts w:cs="Arial"/>
              </w:rPr>
            </w:pPr>
          </w:p>
          <w:p w14:paraId="48259041" w14:textId="77777777" w:rsidR="00530BA6" w:rsidRPr="00530BA6" w:rsidRDefault="00530BA6" w:rsidP="00530BA6">
            <w:pPr>
              <w:rPr>
                <w:rFonts w:cs="Arial"/>
              </w:rPr>
            </w:pPr>
          </w:p>
          <w:p w14:paraId="1FD2A490" w14:textId="77777777" w:rsidR="00530BA6" w:rsidRPr="00530BA6" w:rsidRDefault="00530BA6" w:rsidP="00530BA6">
            <w:pPr>
              <w:rPr>
                <w:rFonts w:cs="Arial"/>
              </w:rPr>
            </w:pPr>
          </w:p>
          <w:p w14:paraId="69AAFA06" w14:textId="77777777" w:rsidR="00530BA6" w:rsidRDefault="00530BA6" w:rsidP="00530BA6">
            <w:pPr>
              <w:rPr>
                <w:rFonts w:cs="Arial"/>
              </w:rPr>
            </w:pPr>
          </w:p>
          <w:p w14:paraId="371C5946" w14:textId="77777777" w:rsidR="00530BA6" w:rsidRDefault="00530BA6" w:rsidP="00530BA6">
            <w:pPr>
              <w:rPr>
                <w:rFonts w:cs="Arial"/>
              </w:rPr>
            </w:pPr>
          </w:p>
          <w:p w14:paraId="3C2255B2" w14:textId="5F46B861" w:rsidR="00530BA6" w:rsidRPr="00530BA6" w:rsidRDefault="00530BA6" w:rsidP="00530BA6">
            <w:pPr>
              <w:rPr>
                <w:rFonts w:cs="Arial"/>
              </w:rPr>
            </w:pPr>
          </w:p>
        </w:tc>
        <w:tc>
          <w:tcPr>
            <w:tcW w:w="3806" w:type="dxa"/>
          </w:tcPr>
          <w:p w14:paraId="0C3E70CC" w14:textId="77777777" w:rsidR="008C4912" w:rsidRDefault="008C4912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2D98589A" w14:textId="6B7813B2" w:rsidR="000A6114" w:rsidRDefault="005C7649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 xml:space="preserve">Les caniveaux de drainage en acier </w:t>
            </w:r>
            <w:r>
              <w:rPr>
                <w:rFonts w:eastAsia="Arial" w:cs="Arial"/>
                <w:color w:val="000000"/>
                <w:szCs w:val="22"/>
                <w:lang w:val="fr-FR"/>
              </w:rPr>
              <w:t xml:space="preserve">galvanisé longent la balustrade sur toute sa longueur en recouvrant des évacuations posées à distance régulière. </w:t>
            </w:r>
          </w:p>
          <w:p w14:paraId="6F4DE6C7" w14:textId="77777777" w:rsidR="00E060E3" w:rsidRPr="001B7EA4" w:rsidRDefault="00E060E3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88BE243" w14:textId="77777777" w:rsidR="008C4912" w:rsidRPr="002553C9" w:rsidRDefault="005C7649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>Photo : Richard Brink GmbH &amp; Co. KG</w:t>
            </w:r>
          </w:p>
          <w:p w14:paraId="397407C5" w14:textId="77777777" w:rsidR="0044778E" w:rsidRPr="002553C9" w:rsidRDefault="0044778E" w:rsidP="0044778E">
            <w:pPr>
              <w:rPr>
                <w:lang w:val="en-US"/>
              </w:rPr>
            </w:pPr>
          </w:p>
        </w:tc>
      </w:tr>
      <w:tr w:rsidR="00891B7F" w14:paraId="26F5D659" w14:textId="77777777" w:rsidTr="00E72301">
        <w:trPr>
          <w:trHeight w:val="2605"/>
        </w:trPr>
        <w:tc>
          <w:tcPr>
            <w:tcW w:w="2686" w:type="dxa"/>
          </w:tcPr>
          <w:p w14:paraId="62173C73" w14:textId="7B1F9D20" w:rsidR="002553C9" w:rsidRPr="00530BA6" w:rsidRDefault="00296F94" w:rsidP="00DE6F41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  <w:lang w:val="en-US"/>
              </w:rPr>
              <w:pict w14:anchorId="6BC07E69">
                <v:shape id="Grafik 17" o:spid="_x0000_i1030" type="#_x0000_t75" style="width:126.9pt;height:191.4pt;visibility:visible;mso-wrap-style:square">
                  <v:imagedata r:id="rId12" o:title=""/>
                </v:shape>
              </w:pict>
            </w:r>
          </w:p>
        </w:tc>
        <w:tc>
          <w:tcPr>
            <w:tcW w:w="2382" w:type="dxa"/>
          </w:tcPr>
          <w:p w14:paraId="46F24E82" w14:textId="20E0B451" w:rsidR="002553C9" w:rsidRPr="001B7EA4" w:rsidRDefault="005C7649" w:rsidP="00DE6F41">
            <w:pPr>
              <w:rPr>
                <w:rFonts w:cs="Arial"/>
              </w:rPr>
            </w:pPr>
            <w:r>
              <w:rPr>
                <w:rFonts w:eastAsia="Arial" w:cs="Arial"/>
                <w:szCs w:val="22"/>
                <w:lang w:val="fr-FR"/>
              </w:rPr>
              <w:t>RichardBrink_BurgKlopp_06.jpg</w:t>
            </w:r>
          </w:p>
          <w:p w14:paraId="58BAAF56" w14:textId="77777777" w:rsidR="002553C9" w:rsidRDefault="002553C9" w:rsidP="00DE6F41">
            <w:pPr>
              <w:rPr>
                <w:rFonts w:cs="Arial"/>
              </w:rPr>
            </w:pPr>
          </w:p>
          <w:p w14:paraId="0CE5557B" w14:textId="77777777" w:rsidR="002553C9" w:rsidRDefault="002553C9" w:rsidP="00DE6F41">
            <w:pPr>
              <w:rPr>
                <w:rFonts w:cs="Arial"/>
              </w:rPr>
            </w:pPr>
          </w:p>
          <w:p w14:paraId="550CFDFD" w14:textId="77777777" w:rsidR="002553C9" w:rsidRDefault="002553C9" w:rsidP="00DE6F41">
            <w:pPr>
              <w:rPr>
                <w:rFonts w:cs="Arial"/>
              </w:rPr>
            </w:pPr>
          </w:p>
          <w:p w14:paraId="6E78B67D" w14:textId="77777777" w:rsidR="002553C9" w:rsidRDefault="002553C9" w:rsidP="00DE6F41">
            <w:pPr>
              <w:rPr>
                <w:rFonts w:cs="Arial"/>
              </w:rPr>
            </w:pPr>
          </w:p>
          <w:p w14:paraId="27FDC29C" w14:textId="77777777" w:rsidR="002553C9" w:rsidRDefault="002553C9" w:rsidP="00DE6F41">
            <w:pPr>
              <w:rPr>
                <w:rFonts w:cs="Arial"/>
              </w:rPr>
            </w:pPr>
          </w:p>
          <w:p w14:paraId="4D1FB569" w14:textId="77777777" w:rsidR="002553C9" w:rsidRDefault="002553C9" w:rsidP="00DE6F41">
            <w:pPr>
              <w:rPr>
                <w:rFonts w:cs="Arial"/>
              </w:rPr>
            </w:pPr>
          </w:p>
          <w:p w14:paraId="547F55B5" w14:textId="77777777" w:rsidR="002553C9" w:rsidRDefault="002553C9" w:rsidP="00DE6F41">
            <w:pPr>
              <w:rPr>
                <w:rFonts w:cs="Arial"/>
              </w:rPr>
            </w:pPr>
          </w:p>
          <w:p w14:paraId="59065F41" w14:textId="77777777" w:rsidR="002553C9" w:rsidRDefault="002553C9" w:rsidP="00DE6F41">
            <w:pPr>
              <w:rPr>
                <w:rFonts w:cs="Arial"/>
              </w:rPr>
            </w:pPr>
          </w:p>
          <w:p w14:paraId="4B16C0D3" w14:textId="77777777" w:rsidR="00530BA6" w:rsidRPr="00530BA6" w:rsidRDefault="00530BA6" w:rsidP="00530BA6">
            <w:pPr>
              <w:rPr>
                <w:rFonts w:cs="Arial"/>
              </w:rPr>
            </w:pPr>
          </w:p>
          <w:p w14:paraId="163AF9DC" w14:textId="77777777" w:rsidR="00530BA6" w:rsidRPr="00530BA6" w:rsidRDefault="00530BA6" w:rsidP="00530BA6">
            <w:pPr>
              <w:rPr>
                <w:rFonts w:cs="Arial"/>
              </w:rPr>
            </w:pPr>
          </w:p>
          <w:p w14:paraId="096561A4" w14:textId="77777777" w:rsidR="00530BA6" w:rsidRDefault="00530BA6" w:rsidP="00530BA6">
            <w:pPr>
              <w:rPr>
                <w:rFonts w:cs="Arial"/>
              </w:rPr>
            </w:pPr>
          </w:p>
          <w:p w14:paraId="193454EF" w14:textId="77777777" w:rsidR="00530BA6" w:rsidRDefault="00530BA6" w:rsidP="00530BA6">
            <w:pPr>
              <w:rPr>
                <w:rFonts w:cs="Arial"/>
              </w:rPr>
            </w:pPr>
          </w:p>
          <w:p w14:paraId="3407F56B" w14:textId="115F89C0" w:rsidR="00530BA6" w:rsidRPr="00530BA6" w:rsidRDefault="00530BA6" w:rsidP="00530BA6">
            <w:pPr>
              <w:rPr>
                <w:rFonts w:cs="Arial"/>
              </w:rPr>
            </w:pPr>
          </w:p>
        </w:tc>
        <w:tc>
          <w:tcPr>
            <w:tcW w:w="3806" w:type="dxa"/>
          </w:tcPr>
          <w:p w14:paraId="651B6928" w14:textId="0D655998" w:rsidR="00A314A6" w:rsidRDefault="005C7649" w:rsidP="00DE6F4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 xml:space="preserve">Les caniveaux et les grilles du spécialiste des articles métalliques </w:t>
            </w:r>
            <w:r>
              <w:rPr>
                <w:rFonts w:eastAsia="Arial" w:cs="Arial"/>
                <w:color w:val="000000"/>
                <w:szCs w:val="22"/>
                <w:lang w:val="fr-FR"/>
              </w:rPr>
              <w:t>s’intègrent parfaitement dans l’esthétique de la terrasse.</w:t>
            </w:r>
          </w:p>
          <w:p w14:paraId="6BA5AF70" w14:textId="77777777" w:rsidR="00E060E3" w:rsidRPr="001B7EA4" w:rsidRDefault="00E060E3" w:rsidP="00DE6F4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679E1AE4" w14:textId="77777777" w:rsidR="002553C9" w:rsidRDefault="005C7649" w:rsidP="00DE6F4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>Photo : Richard Brink GmbH &amp; Co. KG</w:t>
            </w:r>
          </w:p>
          <w:p w14:paraId="377A843B" w14:textId="77777777" w:rsidR="002553C9" w:rsidRPr="002553C9" w:rsidRDefault="002553C9" w:rsidP="00DE6F41">
            <w:pPr>
              <w:rPr>
                <w:lang w:val="en-US"/>
              </w:rPr>
            </w:pPr>
          </w:p>
          <w:p w14:paraId="722F9862" w14:textId="77777777" w:rsidR="002553C9" w:rsidRPr="002553C9" w:rsidRDefault="002553C9" w:rsidP="00DE6F41">
            <w:pPr>
              <w:rPr>
                <w:lang w:val="en-US"/>
              </w:rPr>
            </w:pPr>
          </w:p>
        </w:tc>
      </w:tr>
      <w:tr w:rsidR="00891B7F" w14:paraId="79B18BC6" w14:textId="77777777" w:rsidTr="00E72301">
        <w:trPr>
          <w:trHeight w:val="2605"/>
        </w:trPr>
        <w:tc>
          <w:tcPr>
            <w:tcW w:w="2686" w:type="dxa"/>
          </w:tcPr>
          <w:p w14:paraId="27E78E67" w14:textId="77777777" w:rsidR="00AF6B51" w:rsidRPr="002553C9" w:rsidRDefault="00AF6B51" w:rsidP="00BB0533">
            <w:pPr>
              <w:rPr>
                <w:rFonts w:cs="Arial"/>
                <w:lang w:val="en-US"/>
              </w:rPr>
            </w:pPr>
          </w:p>
          <w:p w14:paraId="794ED6A3" w14:textId="78C7AC02" w:rsidR="00AF6B51" w:rsidRPr="0044778E" w:rsidRDefault="00296F94" w:rsidP="00BB0533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49119F99">
                <v:shape id="Grafik 18" o:spid="_x0000_i1031" type="#_x0000_t75" style="width:126.9pt;height:191.4pt;visibility:visible;mso-wrap-style:square">
                  <v:imagedata r:id="rId13" o:title=""/>
                </v:shape>
              </w:pict>
            </w:r>
          </w:p>
        </w:tc>
        <w:tc>
          <w:tcPr>
            <w:tcW w:w="2382" w:type="dxa"/>
          </w:tcPr>
          <w:p w14:paraId="608D2785" w14:textId="77777777" w:rsidR="00AF6B51" w:rsidRDefault="00AF6B51" w:rsidP="00BB0533">
            <w:pPr>
              <w:rPr>
                <w:rFonts w:cs="Arial"/>
              </w:rPr>
            </w:pPr>
          </w:p>
          <w:p w14:paraId="73440070" w14:textId="6772568C" w:rsidR="00AF6B51" w:rsidRPr="001B7EA4" w:rsidRDefault="005C7649" w:rsidP="00BB0533">
            <w:pPr>
              <w:rPr>
                <w:rFonts w:cs="Arial"/>
              </w:rPr>
            </w:pPr>
            <w:r>
              <w:rPr>
                <w:rFonts w:eastAsia="Arial" w:cs="Arial"/>
                <w:szCs w:val="22"/>
                <w:lang w:val="fr-FR"/>
              </w:rPr>
              <w:t>RichardBrink_BurgKlopp_07.jpg</w:t>
            </w:r>
          </w:p>
          <w:p w14:paraId="12D1CC0A" w14:textId="77777777" w:rsidR="00AF6B51" w:rsidRDefault="00AF6B51" w:rsidP="00BB0533">
            <w:pPr>
              <w:rPr>
                <w:rFonts w:cs="Arial"/>
              </w:rPr>
            </w:pPr>
          </w:p>
          <w:p w14:paraId="158D5F25" w14:textId="77777777" w:rsidR="00AF6B51" w:rsidRDefault="00AF6B51" w:rsidP="00BB0533">
            <w:pPr>
              <w:rPr>
                <w:rFonts w:cs="Arial"/>
              </w:rPr>
            </w:pPr>
          </w:p>
          <w:p w14:paraId="6B87DB2A" w14:textId="77777777" w:rsidR="00AF6B51" w:rsidRDefault="00AF6B51" w:rsidP="00BB0533">
            <w:pPr>
              <w:rPr>
                <w:rFonts w:cs="Arial"/>
              </w:rPr>
            </w:pPr>
          </w:p>
          <w:p w14:paraId="55EFDA76" w14:textId="77777777" w:rsidR="00AF6B51" w:rsidRPr="0044778E" w:rsidRDefault="00AF6B51" w:rsidP="00BB0533">
            <w:pPr>
              <w:rPr>
                <w:rFonts w:cs="Arial"/>
              </w:rPr>
            </w:pPr>
          </w:p>
        </w:tc>
        <w:tc>
          <w:tcPr>
            <w:tcW w:w="3806" w:type="dxa"/>
          </w:tcPr>
          <w:p w14:paraId="6D9CB29D" w14:textId="77777777" w:rsidR="00AF6B51" w:rsidRDefault="00AF6B51" w:rsidP="00BB053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2F7D1165" w14:textId="146E97B0" w:rsidR="00AF6B51" w:rsidRDefault="005C7649" w:rsidP="00BB053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>Les corps de caniveau sont coiffés de grilles à tiges longitudinales format 20 x 3 mm, également en acier galvanisé.</w:t>
            </w:r>
          </w:p>
          <w:p w14:paraId="6C1119F1" w14:textId="77777777" w:rsidR="00AF6B51" w:rsidRPr="001B7EA4" w:rsidRDefault="00AF6B51" w:rsidP="00BB053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671D32FA" w14:textId="77777777" w:rsidR="00AF6B51" w:rsidRDefault="005C7649" w:rsidP="00BB053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>Photo : Richard Brink GmbH &amp; Co. KG</w:t>
            </w:r>
          </w:p>
          <w:p w14:paraId="6639878C" w14:textId="77777777" w:rsidR="00AF6B51" w:rsidRDefault="00AF6B51" w:rsidP="00BB053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US"/>
              </w:rPr>
            </w:pPr>
          </w:p>
          <w:p w14:paraId="4811E0D2" w14:textId="77777777" w:rsidR="00AF6B51" w:rsidRDefault="00AF6B51" w:rsidP="00BB053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US"/>
              </w:rPr>
            </w:pPr>
          </w:p>
          <w:p w14:paraId="70EAC5C2" w14:textId="77777777" w:rsidR="00AF6B51" w:rsidRPr="000A64AA" w:rsidRDefault="00AF6B51" w:rsidP="00BB053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891B7F" w14:paraId="7F4C9E97" w14:textId="77777777" w:rsidTr="00E72301">
        <w:trPr>
          <w:trHeight w:val="2605"/>
        </w:trPr>
        <w:tc>
          <w:tcPr>
            <w:tcW w:w="2686" w:type="dxa"/>
          </w:tcPr>
          <w:p w14:paraId="402CD9CA" w14:textId="77777777" w:rsidR="002553C9" w:rsidRPr="002553C9" w:rsidRDefault="002553C9" w:rsidP="00DE6F41">
            <w:pPr>
              <w:rPr>
                <w:rFonts w:cs="Arial"/>
                <w:lang w:val="en-US"/>
              </w:rPr>
            </w:pPr>
          </w:p>
          <w:p w14:paraId="13AC02D6" w14:textId="3FDB6DAD" w:rsidR="002553C9" w:rsidRPr="0044778E" w:rsidRDefault="00296F94" w:rsidP="00DE6F41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3F8F515B">
                <v:shape id="Grafik 19" o:spid="_x0000_i1032" type="#_x0000_t75" style="width:126.9pt;height:84.6pt;visibility:visible;mso-wrap-style:square">
                  <v:imagedata r:id="rId14" o:title=""/>
                </v:shape>
              </w:pict>
            </w:r>
          </w:p>
        </w:tc>
        <w:tc>
          <w:tcPr>
            <w:tcW w:w="2382" w:type="dxa"/>
          </w:tcPr>
          <w:p w14:paraId="48F58729" w14:textId="77777777" w:rsidR="002553C9" w:rsidRDefault="002553C9" w:rsidP="00DE6F41">
            <w:pPr>
              <w:rPr>
                <w:rFonts w:cs="Arial"/>
              </w:rPr>
            </w:pPr>
          </w:p>
          <w:p w14:paraId="0971A042" w14:textId="286F31DF" w:rsidR="002553C9" w:rsidRPr="001B7EA4" w:rsidRDefault="005C7649" w:rsidP="00DE6F41">
            <w:pPr>
              <w:rPr>
                <w:rFonts w:cs="Arial"/>
              </w:rPr>
            </w:pPr>
            <w:r>
              <w:rPr>
                <w:rFonts w:eastAsia="Arial" w:cs="Arial"/>
                <w:szCs w:val="22"/>
                <w:lang w:val="fr-FR"/>
              </w:rPr>
              <w:t>RichardBrink_BurgKlopp_08.jpg</w:t>
            </w:r>
          </w:p>
          <w:p w14:paraId="671DAD2F" w14:textId="77777777" w:rsidR="002553C9" w:rsidRDefault="002553C9" w:rsidP="00DE6F41">
            <w:pPr>
              <w:rPr>
                <w:rFonts w:cs="Arial"/>
              </w:rPr>
            </w:pPr>
          </w:p>
          <w:p w14:paraId="7889E087" w14:textId="77777777" w:rsidR="002553C9" w:rsidRDefault="002553C9" w:rsidP="00DE6F41">
            <w:pPr>
              <w:rPr>
                <w:rFonts w:cs="Arial"/>
              </w:rPr>
            </w:pPr>
          </w:p>
          <w:p w14:paraId="5C778FEE" w14:textId="77777777" w:rsidR="002553C9" w:rsidRDefault="002553C9" w:rsidP="00DE6F41">
            <w:pPr>
              <w:rPr>
                <w:rFonts w:cs="Arial"/>
              </w:rPr>
            </w:pPr>
          </w:p>
          <w:p w14:paraId="71D98516" w14:textId="77777777" w:rsidR="002553C9" w:rsidRPr="0044778E" w:rsidRDefault="002553C9" w:rsidP="00DE6F41">
            <w:pPr>
              <w:rPr>
                <w:rFonts w:cs="Arial"/>
              </w:rPr>
            </w:pPr>
          </w:p>
        </w:tc>
        <w:tc>
          <w:tcPr>
            <w:tcW w:w="3806" w:type="dxa"/>
          </w:tcPr>
          <w:p w14:paraId="40D37ED9" w14:textId="77777777" w:rsidR="002553C9" w:rsidRDefault="002553C9" w:rsidP="00DE6F4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3F71D28" w14:textId="38CE4467" w:rsidR="00A314A6" w:rsidRDefault="005C7649" w:rsidP="00DE6F4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>Des bouches de drainage « Hydra » (d’ouverture 400 x 400 mm) ont été installées, en complément, à deux endroits.</w:t>
            </w:r>
          </w:p>
          <w:p w14:paraId="540901F6" w14:textId="77777777" w:rsidR="00E060E3" w:rsidRPr="001B7EA4" w:rsidRDefault="00E060E3" w:rsidP="00DE6F4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7A264F3C" w14:textId="77777777" w:rsidR="002553C9" w:rsidRDefault="005C7649" w:rsidP="000A64A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>Photo : Richard Brink GmbH &amp; Co. KG</w:t>
            </w:r>
          </w:p>
          <w:p w14:paraId="2ABAAA7B" w14:textId="77777777" w:rsidR="000A64AA" w:rsidRDefault="000A64AA" w:rsidP="000A64A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US"/>
              </w:rPr>
            </w:pPr>
          </w:p>
          <w:p w14:paraId="562B09EC" w14:textId="77777777" w:rsidR="000A64AA" w:rsidRDefault="000A64AA" w:rsidP="000A64A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US"/>
              </w:rPr>
            </w:pPr>
          </w:p>
          <w:p w14:paraId="4A2B6EF6" w14:textId="77777777" w:rsidR="000A64AA" w:rsidRPr="000A64AA" w:rsidRDefault="000A64AA" w:rsidP="000A64A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US"/>
              </w:rPr>
            </w:pPr>
          </w:p>
        </w:tc>
      </w:tr>
    </w:tbl>
    <w:p w14:paraId="386063E4" w14:textId="77777777" w:rsidR="00E70E54" w:rsidRPr="00E70E54" w:rsidRDefault="00E70E54" w:rsidP="00E70E54">
      <w:pPr>
        <w:rPr>
          <w:lang w:val="en-US"/>
        </w:rPr>
      </w:pPr>
    </w:p>
    <w:sectPr w:rsidR="00E70E54" w:rsidRPr="00E70E54" w:rsidSect="002D725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835" w:right="2835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C1FEC" w14:textId="77777777" w:rsidR="00000000" w:rsidRDefault="005C7649">
      <w:r>
        <w:separator/>
      </w:r>
    </w:p>
  </w:endnote>
  <w:endnote w:type="continuationSeparator" w:id="0">
    <w:p w14:paraId="308CD5BE" w14:textId="77777777" w:rsidR="00000000" w:rsidRDefault="005C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?l?r ???f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umnst777 Lt BT"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7108" w14:textId="77777777" w:rsidR="005C7649" w:rsidRDefault="005C764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0FC79" w14:textId="77777777" w:rsidR="001A0265" w:rsidRDefault="005C7649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10B5">
      <w:rPr>
        <w:noProof/>
      </w:rPr>
      <w:t>2</w:t>
    </w:r>
    <w:r>
      <w:fldChar w:fldCharType="end"/>
    </w:r>
  </w:p>
  <w:p w14:paraId="6B726D92" w14:textId="77777777" w:rsidR="001A0265" w:rsidRDefault="001A026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D9F61" w14:textId="77777777" w:rsidR="005C7649" w:rsidRDefault="005C764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DE88F" w14:textId="77777777" w:rsidR="00000000" w:rsidRDefault="005C7649">
      <w:r>
        <w:separator/>
      </w:r>
    </w:p>
  </w:footnote>
  <w:footnote w:type="continuationSeparator" w:id="0">
    <w:p w14:paraId="3CFC9898" w14:textId="77777777" w:rsidR="00000000" w:rsidRDefault="005C7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3DFA" w14:textId="77777777" w:rsidR="005C7649" w:rsidRDefault="005C764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C3E6C" w14:textId="0E729018" w:rsidR="001A0265" w:rsidRDefault="00296F94">
    <w:pPr>
      <w:pStyle w:val="Kopfzeile"/>
      <w:rPr>
        <w:rFonts w:ascii="Frutiger 45 Light" w:hAnsi="Frutiger 45 Light"/>
        <w:sz w:val="52"/>
      </w:rPr>
    </w:pPr>
    <w:r>
      <w:rPr>
        <w:rFonts w:ascii="Frutiger 45 Light" w:hAnsi="Frutiger 45 Light"/>
        <w:noProof/>
        <w:sz w:val="20"/>
      </w:rPr>
      <w:pict w14:anchorId="4CCA42E0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0;margin-top:50.2pt;width:319.05pt;height:36pt;z-index:251658240;mso-wrap-edited:f;mso-height-percent:0;mso-height-percent:0;v-text-anchor:top" stroked="f">
          <v:textbox style="mso-next-textbox:#_x0000_s2051" inset="0,0,0,0">
            <w:txbxContent>
              <w:p w14:paraId="74CEDA0D" w14:textId="77777777" w:rsidR="001A0265" w:rsidRPr="00100628" w:rsidRDefault="005C7649">
                <w:pPr>
                  <w:pStyle w:val="berschrift1"/>
                  <w:rPr>
                    <w:rFonts w:ascii="Arial" w:hAnsi="Arial" w:cs="Arial"/>
                  </w:rPr>
                </w:pPr>
                <w:r>
                  <w:rPr>
                    <w:rFonts w:ascii="Arial" w:eastAsia="Arial" w:hAnsi="Arial" w:cs="Arial"/>
                    <w:szCs w:val="52"/>
                    <w:lang w:val="fr-FR"/>
                  </w:rPr>
                  <w:t>Légende des photos</w:t>
                </w:r>
              </w:p>
            </w:txbxContent>
          </v:textbox>
        </v:shape>
      </w:pict>
    </w:r>
    <w:r w:rsidR="005C7649">
      <w:rPr>
        <w:rFonts w:ascii="Frutiger 45 Light" w:hAnsi="Frutiger 45 Light"/>
        <w:noProof/>
        <w:sz w:val="52"/>
      </w:rPr>
      <w:pict w14:anchorId="461E7330">
        <v:shape id="_x0000_s2049" type="#_x0000_t202" style="position:absolute;margin-left:392.25pt;margin-top:12.95pt;width:120.45pt;height:63.65pt;z-index:251659264;mso-wrap-style:none;mso-wrap-edited:f;mso-width-percent:0;mso-height-percent:0;mso-width-percent:0;mso-height-percent:0;mso-width-relative:margin;mso-height-relative:margin;v-text-anchor:top" stroked="f">
          <v:textbox style="mso-next-textbox:#_x0000_s2049;mso-fit-shape-to-text:t">
            <w:txbxContent>
              <w:p w14:paraId="0EF6039D" w14:textId="77777777" w:rsidR="001A0265" w:rsidRDefault="005C7649" w:rsidP="00816A23">
                <w:r>
                  <w:rPr>
                    <w:noProof/>
                  </w:rPr>
                  <w:pict w14:anchorId="544DC229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46" type="#_x0000_t75" alt="Logo Richard Brink GmbH und Co" style="width:106.2pt;height:56.4pt;mso-width-percent:0;mso-height-percent:0;mso-width-percent:0;mso-height-percent:0">
                      <v:imagedata r:id="rId1" o:title="Logo Richard Brink GmbH und Co"/>
                    </v:shape>
                  </w:pict>
                </w:r>
              </w:p>
            </w:txbxContent>
          </v:textbox>
        </v:shape>
      </w:pict>
    </w:r>
  </w:p>
  <w:p w14:paraId="53837CCA" w14:textId="41E522BD" w:rsidR="001A0265" w:rsidRDefault="001A0265">
    <w:pPr>
      <w:pStyle w:val="Kopfzeile"/>
      <w:rPr>
        <w:color w:val="808080"/>
        <w:sz w:val="5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57DB9" w14:textId="77777777" w:rsidR="005C7649" w:rsidRDefault="005C764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9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1A4"/>
    <w:rsid w:val="0000197B"/>
    <w:rsid w:val="00014A46"/>
    <w:rsid w:val="00023587"/>
    <w:rsid w:val="000239FA"/>
    <w:rsid w:val="000261D1"/>
    <w:rsid w:val="00034BD5"/>
    <w:rsid w:val="000364DC"/>
    <w:rsid w:val="000371F6"/>
    <w:rsid w:val="00037FDA"/>
    <w:rsid w:val="000438FB"/>
    <w:rsid w:val="00051A4E"/>
    <w:rsid w:val="00061544"/>
    <w:rsid w:val="0006699E"/>
    <w:rsid w:val="00070F69"/>
    <w:rsid w:val="0007780B"/>
    <w:rsid w:val="000813F5"/>
    <w:rsid w:val="00094E56"/>
    <w:rsid w:val="000A4E9A"/>
    <w:rsid w:val="000A6114"/>
    <w:rsid w:val="000A64AA"/>
    <w:rsid w:val="000B1F2D"/>
    <w:rsid w:val="000B77AB"/>
    <w:rsid w:val="000C4AA2"/>
    <w:rsid w:val="000C6AE7"/>
    <w:rsid w:val="000E3702"/>
    <w:rsid w:val="000E6C85"/>
    <w:rsid w:val="000F465C"/>
    <w:rsid w:val="000F499B"/>
    <w:rsid w:val="00100628"/>
    <w:rsid w:val="001170DD"/>
    <w:rsid w:val="00134230"/>
    <w:rsid w:val="00134B62"/>
    <w:rsid w:val="001470CC"/>
    <w:rsid w:val="0015347A"/>
    <w:rsid w:val="00155438"/>
    <w:rsid w:val="00166B26"/>
    <w:rsid w:val="00173FB8"/>
    <w:rsid w:val="00174811"/>
    <w:rsid w:val="00175BE8"/>
    <w:rsid w:val="001772AF"/>
    <w:rsid w:val="00183B89"/>
    <w:rsid w:val="001A0265"/>
    <w:rsid w:val="001A1731"/>
    <w:rsid w:val="001A4C6E"/>
    <w:rsid w:val="001A5DE2"/>
    <w:rsid w:val="001A6C34"/>
    <w:rsid w:val="001A6CD4"/>
    <w:rsid w:val="001B195C"/>
    <w:rsid w:val="001B2D4B"/>
    <w:rsid w:val="001B7EA4"/>
    <w:rsid w:val="001C0935"/>
    <w:rsid w:val="001C1F8E"/>
    <w:rsid w:val="001C42AE"/>
    <w:rsid w:val="001D5170"/>
    <w:rsid w:val="001E2856"/>
    <w:rsid w:val="001E53CA"/>
    <w:rsid w:val="001F04A3"/>
    <w:rsid w:val="00204CCA"/>
    <w:rsid w:val="002140D2"/>
    <w:rsid w:val="00214180"/>
    <w:rsid w:val="002203A8"/>
    <w:rsid w:val="0022438D"/>
    <w:rsid w:val="00224CC9"/>
    <w:rsid w:val="00234523"/>
    <w:rsid w:val="0023767A"/>
    <w:rsid w:val="002504D2"/>
    <w:rsid w:val="002540D9"/>
    <w:rsid w:val="002553C9"/>
    <w:rsid w:val="00260922"/>
    <w:rsid w:val="00262D19"/>
    <w:rsid w:val="002631B2"/>
    <w:rsid w:val="00263589"/>
    <w:rsid w:val="0026416A"/>
    <w:rsid w:val="00265D67"/>
    <w:rsid w:val="0026600E"/>
    <w:rsid w:val="00270DD7"/>
    <w:rsid w:val="00296F94"/>
    <w:rsid w:val="002A1648"/>
    <w:rsid w:val="002A4B20"/>
    <w:rsid w:val="002A719F"/>
    <w:rsid w:val="002B1676"/>
    <w:rsid w:val="002B3076"/>
    <w:rsid w:val="002B367D"/>
    <w:rsid w:val="002B3FEB"/>
    <w:rsid w:val="002B6019"/>
    <w:rsid w:val="002C16C1"/>
    <w:rsid w:val="002C22DE"/>
    <w:rsid w:val="002C7EE6"/>
    <w:rsid w:val="002D3533"/>
    <w:rsid w:val="002D3FB7"/>
    <w:rsid w:val="002D7257"/>
    <w:rsid w:val="002D78A5"/>
    <w:rsid w:val="002E3807"/>
    <w:rsid w:val="002E7788"/>
    <w:rsid w:val="002F31D5"/>
    <w:rsid w:val="00310419"/>
    <w:rsid w:val="003174B3"/>
    <w:rsid w:val="00317839"/>
    <w:rsid w:val="00324D1A"/>
    <w:rsid w:val="00331090"/>
    <w:rsid w:val="003314C3"/>
    <w:rsid w:val="00341069"/>
    <w:rsid w:val="00346317"/>
    <w:rsid w:val="0034730F"/>
    <w:rsid w:val="0035096B"/>
    <w:rsid w:val="00353B8C"/>
    <w:rsid w:val="00355CB4"/>
    <w:rsid w:val="00373DFF"/>
    <w:rsid w:val="00382797"/>
    <w:rsid w:val="0038307C"/>
    <w:rsid w:val="00383D0A"/>
    <w:rsid w:val="003A2EC0"/>
    <w:rsid w:val="003A47BE"/>
    <w:rsid w:val="003B2E01"/>
    <w:rsid w:val="003C0D5A"/>
    <w:rsid w:val="003D16D8"/>
    <w:rsid w:val="003D1E99"/>
    <w:rsid w:val="003D37C5"/>
    <w:rsid w:val="003E206C"/>
    <w:rsid w:val="003E356C"/>
    <w:rsid w:val="003E4BE1"/>
    <w:rsid w:val="003F4FB3"/>
    <w:rsid w:val="004059EA"/>
    <w:rsid w:val="00410163"/>
    <w:rsid w:val="004134A3"/>
    <w:rsid w:val="0042505C"/>
    <w:rsid w:val="0044257C"/>
    <w:rsid w:val="004465C9"/>
    <w:rsid w:val="0044778E"/>
    <w:rsid w:val="004500EC"/>
    <w:rsid w:val="00461153"/>
    <w:rsid w:val="00465CFF"/>
    <w:rsid w:val="004749C2"/>
    <w:rsid w:val="00485244"/>
    <w:rsid w:val="0048618C"/>
    <w:rsid w:val="004877F2"/>
    <w:rsid w:val="00491E75"/>
    <w:rsid w:val="0049472B"/>
    <w:rsid w:val="00495DA8"/>
    <w:rsid w:val="004A0891"/>
    <w:rsid w:val="004A7F7A"/>
    <w:rsid w:val="004B198B"/>
    <w:rsid w:val="004B1CF3"/>
    <w:rsid w:val="004B3862"/>
    <w:rsid w:val="004B6FD7"/>
    <w:rsid w:val="004C4901"/>
    <w:rsid w:val="004C61E3"/>
    <w:rsid w:val="004D0EDB"/>
    <w:rsid w:val="004D1CD0"/>
    <w:rsid w:val="004D3D0A"/>
    <w:rsid w:val="004D4E2D"/>
    <w:rsid w:val="004E1122"/>
    <w:rsid w:val="004F0DA4"/>
    <w:rsid w:val="004F0FD5"/>
    <w:rsid w:val="004F3617"/>
    <w:rsid w:val="004F5240"/>
    <w:rsid w:val="004F778D"/>
    <w:rsid w:val="00507BF3"/>
    <w:rsid w:val="005174F9"/>
    <w:rsid w:val="00520F39"/>
    <w:rsid w:val="00522C70"/>
    <w:rsid w:val="00524811"/>
    <w:rsid w:val="00530133"/>
    <w:rsid w:val="00530280"/>
    <w:rsid w:val="00530BA6"/>
    <w:rsid w:val="00537EBA"/>
    <w:rsid w:val="00545B2F"/>
    <w:rsid w:val="00554748"/>
    <w:rsid w:val="00557CB0"/>
    <w:rsid w:val="00562364"/>
    <w:rsid w:val="00564CB1"/>
    <w:rsid w:val="00567DC4"/>
    <w:rsid w:val="00567E84"/>
    <w:rsid w:val="005744DF"/>
    <w:rsid w:val="00594857"/>
    <w:rsid w:val="005A1BE8"/>
    <w:rsid w:val="005B5E52"/>
    <w:rsid w:val="005C5BFD"/>
    <w:rsid w:val="005C7649"/>
    <w:rsid w:val="005D3B66"/>
    <w:rsid w:val="005E06E2"/>
    <w:rsid w:val="005E3C68"/>
    <w:rsid w:val="005E4F9E"/>
    <w:rsid w:val="005F2934"/>
    <w:rsid w:val="005F7840"/>
    <w:rsid w:val="0060368C"/>
    <w:rsid w:val="00610BC6"/>
    <w:rsid w:val="00612ACB"/>
    <w:rsid w:val="00624EF8"/>
    <w:rsid w:val="006265C3"/>
    <w:rsid w:val="0063242D"/>
    <w:rsid w:val="00633C14"/>
    <w:rsid w:val="00636044"/>
    <w:rsid w:val="0063735E"/>
    <w:rsid w:val="0063755B"/>
    <w:rsid w:val="0065393F"/>
    <w:rsid w:val="00657CC1"/>
    <w:rsid w:val="00660511"/>
    <w:rsid w:val="006745BC"/>
    <w:rsid w:val="00676D60"/>
    <w:rsid w:val="00680AB0"/>
    <w:rsid w:val="00691F06"/>
    <w:rsid w:val="00694DD5"/>
    <w:rsid w:val="006A10B5"/>
    <w:rsid w:val="006A4D32"/>
    <w:rsid w:val="006B6087"/>
    <w:rsid w:val="006C26C1"/>
    <w:rsid w:val="006C3C80"/>
    <w:rsid w:val="006C6927"/>
    <w:rsid w:val="006C721E"/>
    <w:rsid w:val="006E305A"/>
    <w:rsid w:val="006F7B44"/>
    <w:rsid w:val="0070018A"/>
    <w:rsid w:val="00701ED9"/>
    <w:rsid w:val="00710D12"/>
    <w:rsid w:val="00713713"/>
    <w:rsid w:val="0071521A"/>
    <w:rsid w:val="0071666D"/>
    <w:rsid w:val="0071667F"/>
    <w:rsid w:val="00716B43"/>
    <w:rsid w:val="00720C64"/>
    <w:rsid w:val="007251E7"/>
    <w:rsid w:val="007277B9"/>
    <w:rsid w:val="00742C30"/>
    <w:rsid w:val="00751260"/>
    <w:rsid w:val="00751B1E"/>
    <w:rsid w:val="00754246"/>
    <w:rsid w:val="007636DF"/>
    <w:rsid w:val="00763A4A"/>
    <w:rsid w:val="007669FA"/>
    <w:rsid w:val="00773935"/>
    <w:rsid w:val="00775C3E"/>
    <w:rsid w:val="0079221D"/>
    <w:rsid w:val="007A3BAF"/>
    <w:rsid w:val="007B5A9D"/>
    <w:rsid w:val="007B6D60"/>
    <w:rsid w:val="007C0EE0"/>
    <w:rsid w:val="007C441C"/>
    <w:rsid w:val="007D0A56"/>
    <w:rsid w:val="007D58A8"/>
    <w:rsid w:val="007D712D"/>
    <w:rsid w:val="007F10C6"/>
    <w:rsid w:val="007F3C9A"/>
    <w:rsid w:val="00801B30"/>
    <w:rsid w:val="00803314"/>
    <w:rsid w:val="008065B5"/>
    <w:rsid w:val="00812EE7"/>
    <w:rsid w:val="00815E16"/>
    <w:rsid w:val="00816A23"/>
    <w:rsid w:val="008245D3"/>
    <w:rsid w:val="00827A00"/>
    <w:rsid w:val="008300F7"/>
    <w:rsid w:val="00833A6F"/>
    <w:rsid w:val="00846DC0"/>
    <w:rsid w:val="0085333C"/>
    <w:rsid w:val="00861C67"/>
    <w:rsid w:val="00864F25"/>
    <w:rsid w:val="00880D1A"/>
    <w:rsid w:val="008833F0"/>
    <w:rsid w:val="00885427"/>
    <w:rsid w:val="00886B10"/>
    <w:rsid w:val="00891B7F"/>
    <w:rsid w:val="0089704A"/>
    <w:rsid w:val="008A135A"/>
    <w:rsid w:val="008A396E"/>
    <w:rsid w:val="008B0FEF"/>
    <w:rsid w:val="008B490B"/>
    <w:rsid w:val="008B781F"/>
    <w:rsid w:val="008C17FD"/>
    <w:rsid w:val="008C4912"/>
    <w:rsid w:val="008C56B8"/>
    <w:rsid w:val="008D0D5D"/>
    <w:rsid w:val="008E5B73"/>
    <w:rsid w:val="008F105B"/>
    <w:rsid w:val="008F4379"/>
    <w:rsid w:val="0090693F"/>
    <w:rsid w:val="00907A7B"/>
    <w:rsid w:val="00910017"/>
    <w:rsid w:val="009107C3"/>
    <w:rsid w:val="00916B77"/>
    <w:rsid w:val="00931D6C"/>
    <w:rsid w:val="00943F67"/>
    <w:rsid w:val="009474E8"/>
    <w:rsid w:val="00950022"/>
    <w:rsid w:val="00952496"/>
    <w:rsid w:val="00954662"/>
    <w:rsid w:val="0095731D"/>
    <w:rsid w:val="00957D64"/>
    <w:rsid w:val="0096673F"/>
    <w:rsid w:val="00966C73"/>
    <w:rsid w:val="00972353"/>
    <w:rsid w:val="009737DE"/>
    <w:rsid w:val="0097530E"/>
    <w:rsid w:val="00975DC5"/>
    <w:rsid w:val="00980ADB"/>
    <w:rsid w:val="00981214"/>
    <w:rsid w:val="00982C77"/>
    <w:rsid w:val="00983DA1"/>
    <w:rsid w:val="00983E97"/>
    <w:rsid w:val="009A6CFE"/>
    <w:rsid w:val="009B2D74"/>
    <w:rsid w:val="009B33BC"/>
    <w:rsid w:val="009C0E66"/>
    <w:rsid w:val="009D0DEA"/>
    <w:rsid w:val="009D3EF2"/>
    <w:rsid w:val="009D40E1"/>
    <w:rsid w:val="009E253B"/>
    <w:rsid w:val="009E3F75"/>
    <w:rsid w:val="009E4E50"/>
    <w:rsid w:val="009F34E6"/>
    <w:rsid w:val="009F4738"/>
    <w:rsid w:val="00A049DA"/>
    <w:rsid w:val="00A06130"/>
    <w:rsid w:val="00A06BD5"/>
    <w:rsid w:val="00A2516C"/>
    <w:rsid w:val="00A26DC5"/>
    <w:rsid w:val="00A278FC"/>
    <w:rsid w:val="00A30B06"/>
    <w:rsid w:val="00A30C94"/>
    <w:rsid w:val="00A314A6"/>
    <w:rsid w:val="00A335B8"/>
    <w:rsid w:val="00A34FD3"/>
    <w:rsid w:val="00A42EC9"/>
    <w:rsid w:val="00A43723"/>
    <w:rsid w:val="00A43AC7"/>
    <w:rsid w:val="00A44605"/>
    <w:rsid w:val="00A46318"/>
    <w:rsid w:val="00A51FC5"/>
    <w:rsid w:val="00A57959"/>
    <w:rsid w:val="00A648B7"/>
    <w:rsid w:val="00A651A4"/>
    <w:rsid w:val="00A662F7"/>
    <w:rsid w:val="00A756BD"/>
    <w:rsid w:val="00A77E4C"/>
    <w:rsid w:val="00A83086"/>
    <w:rsid w:val="00A853A9"/>
    <w:rsid w:val="00A90FE5"/>
    <w:rsid w:val="00AA09F4"/>
    <w:rsid w:val="00AA11D9"/>
    <w:rsid w:val="00AB1690"/>
    <w:rsid w:val="00AB1A71"/>
    <w:rsid w:val="00AB3ED9"/>
    <w:rsid w:val="00AC0D5D"/>
    <w:rsid w:val="00AD1D7E"/>
    <w:rsid w:val="00AD4632"/>
    <w:rsid w:val="00AE2DF5"/>
    <w:rsid w:val="00AF2471"/>
    <w:rsid w:val="00AF458B"/>
    <w:rsid w:val="00AF5F51"/>
    <w:rsid w:val="00AF6B51"/>
    <w:rsid w:val="00AF7AF7"/>
    <w:rsid w:val="00B013CF"/>
    <w:rsid w:val="00B11006"/>
    <w:rsid w:val="00B15515"/>
    <w:rsid w:val="00B21D6D"/>
    <w:rsid w:val="00B33697"/>
    <w:rsid w:val="00B40CE5"/>
    <w:rsid w:val="00B41F50"/>
    <w:rsid w:val="00B44B6B"/>
    <w:rsid w:val="00B4792E"/>
    <w:rsid w:val="00B47E22"/>
    <w:rsid w:val="00B53091"/>
    <w:rsid w:val="00B53B54"/>
    <w:rsid w:val="00B64C39"/>
    <w:rsid w:val="00B6649D"/>
    <w:rsid w:val="00B66E18"/>
    <w:rsid w:val="00B75AC5"/>
    <w:rsid w:val="00B80D9D"/>
    <w:rsid w:val="00B91BB7"/>
    <w:rsid w:val="00BA1406"/>
    <w:rsid w:val="00BA22E9"/>
    <w:rsid w:val="00BA4A39"/>
    <w:rsid w:val="00BB0533"/>
    <w:rsid w:val="00BB18DB"/>
    <w:rsid w:val="00BB2284"/>
    <w:rsid w:val="00BD3E5C"/>
    <w:rsid w:val="00BD6F47"/>
    <w:rsid w:val="00BF443C"/>
    <w:rsid w:val="00BF69D9"/>
    <w:rsid w:val="00C03368"/>
    <w:rsid w:val="00C1163D"/>
    <w:rsid w:val="00C161F8"/>
    <w:rsid w:val="00C17184"/>
    <w:rsid w:val="00C2030E"/>
    <w:rsid w:val="00C31339"/>
    <w:rsid w:val="00C3181B"/>
    <w:rsid w:val="00C3701E"/>
    <w:rsid w:val="00C408EC"/>
    <w:rsid w:val="00C52B2D"/>
    <w:rsid w:val="00C542D4"/>
    <w:rsid w:val="00C66532"/>
    <w:rsid w:val="00C67EB7"/>
    <w:rsid w:val="00C71B44"/>
    <w:rsid w:val="00C739B1"/>
    <w:rsid w:val="00C7525F"/>
    <w:rsid w:val="00C812C6"/>
    <w:rsid w:val="00CA06EA"/>
    <w:rsid w:val="00CA0A2A"/>
    <w:rsid w:val="00CB004E"/>
    <w:rsid w:val="00CB6121"/>
    <w:rsid w:val="00CB64C4"/>
    <w:rsid w:val="00CC027C"/>
    <w:rsid w:val="00CC2DD5"/>
    <w:rsid w:val="00CD0B25"/>
    <w:rsid w:val="00CE0684"/>
    <w:rsid w:val="00CE6193"/>
    <w:rsid w:val="00CF0BDC"/>
    <w:rsid w:val="00CF6148"/>
    <w:rsid w:val="00CF7F93"/>
    <w:rsid w:val="00D04432"/>
    <w:rsid w:val="00D064F5"/>
    <w:rsid w:val="00D141A0"/>
    <w:rsid w:val="00D21373"/>
    <w:rsid w:val="00D21B64"/>
    <w:rsid w:val="00D22835"/>
    <w:rsid w:val="00D246E3"/>
    <w:rsid w:val="00D25912"/>
    <w:rsid w:val="00D30F3E"/>
    <w:rsid w:val="00D32DD0"/>
    <w:rsid w:val="00D32FBB"/>
    <w:rsid w:val="00D36A5E"/>
    <w:rsid w:val="00D46EF8"/>
    <w:rsid w:val="00D51039"/>
    <w:rsid w:val="00D56FDC"/>
    <w:rsid w:val="00D60244"/>
    <w:rsid w:val="00D617A4"/>
    <w:rsid w:val="00D63F65"/>
    <w:rsid w:val="00D7238F"/>
    <w:rsid w:val="00D72538"/>
    <w:rsid w:val="00D74E80"/>
    <w:rsid w:val="00D77B35"/>
    <w:rsid w:val="00D91994"/>
    <w:rsid w:val="00D96EF3"/>
    <w:rsid w:val="00D976A5"/>
    <w:rsid w:val="00D97FEE"/>
    <w:rsid w:val="00DA0753"/>
    <w:rsid w:val="00DA0F7D"/>
    <w:rsid w:val="00DA3596"/>
    <w:rsid w:val="00DB182A"/>
    <w:rsid w:val="00DB4CC7"/>
    <w:rsid w:val="00DC153D"/>
    <w:rsid w:val="00DC268A"/>
    <w:rsid w:val="00DC50C3"/>
    <w:rsid w:val="00DC5EE6"/>
    <w:rsid w:val="00DC695A"/>
    <w:rsid w:val="00DD23F3"/>
    <w:rsid w:val="00DD3D0A"/>
    <w:rsid w:val="00DD7E4E"/>
    <w:rsid w:val="00DE6F41"/>
    <w:rsid w:val="00DE74AD"/>
    <w:rsid w:val="00DF1623"/>
    <w:rsid w:val="00E02AD8"/>
    <w:rsid w:val="00E02CB9"/>
    <w:rsid w:val="00E060E3"/>
    <w:rsid w:val="00E07A4B"/>
    <w:rsid w:val="00E1487F"/>
    <w:rsid w:val="00E201C7"/>
    <w:rsid w:val="00E2082A"/>
    <w:rsid w:val="00E23060"/>
    <w:rsid w:val="00E3702F"/>
    <w:rsid w:val="00E465CF"/>
    <w:rsid w:val="00E46FDE"/>
    <w:rsid w:val="00E523B0"/>
    <w:rsid w:val="00E535C4"/>
    <w:rsid w:val="00E642FA"/>
    <w:rsid w:val="00E7049E"/>
    <w:rsid w:val="00E70E54"/>
    <w:rsid w:val="00E72301"/>
    <w:rsid w:val="00E72789"/>
    <w:rsid w:val="00E87DC1"/>
    <w:rsid w:val="00E90165"/>
    <w:rsid w:val="00E94EFE"/>
    <w:rsid w:val="00E974C6"/>
    <w:rsid w:val="00EB101F"/>
    <w:rsid w:val="00EB16BC"/>
    <w:rsid w:val="00EC16B9"/>
    <w:rsid w:val="00EC5BD6"/>
    <w:rsid w:val="00EC66B0"/>
    <w:rsid w:val="00ED6B8D"/>
    <w:rsid w:val="00EE53F5"/>
    <w:rsid w:val="00F01040"/>
    <w:rsid w:val="00F0164E"/>
    <w:rsid w:val="00F02573"/>
    <w:rsid w:val="00F03D9B"/>
    <w:rsid w:val="00F22A23"/>
    <w:rsid w:val="00F32525"/>
    <w:rsid w:val="00F36735"/>
    <w:rsid w:val="00F3723B"/>
    <w:rsid w:val="00F378DC"/>
    <w:rsid w:val="00F462C5"/>
    <w:rsid w:val="00F46F07"/>
    <w:rsid w:val="00F55EBA"/>
    <w:rsid w:val="00F674EC"/>
    <w:rsid w:val="00F728CB"/>
    <w:rsid w:val="00F826A4"/>
    <w:rsid w:val="00F86AB3"/>
    <w:rsid w:val="00F92AD3"/>
    <w:rsid w:val="00F9506E"/>
    <w:rsid w:val="00FA4DD2"/>
    <w:rsid w:val="00FA71CB"/>
    <w:rsid w:val="00FB13E0"/>
    <w:rsid w:val="00FB54A3"/>
    <w:rsid w:val="00FC2624"/>
    <w:rsid w:val="00FC2CA0"/>
    <w:rsid w:val="00FC3087"/>
    <w:rsid w:val="00FC4540"/>
    <w:rsid w:val="00FC5B90"/>
    <w:rsid w:val="00FD218D"/>
    <w:rsid w:val="00FD4546"/>
    <w:rsid w:val="00FD4B83"/>
    <w:rsid w:val="00FE1CD2"/>
    <w:rsid w:val="00FE1E01"/>
    <w:rsid w:val="00FE6E65"/>
    <w:rsid w:val="00FF30DF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09D194AF"/>
  <w15:chartTrackingRefBased/>
  <w15:docId w15:val="{B8E266CE-9CE1-428D-B5E4-8B29A599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utiger 45 Light" w:hAnsi="Frutiger 45 Light"/>
      <w:color w:val="808080"/>
      <w:sz w:val="5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Frutiger 45 Light" w:hAnsi="Frutiger 45 Light"/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Frutiger 45 Light" w:hAnsi="Frutiger 45 Light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right"/>
    </w:pPr>
    <w:rPr>
      <w:rFonts w:ascii="Humnst777 Lt BT" w:hAnsi="Humnst777 Lt BT"/>
      <w:color w:val="808080"/>
      <w:sz w:val="20"/>
    </w:rPr>
  </w:style>
  <w:style w:type="paragraph" w:customStyle="1" w:styleId="Einleitung">
    <w:name w:val="Einleitung"/>
    <w:basedOn w:val="Standard"/>
    <w:pPr>
      <w:spacing w:line="360" w:lineRule="auto"/>
    </w:pPr>
    <w:rPr>
      <w:rFonts w:ascii="Humnst777 Lt BT" w:hAnsi="Humnst777 Lt BT"/>
      <w:b/>
      <w:sz w:val="24"/>
    </w:rPr>
  </w:style>
  <w:style w:type="paragraph" w:customStyle="1" w:styleId="Textcopy">
    <w:name w:val="Textcopy"/>
    <w:basedOn w:val="Standard"/>
    <w:pPr>
      <w:spacing w:line="360" w:lineRule="auto"/>
    </w:pPr>
    <w:rPr>
      <w:rFonts w:ascii="Humnst777 Lt BT" w:hAnsi="Humnst777 Lt BT"/>
      <w:sz w:val="24"/>
    </w:rPr>
  </w:style>
  <w:style w:type="character" w:customStyle="1" w:styleId="KopfzeileZchn">
    <w:name w:val="Kopfzeile Zchn"/>
    <w:semiHidden/>
    <w:rPr>
      <w:rFonts w:ascii="Arial" w:hAnsi="Arial"/>
      <w:sz w:val="22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02CB9"/>
    <w:rPr>
      <w:rFonts w:ascii="Arial" w:hAnsi="Arial"/>
      <w:sz w:val="22"/>
    </w:rPr>
  </w:style>
  <w:style w:type="character" w:styleId="Kommentarzeichen">
    <w:name w:val="annotation reference"/>
    <w:uiPriority w:val="99"/>
    <w:semiHidden/>
    <w:unhideWhenUsed/>
    <w:rsid w:val="007251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51E7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7251E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51E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51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D158F41-46D8-470F-95FF-A5BBC36D7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</Words>
  <Characters>1683</Characters>
  <Application>Microsoft Office Word</Application>
  <DocSecurity>0</DocSecurity>
  <Lines>105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Kundenorientierte Produktentwicklung mit</vt:lpstr>
    </vt:vector>
  </TitlesOfParts>
  <Company>rütter &amp; reinecke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Kundenorientierte Produktentwicklung mit</dc:title>
  <dc:creator>marie</dc:creator>
  <cp:lastModifiedBy>ER</cp:lastModifiedBy>
  <cp:revision>16</cp:revision>
  <cp:lastPrinted>2019-05-14T11:34:00Z</cp:lastPrinted>
  <dcterms:created xsi:type="dcterms:W3CDTF">2022-03-01T15:10:00Z</dcterms:created>
  <dcterms:modified xsi:type="dcterms:W3CDTF">2022-10-11T11:19:00Z</dcterms:modified>
</cp:coreProperties>
</file>