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65F04" w14:textId="77777777" w:rsidR="00625414" w:rsidRPr="00625414" w:rsidRDefault="00000000" w:rsidP="00625414">
      <w:pPr>
        <w:spacing w:after="120"/>
        <w:rPr>
          <w:rFonts w:ascii="Calibri" w:hAnsi="Calibri"/>
          <w:b/>
          <w:i/>
          <w:color w:val="D20A10"/>
          <w:sz w:val="36"/>
        </w:rPr>
      </w:pPr>
      <w:r>
        <w:rPr>
          <w:rFonts w:ascii="Calibri" w:hAnsi="Calibri"/>
          <w:b/>
          <w:bCs/>
          <w:i/>
          <w:iCs/>
          <w:color w:val="D20A10"/>
          <w:sz w:val="36"/>
          <w:szCs w:val="36"/>
          <w:lang w:val="fr-FR"/>
        </w:rPr>
        <w:t>Une évacuation des eaux maîtrisée à tous les niveaux</w:t>
      </w:r>
    </w:p>
    <w:p w14:paraId="61D7F1F2" w14:textId="77777777" w:rsidR="00625414" w:rsidRPr="00625414" w:rsidRDefault="00000000" w:rsidP="00625414">
      <w:pPr>
        <w:spacing w:line="360" w:lineRule="auto"/>
        <w:ind w:right="-285"/>
        <w:rPr>
          <w:rFonts w:ascii="Calibri" w:hAnsi="Calibri"/>
          <w:color w:val="000000"/>
          <w:sz w:val="28"/>
        </w:rPr>
      </w:pPr>
      <w:r>
        <w:rPr>
          <w:rFonts w:ascii="Calibri" w:hAnsi="Calibri"/>
          <w:color w:val="000000"/>
          <w:sz w:val="28"/>
          <w:szCs w:val="28"/>
          <w:lang w:val="fr-FR"/>
        </w:rPr>
        <w:t>Richard Brink lance un nouveau système d’évacuation des eaux en cascade</w:t>
      </w:r>
    </w:p>
    <w:p w14:paraId="3469B46B" w14:textId="282AAA2F" w:rsidR="00480B26" w:rsidRPr="00124C85" w:rsidRDefault="00000000" w:rsidP="00CE41AC">
      <w:pPr>
        <w:spacing w:line="360" w:lineRule="auto"/>
        <w:ind w:right="-285"/>
        <w:rPr>
          <w:rFonts w:asciiTheme="minorHAnsi" w:hAnsiTheme="minorHAnsi" w:cstheme="minorHAnsi"/>
          <w:b/>
          <w:bCs/>
          <w:sz w:val="24"/>
          <w:szCs w:val="24"/>
        </w:rPr>
      </w:pPr>
      <w:r>
        <w:rPr>
          <w:rFonts w:ascii="Calibri" w:hAnsi="Calibri" w:cs="Calibri"/>
          <w:bCs/>
          <w:sz w:val="24"/>
          <w:szCs w:val="24"/>
          <w:lang w:val="fr-FR"/>
        </w:rPr>
        <w:br/>
      </w:r>
      <w:proofErr w:type="spellStart"/>
      <w:r w:rsidRPr="00353533">
        <w:rPr>
          <w:rFonts w:ascii="Calibri" w:hAnsi="Calibri" w:cs="Calibri"/>
          <w:bCs/>
          <w:sz w:val="24"/>
          <w:szCs w:val="24"/>
          <w:lang w:val="fr-FR"/>
        </w:rPr>
        <w:t>Schloß</w:t>
      </w:r>
      <w:proofErr w:type="spellEnd"/>
      <w:r w:rsidRPr="00353533">
        <w:rPr>
          <w:rFonts w:ascii="Calibri" w:hAnsi="Calibri" w:cs="Calibri"/>
          <w:bCs/>
          <w:sz w:val="24"/>
          <w:szCs w:val="24"/>
          <w:lang w:val="fr-FR"/>
        </w:rPr>
        <w:t xml:space="preserve"> Holte-</w:t>
      </w:r>
      <w:proofErr w:type="spellStart"/>
      <w:r w:rsidRPr="00353533">
        <w:rPr>
          <w:rFonts w:ascii="Calibri" w:hAnsi="Calibri" w:cs="Calibri"/>
          <w:bCs/>
          <w:sz w:val="24"/>
          <w:szCs w:val="24"/>
          <w:lang w:val="fr-FR"/>
        </w:rPr>
        <w:t>Stukenbrock</w:t>
      </w:r>
      <w:proofErr w:type="spellEnd"/>
      <w:r w:rsidRPr="00353533">
        <w:rPr>
          <w:rFonts w:ascii="Calibri" w:hAnsi="Calibri" w:cs="Calibri"/>
          <w:bCs/>
          <w:sz w:val="24"/>
          <w:szCs w:val="24"/>
          <w:lang w:val="fr-FR"/>
        </w:rPr>
        <w:t xml:space="preserve">, le </w:t>
      </w:r>
      <w:r w:rsidR="00353533" w:rsidRPr="00353533">
        <w:rPr>
          <w:rFonts w:ascii="Calibri" w:hAnsi="Calibri" w:cs="Calibri"/>
          <w:bCs/>
          <w:sz w:val="24"/>
          <w:szCs w:val="24"/>
          <w:lang w:val="fr-FR"/>
        </w:rPr>
        <w:t>19.05.</w:t>
      </w:r>
      <w:r w:rsidRPr="00353533">
        <w:rPr>
          <w:rFonts w:ascii="Calibri" w:hAnsi="Calibri" w:cs="Calibri"/>
          <w:bCs/>
          <w:sz w:val="24"/>
          <w:szCs w:val="24"/>
          <w:lang w:val="fr-FR"/>
        </w:rPr>
        <w:t>2026 :</w:t>
      </w:r>
      <w:r>
        <w:rPr>
          <w:rFonts w:ascii="Calibri" w:hAnsi="Calibri" w:cs="Calibri"/>
          <w:bCs/>
          <w:sz w:val="24"/>
          <w:szCs w:val="24"/>
          <w:lang w:val="fr-FR"/>
        </w:rPr>
        <w:br/>
      </w:r>
      <w:r>
        <w:rPr>
          <w:rFonts w:ascii="Calibri" w:hAnsi="Calibri"/>
          <w:b/>
          <w:bCs/>
          <w:color w:val="000000"/>
          <w:sz w:val="24"/>
          <w:szCs w:val="24"/>
          <w:lang w:val="fr-FR"/>
        </w:rPr>
        <w:t xml:space="preserve">Les bâtiments qui cumulent plusieurs niveaux de toiture sont complexes en termes d’évacuation : les eaux de pluie ne peuvent pas passer de manière incontrôlée sur les </w:t>
      </w:r>
      <w:r w:rsidR="00D21D37">
        <w:rPr>
          <w:rFonts w:ascii="Calibri" w:hAnsi="Calibri"/>
          <w:b/>
          <w:bCs/>
          <w:color w:val="000000"/>
          <w:sz w:val="24"/>
          <w:szCs w:val="24"/>
          <w:lang w:val="fr-FR"/>
        </w:rPr>
        <w:t>surfaces</w:t>
      </w:r>
      <w:r>
        <w:rPr>
          <w:rFonts w:ascii="Calibri" w:hAnsi="Calibri"/>
          <w:b/>
          <w:bCs/>
          <w:color w:val="000000"/>
          <w:sz w:val="24"/>
          <w:szCs w:val="24"/>
          <w:lang w:val="fr-FR"/>
        </w:rPr>
        <w:t xml:space="preserve"> inférieur</w:t>
      </w:r>
      <w:r w:rsidR="00D21D37">
        <w:rPr>
          <w:rFonts w:ascii="Calibri" w:hAnsi="Calibri"/>
          <w:b/>
          <w:bCs/>
          <w:color w:val="000000"/>
          <w:sz w:val="24"/>
          <w:szCs w:val="24"/>
          <w:lang w:val="fr-FR"/>
        </w:rPr>
        <w:t>e</w:t>
      </w:r>
      <w:r>
        <w:rPr>
          <w:rFonts w:ascii="Calibri" w:hAnsi="Calibri"/>
          <w:b/>
          <w:bCs/>
          <w:color w:val="000000"/>
          <w:sz w:val="24"/>
          <w:szCs w:val="24"/>
          <w:lang w:val="fr-FR"/>
        </w:rPr>
        <w:t>s, mais doivent s’écouler au sein d’un système fermé. Sans cela, elles risqueraient d’inonder des espaces fragiles, tels que balcons, terrasses ou auvents.</w:t>
      </w:r>
    </w:p>
    <w:p w14:paraId="563B4F1A" w14:textId="6E02B189" w:rsidR="00625414" w:rsidRPr="00625414" w:rsidRDefault="00000000" w:rsidP="00625414">
      <w:pPr>
        <w:spacing w:line="360" w:lineRule="auto"/>
        <w:rPr>
          <w:rFonts w:ascii="Calibri" w:hAnsi="Calibri"/>
          <w:color w:val="000000"/>
          <w:sz w:val="24"/>
        </w:rPr>
      </w:pPr>
      <w:r>
        <w:rPr>
          <w:rFonts w:ascii="Calibri" w:hAnsi="Calibri"/>
          <w:color w:val="000000"/>
          <w:sz w:val="24"/>
          <w:szCs w:val="24"/>
          <w:lang w:val="fr-FR"/>
        </w:rPr>
        <w:t xml:space="preserve">C’est précisément pour ce type de spécifications que Richard Brink a développé un système d’évacuation en cascade qui permet une bonne élimination continue des eaux de pluie, de la toiture la plus haute jusqu’aux canalisations. Composé notamment d’adaptateurs, ce système achemine les eaux de manière ciblée et contrôlée sur plusieurs niveaux, sans qu’elles aient à circuler à ciel ouvert sur les surfaces </w:t>
      </w:r>
      <w:r w:rsidR="00851F0C">
        <w:rPr>
          <w:rFonts w:ascii="Calibri" w:hAnsi="Calibri"/>
          <w:color w:val="000000"/>
          <w:sz w:val="24"/>
          <w:szCs w:val="24"/>
          <w:lang w:val="fr-FR"/>
        </w:rPr>
        <w:t>intermédiaires</w:t>
      </w:r>
      <w:r>
        <w:rPr>
          <w:rFonts w:ascii="Calibri" w:hAnsi="Calibri"/>
          <w:color w:val="000000"/>
          <w:sz w:val="24"/>
          <w:szCs w:val="24"/>
          <w:lang w:val="fr-FR"/>
        </w:rPr>
        <w:t>.</w:t>
      </w:r>
    </w:p>
    <w:p w14:paraId="3C56774E" w14:textId="77777777" w:rsidR="00625414" w:rsidRPr="00625414" w:rsidRDefault="00000000" w:rsidP="00625414">
      <w:pPr>
        <w:spacing w:line="360" w:lineRule="auto"/>
        <w:rPr>
          <w:rFonts w:ascii="Calibri" w:hAnsi="Calibri"/>
          <w:color w:val="C00000"/>
          <w:sz w:val="24"/>
        </w:rPr>
      </w:pPr>
      <w:r>
        <w:rPr>
          <w:rFonts w:ascii="Calibri" w:hAnsi="Calibri"/>
          <w:b/>
          <w:bCs/>
          <w:color w:val="C00000"/>
          <w:sz w:val="24"/>
          <w:szCs w:val="24"/>
          <w:lang w:val="fr-FR"/>
        </w:rPr>
        <w:t>Un guide pour contrôler les eaux</w:t>
      </w:r>
    </w:p>
    <w:p w14:paraId="5C2BC386" w14:textId="4CE56F19" w:rsidR="00625414" w:rsidRPr="00625414" w:rsidRDefault="00000000" w:rsidP="00625414">
      <w:pPr>
        <w:spacing w:line="360" w:lineRule="auto"/>
        <w:rPr>
          <w:rFonts w:ascii="Calibri" w:hAnsi="Calibri"/>
          <w:color w:val="000000"/>
          <w:sz w:val="24"/>
        </w:rPr>
      </w:pPr>
      <w:r>
        <w:rPr>
          <w:rFonts w:ascii="Calibri" w:hAnsi="Calibri"/>
          <w:color w:val="000000"/>
          <w:sz w:val="24"/>
          <w:szCs w:val="24"/>
          <w:lang w:val="fr-FR"/>
        </w:rPr>
        <w:t>À l’entrée du système, l’arrivée de l’eau se fait par un adaptateur spécifique directement raccordé au tuyau de descente. L’écoulement se poursuit dans le système modulaire de can</w:t>
      </w:r>
      <w:r w:rsidR="00851F0C">
        <w:rPr>
          <w:rFonts w:ascii="Calibri" w:hAnsi="Calibri"/>
          <w:color w:val="000000"/>
          <w:sz w:val="24"/>
          <w:szCs w:val="24"/>
          <w:lang w:val="fr-FR"/>
        </w:rPr>
        <w:t>ive</w:t>
      </w:r>
      <w:r>
        <w:rPr>
          <w:rFonts w:ascii="Calibri" w:hAnsi="Calibri"/>
          <w:color w:val="000000"/>
          <w:sz w:val="24"/>
          <w:szCs w:val="24"/>
          <w:lang w:val="fr-FR"/>
        </w:rPr>
        <w:t>aux plats</w:t>
      </w:r>
      <w:r w:rsidR="00851F0C">
        <w:rPr>
          <w:rFonts w:ascii="Calibri" w:hAnsi="Calibri"/>
          <w:color w:val="000000"/>
          <w:sz w:val="24"/>
          <w:szCs w:val="24"/>
          <w:lang w:val="fr-FR"/>
        </w:rPr>
        <w:t>,</w:t>
      </w:r>
      <w:r>
        <w:rPr>
          <w:rFonts w:ascii="Calibri" w:hAnsi="Calibri"/>
          <w:color w:val="000000"/>
          <w:sz w:val="24"/>
          <w:szCs w:val="24"/>
          <w:lang w:val="fr-FR"/>
        </w:rPr>
        <w:t xml:space="preserve"> </w:t>
      </w:r>
      <w:r w:rsidR="00851F0C">
        <w:rPr>
          <w:rFonts w:ascii="Calibri" w:hAnsi="Calibri"/>
          <w:color w:val="000000"/>
          <w:sz w:val="24"/>
          <w:szCs w:val="24"/>
          <w:lang w:val="fr-FR"/>
        </w:rPr>
        <w:t xml:space="preserve">différents </w:t>
      </w:r>
      <w:r>
        <w:rPr>
          <w:rFonts w:ascii="Calibri" w:hAnsi="Calibri"/>
          <w:color w:val="000000"/>
          <w:sz w:val="24"/>
          <w:szCs w:val="24"/>
          <w:lang w:val="fr-FR"/>
        </w:rPr>
        <w:t xml:space="preserve">éléments </w:t>
      </w:r>
      <w:r w:rsidR="00851F0C">
        <w:rPr>
          <w:rFonts w:ascii="Calibri" w:hAnsi="Calibri"/>
          <w:color w:val="000000"/>
          <w:sz w:val="24"/>
          <w:szCs w:val="24"/>
          <w:lang w:val="fr-FR"/>
        </w:rPr>
        <w:t xml:space="preserve">pouvant </w:t>
      </w:r>
      <w:r>
        <w:rPr>
          <w:rFonts w:ascii="Calibri" w:hAnsi="Calibri"/>
          <w:color w:val="000000"/>
          <w:sz w:val="24"/>
          <w:szCs w:val="24"/>
          <w:lang w:val="fr-FR"/>
        </w:rPr>
        <w:t>être librement reliés par des connecteurs</w:t>
      </w:r>
      <w:r w:rsidR="00851F0C">
        <w:rPr>
          <w:rFonts w:ascii="Calibri" w:hAnsi="Calibri"/>
          <w:color w:val="000000"/>
          <w:sz w:val="24"/>
          <w:szCs w:val="24"/>
          <w:lang w:val="fr-FR"/>
        </w:rPr>
        <w:t>. U</w:t>
      </w:r>
      <w:r>
        <w:rPr>
          <w:rFonts w:ascii="Calibri" w:hAnsi="Calibri"/>
          <w:color w:val="000000"/>
          <w:sz w:val="24"/>
          <w:szCs w:val="24"/>
          <w:lang w:val="fr-FR"/>
        </w:rPr>
        <w:t xml:space="preserve">ne découpe sur mesure </w:t>
      </w:r>
      <w:r w:rsidR="00851F0C">
        <w:rPr>
          <w:rFonts w:ascii="Calibri" w:hAnsi="Calibri"/>
          <w:color w:val="000000"/>
          <w:sz w:val="24"/>
          <w:szCs w:val="24"/>
          <w:lang w:val="fr-FR"/>
        </w:rPr>
        <w:t xml:space="preserve">est </w:t>
      </w:r>
      <w:r>
        <w:rPr>
          <w:rFonts w:ascii="Calibri" w:hAnsi="Calibri"/>
          <w:color w:val="000000"/>
          <w:sz w:val="24"/>
          <w:szCs w:val="24"/>
          <w:lang w:val="fr-FR"/>
        </w:rPr>
        <w:t xml:space="preserve">même possible. Des connecteurs droits et coudés permettent des changements de direction et donc des tracés complexes. Les caniveaux plats sont toujours placés au-dessus de la couche d’étanchéité et n’interfèrent ainsi jamais avec elle. Comme ils sont de faible hauteur, ils peuvent facilement disparaître dans </w:t>
      </w:r>
      <w:r>
        <w:rPr>
          <w:rFonts w:ascii="Calibri" w:hAnsi="Calibri"/>
          <w:color w:val="000000"/>
          <w:sz w:val="24"/>
          <w:szCs w:val="24"/>
          <w:lang w:val="fr-FR"/>
        </w:rPr>
        <w:lastRenderedPageBreak/>
        <w:t>le support, qu’il s’agisse d’un lit de gravier pour accueillir un dallage ou d’une préparation destinée à une terrasse en bangkiraï par exemple.</w:t>
      </w:r>
    </w:p>
    <w:p w14:paraId="15F8E3DE" w14:textId="6A4AC325" w:rsidR="00625414" w:rsidRPr="00625414" w:rsidRDefault="00000000" w:rsidP="00625414">
      <w:pPr>
        <w:spacing w:line="360" w:lineRule="auto"/>
        <w:rPr>
          <w:rFonts w:ascii="Calibri" w:hAnsi="Calibri"/>
          <w:color w:val="000000"/>
          <w:sz w:val="24"/>
        </w:rPr>
      </w:pPr>
      <w:r>
        <w:rPr>
          <w:rFonts w:ascii="Calibri" w:hAnsi="Calibri"/>
          <w:color w:val="000000"/>
          <w:sz w:val="24"/>
          <w:szCs w:val="24"/>
          <w:lang w:val="fr-FR"/>
        </w:rPr>
        <w:t>Différentes options sont disponibles à l’extrémité de chaque section : le raccordement à un siphon dans la surface ou au prochain tuyau de descente afin de poursuivre le système au niveau inférieur. L</w:t>
      </w:r>
      <w:r w:rsidR="00D21D37">
        <w:rPr>
          <w:rFonts w:ascii="Calibri" w:hAnsi="Calibri"/>
          <w:color w:val="000000"/>
          <w:sz w:val="24"/>
          <w:szCs w:val="24"/>
          <w:lang w:val="fr-FR"/>
        </w:rPr>
        <w:t>e format</w:t>
      </w:r>
      <w:r>
        <w:rPr>
          <w:rFonts w:ascii="Calibri" w:hAnsi="Calibri"/>
          <w:color w:val="000000"/>
          <w:sz w:val="24"/>
          <w:szCs w:val="24"/>
          <w:lang w:val="fr-FR"/>
        </w:rPr>
        <w:t xml:space="preserve"> des can</w:t>
      </w:r>
      <w:r w:rsidR="00851F0C">
        <w:rPr>
          <w:rFonts w:ascii="Calibri" w:hAnsi="Calibri"/>
          <w:color w:val="000000"/>
          <w:sz w:val="24"/>
          <w:szCs w:val="24"/>
          <w:lang w:val="fr-FR"/>
        </w:rPr>
        <w:t>ive</w:t>
      </w:r>
      <w:r>
        <w:rPr>
          <w:rFonts w:ascii="Calibri" w:hAnsi="Calibri"/>
          <w:color w:val="000000"/>
          <w:sz w:val="24"/>
          <w:szCs w:val="24"/>
          <w:lang w:val="fr-FR"/>
        </w:rPr>
        <w:t xml:space="preserve">aux plats est volontairement plus large que </w:t>
      </w:r>
      <w:r w:rsidR="00D21D37">
        <w:rPr>
          <w:rFonts w:ascii="Calibri" w:hAnsi="Calibri"/>
          <w:color w:val="000000"/>
          <w:sz w:val="24"/>
          <w:szCs w:val="24"/>
          <w:lang w:val="fr-FR"/>
        </w:rPr>
        <w:t>celui</w:t>
      </w:r>
      <w:r>
        <w:rPr>
          <w:rFonts w:ascii="Calibri" w:hAnsi="Calibri"/>
          <w:color w:val="000000"/>
          <w:sz w:val="24"/>
          <w:szCs w:val="24"/>
          <w:lang w:val="fr-FR"/>
        </w:rPr>
        <w:t xml:space="preserve"> des tuyaux de descente classiques </w:t>
      </w:r>
      <w:r w:rsidR="00D21D37">
        <w:rPr>
          <w:rFonts w:ascii="Calibri" w:hAnsi="Calibri"/>
          <w:color w:val="000000"/>
          <w:sz w:val="24"/>
          <w:szCs w:val="24"/>
          <w:lang w:val="fr-FR"/>
        </w:rPr>
        <w:t>pour</w:t>
      </w:r>
      <w:r>
        <w:rPr>
          <w:rFonts w:ascii="Calibri" w:hAnsi="Calibri"/>
          <w:color w:val="000000"/>
          <w:sz w:val="24"/>
          <w:szCs w:val="24"/>
          <w:lang w:val="fr-FR"/>
        </w:rPr>
        <w:t xml:space="preserve"> ne pas étrangler l’écoulement et de maximiser les performances d’évacuation. Parallèlement, leur forme permet une pose au-dessus des couches d’isolation et d’étanchéité qui restent intactes.</w:t>
      </w:r>
    </w:p>
    <w:p w14:paraId="084A7C9D" w14:textId="77777777" w:rsidR="00625414" w:rsidRPr="00625414" w:rsidRDefault="00000000" w:rsidP="00625414">
      <w:pPr>
        <w:spacing w:line="360" w:lineRule="auto"/>
        <w:rPr>
          <w:rFonts w:ascii="Calibri" w:hAnsi="Calibri"/>
          <w:color w:val="C00000"/>
          <w:sz w:val="24"/>
        </w:rPr>
      </w:pPr>
      <w:r>
        <w:rPr>
          <w:rFonts w:ascii="Calibri" w:hAnsi="Calibri"/>
          <w:b/>
          <w:bCs/>
          <w:color w:val="C00000"/>
          <w:sz w:val="24"/>
          <w:szCs w:val="24"/>
          <w:lang w:val="fr-FR"/>
        </w:rPr>
        <w:t>Flexibilité des connexions, fiabilité de l’étanchéité</w:t>
      </w:r>
    </w:p>
    <w:p w14:paraId="2C9B5905" w14:textId="4EBE8327" w:rsidR="00625414" w:rsidRPr="00625414" w:rsidRDefault="00000000" w:rsidP="00625414">
      <w:pPr>
        <w:spacing w:line="360" w:lineRule="auto"/>
        <w:rPr>
          <w:rFonts w:ascii="Calibri" w:hAnsi="Calibri"/>
          <w:color w:val="000000"/>
          <w:sz w:val="24"/>
        </w:rPr>
      </w:pPr>
      <w:r>
        <w:rPr>
          <w:rFonts w:ascii="Calibri" w:hAnsi="Calibri"/>
          <w:color w:val="000000"/>
          <w:sz w:val="24"/>
          <w:szCs w:val="24"/>
          <w:lang w:val="fr-FR"/>
        </w:rPr>
        <w:t>Ce système d’évacuation des eaux en cascade se caractérise notamment par des accessoires de connexion bien pensés. Les différents éléments sont joints entre eux par des connecteurs fixés avec des vis à six pans creux et des écrous aveugles. Les caniveaux eux-mêmes ne comportent aucune patte ni languette de sorte qu’ils peuvent être découpés sur place à la longueur souhaitée sans aucune perte</w:t>
      </w:r>
      <w:r w:rsidR="00D21D37">
        <w:rPr>
          <w:rFonts w:ascii="Calibri" w:hAnsi="Calibri"/>
          <w:color w:val="000000"/>
          <w:sz w:val="24"/>
          <w:szCs w:val="24"/>
          <w:lang w:val="fr-FR"/>
        </w:rPr>
        <w:t>,</w:t>
      </w:r>
      <w:r>
        <w:rPr>
          <w:rFonts w:ascii="Calibri" w:hAnsi="Calibri"/>
          <w:color w:val="000000"/>
          <w:sz w:val="24"/>
          <w:szCs w:val="24"/>
          <w:lang w:val="fr-FR"/>
        </w:rPr>
        <w:t xml:space="preserve"> puisque chaque élément reste entièrement utilisable.</w:t>
      </w:r>
    </w:p>
    <w:p w14:paraId="5EB2E151" w14:textId="77777777" w:rsidR="00625414" w:rsidRPr="00B24CFA" w:rsidRDefault="00000000" w:rsidP="00625414">
      <w:pPr>
        <w:spacing w:line="360" w:lineRule="auto"/>
        <w:rPr>
          <w:rFonts w:ascii="Calibri" w:hAnsi="Calibri"/>
          <w:color w:val="FF0000"/>
          <w:sz w:val="24"/>
        </w:rPr>
      </w:pPr>
      <w:r>
        <w:rPr>
          <w:rFonts w:ascii="Calibri" w:hAnsi="Calibri"/>
          <w:color w:val="000000"/>
          <w:sz w:val="24"/>
          <w:szCs w:val="24"/>
          <w:lang w:val="fr-FR"/>
        </w:rPr>
        <w:t>Ils peuvent aussi former des angles grâce à des connecteurs multifonctionnels coudés à 45° qui viennent remplacer les éléments d’angle classiques. Cette option réduit la quantité de composants nécessaires et le nombre de jonctions, ce qui accélère le montage. Par ailleurs, la longueur des connecteurs est telle qu’elle peut compenser certaines tolérances dans la découpe des caniveaux.</w:t>
      </w:r>
    </w:p>
    <w:p w14:paraId="0F7ACBBA" w14:textId="3B129DF5" w:rsidR="00625414" w:rsidRPr="00625414" w:rsidRDefault="00000000" w:rsidP="00625414">
      <w:pPr>
        <w:spacing w:line="360" w:lineRule="auto"/>
        <w:rPr>
          <w:rFonts w:ascii="Calibri" w:hAnsi="Calibri"/>
          <w:color w:val="000000"/>
          <w:sz w:val="24"/>
        </w:rPr>
      </w:pPr>
      <w:r>
        <w:rPr>
          <w:rFonts w:ascii="Calibri" w:hAnsi="Calibri"/>
          <w:color w:val="000000"/>
          <w:sz w:val="24"/>
          <w:szCs w:val="24"/>
          <w:lang w:val="fr-FR"/>
        </w:rPr>
        <w:t>L’étanchéité des connexions est assurée par des rubans en EPDM collés à l’extrémité des caniveaux</w:t>
      </w:r>
      <w:r w:rsidR="00D21D37">
        <w:rPr>
          <w:rFonts w:ascii="Calibri" w:hAnsi="Calibri"/>
          <w:color w:val="000000"/>
          <w:sz w:val="24"/>
          <w:szCs w:val="24"/>
          <w:lang w:val="fr-FR"/>
        </w:rPr>
        <w:t>,</w:t>
      </w:r>
      <w:r>
        <w:rPr>
          <w:rFonts w:ascii="Calibri" w:hAnsi="Calibri"/>
          <w:color w:val="000000"/>
          <w:sz w:val="24"/>
          <w:szCs w:val="24"/>
          <w:lang w:val="fr-FR"/>
        </w:rPr>
        <w:t xml:space="preserve"> puis comprimés lors du vissage des connecteurs. Il en résulte des liaisons durablement étanches tout au long du système d’évacuation.</w:t>
      </w:r>
    </w:p>
    <w:p w14:paraId="74E6563D" w14:textId="77777777" w:rsidR="00625414" w:rsidRPr="00625414" w:rsidRDefault="00000000" w:rsidP="00625414">
      <w:pPr>
        <w:spacing w:line="360" w:lineRule="auto"/>
        <w:rPr>
          <w:rFonts w:ascii="Calibri" w:hAnsi="Calibri"/>
          <w:color w:val="C00000"/>
          <w:sz w:val="24"/>
        </w:rPr>
      </w:pPr>
      <w:r>
        <w:rPr>
          <w:rFonts w:ascii="Calibri" w:hAnsi="Calibri"/>
          <w:b/>
          <w:bCs/>
          <w:color w:val="C00000"/>
          <w:sz w:val="24"/>
          <w:szCs w:val="24"/>
          <w:lang w:val="fr-FR"/>
        </w:rPr>
        <w:t>Planification modulaire adaptée sur place</w:t>
      </w:r>
    </w:p>
    <w:p w14:paraId="438760CA" w14:textId="66927E4E" w:rsidR="00625414" w:rsidRPr="00625414" w:rsidRDefault="00000000" w:rsidP="00625414">
      <w:pPr>
        <w:spacing w:line="360" w:lineRule="auto"/>
        <w:rPr>
          <w:rFonts w:ascii="Calibri" w:hAnsi="Calibri"/>
          <w:color w:val="000000"/>
          <w:sz w:val="24"/>
        </w:rPr>
      </w:pPr>
      <w:r>
        <w:rPr>
          <w:rFonts w:ascii="Calibri" w:hAnsi="Calibri"/>
          <w:color w:val="000000"/>
          <w:sz w:val="24"/>
          <w:szCs w:val="24"/>
          <w:lang w:val="fr-FR"/>
        </w:rPr>
        <w:lastRenderedPageBreak/>
        <w:t xml:space="preserve">Fabriqué en acier inoxydable de 1,5 mm d’épaisseur, ce système offre une solution durable et résistante à la corrosion pour les applications exigeantes. Les caniveaux plats d’une section de 250 x 40 mm sont disponibles en différentes longueurs. La gamme comprend aussi des </w:t>
      </w:r>
      <w:r w:rsidR="00D21D37">
        <w:rPr>
          <w:rFonts w:ascii="Calibri" w:hAnsi="Calibri"/>
          <w:color w:val="000000"/>
          <w:sz w:val="24"/>
          <w:szCs w:val="24"/>
          <w:lang w:val="fr-FR"/>
        </w:rPr>
        <w:t>modèles</w:t>
      </w:r>
      <w:r>
        <w:rPr>
          <w:rFonts w:ascii="Calibri" w:hAnsi="Calibri"/>
          <w:color w:val="000000"/>
          <w:sz w:val="24"/>
          <w:szCs w:val="24"/>
          <w:lang w:val="fr-FR"/>
        </w:rPr>
        <w:t xml:space="preserve"> spécifiques, par exemple avec goulot d'évacuation intégré pour tuyaux en format DN 100, avec logement pour tuyau de descente ou en version pour acrotère et balustrade.</w:t>
      </w:r>
    </w:p>
    <w:p w14:paraId="3B98FE53" w14:textId="77777777" w:rsidR="00625414" w:rsidRPr="00625414" w:rsidRDefault="00000000" w:rsidP="00625414">
      <w:pPr>
        <w:spacing w:line="360" w:lineRule="auto"/>
        <w:rPr>
          <w:rFonts w:ascii="Calibri" w:hAnsi="Calibri"/>
          <w:color w:val="000000"/>
          <w:sz w:val="24"/>
        </w:rPr>
      </w:pPr>
      <w:r>
        <w:rPr>
          <w:rFonts w:ascii="Calibri" w:hAnsi="Calibri"/>
          <w:color w:val="000000"/>
          <w:sz w:val="24"/>
          <w:szCs w:val="24"/>
          <w:lang w:val="fr-FR"/>
        </w:rPr>
        <w:t>Les connecteurs droits et coudés avec rubans d’étanchéité complètent ce système modulaire et permettent une adaptation précise à chaque contexte de montage. Les professionnels qui les utilisent profitent ainsi d’une grande flexibilité dans la planification et la mise en œuvre, mais aussi d’une grande facilité de maniement directement sur le chantier.</w:t>
      </w:r>
    </w:p>
    <w:p w14:paraId="776180ED" w14:textId="77777777" w:rsidR="00625414" w:rsidRDefault="00000000" w:rsidP="00625414">
      <w:pPr>
        <w:spacing w:line="360" w:lineRule="auto"/>
        <w:rPr>
          <w:rFonts w:ascii="Calibri" w:hAnsi="Calibri"/>
          <w:color w:val="000000"/>
          <w:sz w:val="24"/>
        </w:rPr>
      </w:pPr>
      <w:r>
        <w:rPr>
          <w:rFonts w:ascii="Calibri" w:hAnsi="Calibri"/>
          <w:color w:val="000000"/>
          <w:sz w:val="24"/>
          <w:szCs w:val="24"/>
          <w:lang w:val="fr-FR"/>
        </w:rPr>
        <w:t>Avec son système d’évacuation en cascade, la société Richard Brink propose une solution complète pour gérer les précipitations, dans les règles de l’art, dans le contexte d’une succession de surfaces de toit sur plusieurs niveaux. L’association d’une technique d’assemblage flexible, d’une étanchéité fiable et d’un guidage continu de l’eau crée une base solide pour les projets exigeants.</w:t>
      </w:r>
    </w:p>
    <w:p w14:paraId="729C0EF0" w14:textId="77777777" w:rsidR="00C825EF" w:rsidRPr="00C825EF" w:rsidRDefault="00000000" w:rsidP="00C825EF">
      <w:pPr>
        <w:spacing w:line="360" w:lineRule="auto"/>
        <w:rPr>
          <w:rFonts w:ascii="Calibri" w:hAnsi="Calibri"/>
          <w:b/>
          <w:bCs/>
          <w:color w:val="C00000"/>
          <w:sz w:val="24"/>
        </w:rPr>
      </w:pPr>
      <w:r>
        <w:rPr>
          <w:rFonts w:ascii="Calibri" w:hAnsi="Calibri"/>
          <w:b/>
          <w:bCs/>
          <w:color w:val="C00000"/>
          <w:sz w:val="24"/>
          <w:szCs w:val="24"/>
          <w:lang w:val="fr-FR"/>
        </w:rPr>
        <w:t>Penser à l’avant et à l’après</w:t>
      </w:r>
    </w:p>
    <w:p w14:paraId="67F5FD5A" w14:textId="2F4F04EB" w:rsidR="00C825EF" w:rsidRPr="00C825EF" w:rsidRDefault="00000000" w:rsidP="00C825EF">
      <w:pPr>
        <w:spacing w:line="360" w:lineRule="auto"/>
        <w:rPr>
          <w:rFonts w:ascii="Calibri" w:hAnsi="Calibri"/>
          <w:color w:val="000000"/>
          <w:sz w:val="24"/>
        </w:rPr>
      </w:pPr>
      <w:r>
        <w:rPr>
          <w:rFonts w:ascii="Calibri" w:hAnsi="Calibri"/>
          <w:color w:val="000000"/>
          <w:sz w:val="24"/>
          <w:szCs w:val="24"/>
          <w:lang w:val="fr-FR"/>
        </w:rPr>
        <w:t xml:space="preserve">Bien entendu, le système Richard Brink d’évacuation des eaux en cascade peut s’associer à d’autres solutions de ce spécialiste </w:t>
      </w:r>
      <w:r w:rsidR="00851F0C">
        <w:rPr>
          <w:rFonts w:ascii="Calibri" w:hAnsi="Calibri"/>
          <w:color w:val="000000"/>
          <w:sz w:val="24"/>
          <w:szCs w:val="24"/>
          <w:lang w:val="fr-FR"/>
        </w:rPr>
        <w:t>en équipements</w:t>
      </w:r>
      <w:r>
        <w:rPr>
          <w:rFonts w:ascii="Calibri" w:hAnsi="Calibri"/>
          <w:color w:val="000000"/>
          <w:sz w:val="24"/>
          <w:szCs w:val="24"/>
          <w:lang w:val="fr-FR"/>
        </w:rPr>
        <w:t xml:space="preserve"> métalliques. Sur un toit-terrasse par exemple, les précipitations doivent, en effet, d’abord être collectées. C’est le travail des équipements d’évacuation le long des façades des attiques, des canaux de liaison et des bouches d’évacuation en amont du système en cascade. Et même au niveau du sol, les systèmes de drainage et d’évacuation assurent l’élimination des eaux de pluie collectées à tous les niveaux de la toiture. Quels que soient les besoins des </w:t>
      </w:r>
      <w:r>
        <w:rPr>
          <w:rFonts w:ascii="Calibri" w:hAnsi="Calibri"/>
          <w:color w:val="000000"/>
          <w:sz w:val="24"/>
          <w:szCs w:val="24"/>
          <w:lang w:val="fr-FR"/>
        </w:rPr>
        <w:lastRenderedPageBreak/>
        <w:t>clients en matière d’évacuation sur les toitures et les balcons, la large gamme de la société Richard Brink saura apporter la solution adéquate.</w:t>
      </w:r>
    </w:p>
    <w:p w14:paraId="630562C0" w14:textId="1CF6505E" w:rsidR="001A053B" w:rsidRPr="00A90857" w:rsidRDefault="00000000" w:rsidP="005B1417">
      <w:pPr>
        <w:spacing w:line="360" w:lineRule="auto"/>
        <w:rPr>
          <w:rFonts w:asciiTheme="minorHAnsi" w:hAnsiTheme="minorHAnsi" w:cstheme="minorHAnsi"/>
          <w:color w:val="000000" w:themeColor="text1"/>
          <w:sz w:val="24"/>
          <w:szCs w:val="24"/>
        </w:rPr>
      </w:pPr>
      <w:r>
        <w:rPr>
          <w:rFonts w:ascii="Calibri" w:hAnsi="Calibri" w:cs="Calibri"/>
          <w:b/>
          <w:bCs/>
          <w:color w:val="000000"/>
          <w:sz w:val="24"/>
          <w:szCs w:val="24"/>
          <w:lang w:val="fr-FR"/>
        </w:rPr>
        <w:t>(</w:t>
      </w:r>
      <w:proofErr w:type="gramStart"/>
      <w:r>
        <w:rPr>
          <w:rFonts w:ascii="Calibri" w:hAnsi="Calibri" w:cs="Calibri"/>
          <w:b/>
          <w:bCs/>
          <w:color w:val="000000"/>
          <w:sz w:val="24"/>
          <w:szCs w:val="24"/>
          <w:lang w:val="fr-FR"/>
        </w:rPr>
        <w:t>env.</w:t>
      </w:r>
      <w:proofErr w:type="gramEnd"/>
      <w:r>
        <w:rPr>
          <w:rFonts w:ascii="Calibri" w:hAnsi="Calibri" w:cs="Calibri"/>
          <w:b/>
          <w:bCs/>
          <w:color w:val="000000"/>
          <w:sz w:val="24"/>
          <w:szCs w:val="24"/>
          <w:lang w:val="fr-FR"/>
        </w:rPr>
        <w:t xml:space="preserve"> 5 </w:t>
      </w:r>
      <w:r w:rsidR="00B81A60">
        <w:rPr>
          <w:rFonts w:ascii="Calibri" w:hAnsi="Calibri" w:cs="Calibri"/>
          <w:b/>
          <w:bCs/>
          <w:color w:val="000000"/>
          <w:sz w:val="24"/>
          <w:szCs w:val="24"/>
          <w:lang w:val="fr-FR"/>
        </w:rPr>
        <w:t>325</w:t>
      </w:r>
      <w:r>
        <w:rPr>
          <w:rFonts w:ascii="Calibri" w:hAnsi="Calibri" w:cs="Calibri"/>
          <w:b/>
          <w:bCs/>
          <w:color w:val="000000"/>
          <w:sz w:val="24"/>
          <w:szCs w:val="24"/>
          <w:lang w:val="fr-FR"/>
        </w:rPr>
        <w:t xml:space="preserve"> caractères)</w:t>
      </w:r>
    </w:p>
    <w:p w14:paraId="60AA3FA8" w14:textId="77777777" w:rsidR="0078299E" w:rsidRPr="00FD2C26" w:rsidRDefault="0078299E" w:rsidP="004B5AD1">
      <w:pPr>
        <w:spacing w:after="0" w:line="240" w:lineRule="auto"/>
        <w:rPr>
          <w:rFonts w:asciiTheme="minorHAnsi" w:hAnsiTheme="minorHAnsi" w:cstheme="minorHAnsi"/>
          <w:sz w:val="18"/>
        </w:rPr>
      </w:pPr>
    </w:p>
    <w:p w14:paraId="7E58FD0C" w14:textId="77777777" w:rsidR="00113CA0" w:rsidRPr="00625414" w:rsidRDefault="00000000" w:rsidP="00113CA0">
      <w:pPr>
        <w:spacing w:after="0" w:line="240" w:lineRule="auto"/>
        <w:rPr>
          <w:rFonts w:ascii="Calibri Light" w:hAnsi="Calibri Light" w:cs="Calibri Light"/>
          <w:sz w:val="18"/>
        </w:rPr>
      </w:pPr>
      <w:r>
        <w:rPr>
          <w:rFonts w:ascii="Calibri Light" w:eastAsia="Calibri Light" w:hAnsi="Calibri Light" w:cs="Calibri Light"/>
          <w:sz w:val="18"/>
          <w:szCs w:val="18"/>
          <w:lang w:val="fr-FR"/>
        </w:rPr>
        <w:t xml:space="preserve">La société Richard Brink est une PME gérée en deuxième génération par la famille fondatrice. Située dans l’ouest de l’Allemagne, elle peut se targuer de 50 ans d’histoire qui lui ont permis de s’imposer sur le marché comme expert de la fabrication d’articles métalliques. Développement et conception de produits, fabrication, service de conseil et commercialisation : tous les processus sont exécutés et pilotés en interne. </w:t>
      </w:r>
    </w:p>
    <w:p w14:paraId="36F0C094" w14:textId="77777777" w:rsidR="00113CA0" w:rsidRPr="00625414" w:rsidRDefault="00113CA0" w:rsidP="00113CA0">
      <w:pPr>
        <w:spacing w:after="0" w:line="240" w:lineRule="auto"/>
        <w:rPr>
          <w:rFonts w:ascii="Calibri Light" w:hAnsi="Calibri Light" w:cs="Calibri Light"/>
          <w:sz w:val="18"/>
        </w:rPr>
      </w:pPr>
    </w:p>
    <w:p w14:paraId="4D18B41F" w14:textId="77777777" w:rsidR="00F41AA2" w:rsidRPr="00625414" w:rsidRDefault="00000000" w:rsidP="007651F2">
      <w:pPr>
        <w:spacing w:after="0" w:line="240" w:lineRule="auto"/>
        <w:rPr>
          <w:rFonts w:ascii="Calibri Light" w:hAnsi="Calibri Light" w:cs="Calibri Light"/>
          <w:sz w:val="18"/>
        </w:rPr>
      </w:pPr>
      <w:r>
        <w:rPr>
          <w:rFonts w:ascii="Calibri Light" w:eastAsia="Calibri Light" w:hAnsi="Calibri Light" w:cs="Calibri Light"/>
          <w:sz w:val="18"/>
          <w:szCs w:val="18"/>
          <w:lang w:val="fr-FR"/>
        </w:rPr>
        <w:t xml:space="preserve">La gamme Richard Brink comprend des équipements pour le drainage et l’évacuation des eaux, des systèmes pour les plantations, ainsi que des solutions pour les toits, les murs, les locaux industriels, les salles de bains et les cuisines. Des productions sur mesure et personnalisées viennent compléter le vaste assortiment de ce spécialiste des articles en métal. Informations complémentaires disponibles sur : </w:t>
      </w:r>
      <w:hyperlink r:id="rId7" w:history="1">
        <w:r w:rsidR="00F41AA2">
          <w:rPr>
            <w:rFonts w:ascii="Calibri Light" w:eastAsia="Calibri Light" w:hAnsi="Calibri Light" w:cs="Calibri Light"/>
            <w:color w:val="D22624"/>
            <w:sz w:val="18"/>
            <w:szCs w:val="18"/>
            <w:u w:val="single"/>
            <w:lang w:val="fr-FR"/>
          </w:rPr>
          <w:t>www.richard-brink.de/fr</w:t>
        </w:r>
      </w:hyperlink>
      <w:r>
        <w:rPr>
          <w:rFonts w:ascii="Calibri Light" w:eastAsia="Calibri Light" w:hAnsi="Calibri Light" w:cs="Calibri Light"/>
          <w:sz w:val="18"/>
          <w:szCs w:val="18"/>
          <w:lang w:val="fr-FR"/>
        </w:rPr>
        <w:t>.</w:t>
      </w:r>
    </w:p>
    <w:p w14:paraId="47C2F89B" w14:textId="77777777" w:rsidR="00F41AA2" w:rsidRDefault="00F41AA2" w:rsidP="007651F2">
      <w:pPr>
        <w:spacing w:after="0" w:line="240" w:lineRule="auto"/>
        <w:rPr>
          <w:rFonts w:asciiTheme="minorHAnsi" w:hAnsiTheme="minorHAnsi" w:cstheme="minorHAnsi"/>
          <w:sz w:val="18"/>
        </w:rPr>
      </w:pPr>
    </w:p>
    <w:p w14:paraId="1DC82901" w14:textId="77777777" w:rsidR="00F41AA2" w:rsidRDefault="00F41AA2" w:rsidP="007651F2">
      <w:pPr>
        <w:spacing w:after="0" w:line="240" w:lineRule="auto"/>
        <w:rPr>
          <w:rFonts w:asciiTheme="minorHAnsi" w:hAnsiTheme="minorHAnsi" w:cstheme="minorHAnsi"/>
          <w:sz w:val="18"/>
        </w:rPr>
      </w:pPr>
    </w:p>
    <w:p w14:paraId="22D9C4E9" w14:textId="77777777" w:rsidR="00F41AA2" w:rsidRDefault="00F41AA2" w:rsidP="007651F2">
      <w:pPr>
        <w:spacing w:after="0" w:line="240" w:lineRule="auto"/>
        <w:rPr>
          <w:rFonts w:asciiTheme="minorHAnsi" w:hAnsiTheme="minorHAnsi" w:cstheme="minorHAnsi"/>
          <w:sz w:val="18"/>
        </w:rPr>
      </w:pPr>
    </w:p>
    <w:p w14:paraId="1763E54E" w14:textId="77777777" w:rsidR="00F41AA2" w:rsidRPr="00FD2C26" w:rsidRDefault="00F41AA2" w:rsidP="007651F2">
      <w:pPr>
        <w:spacing w:after="0" w:line="240" w:lineRule="auto"/>
        <w:rPr>
          <w:rFonts w:asciiTheme="minorHAnsi" w:hAnsiTheme="minorHAnsi" w:cstheme="minorHAnsi"/>
          <w:sz w:val="18"/>
        </w:rPr>
      </w:pPr>
    </w:p>
    <w:sectPr w:rsidR="00F41AA2" w:rsidRPr="00FD2C26"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52E04" w14:textId="77777777" w:rsidR="000F1D67" w:rsidRDefault="000F1D67">
      <w:pPr>
        <w:spacing w:after="0" w:line="240" w:lineRule="auto"/>
      </w:pPr>
      <w:r>
        <w:separator/>
      </w:r>
    </w:p>
  </w:endnote>
  <w:endnote w:type="continuationSeparator" w:id="0">
    <w:p w14:paraId="24409DD2" w14:textId="77777777" w:rsidR="000F1D67" w:rsidRDefault="000F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28E3" w14:textId="77777777" w:rsidR="00EE7ED8" w:rsidRDefault="00000000">
    <w:pPr>
      <w:pStyle w:val="Fuzeile"/>
      <w:jc w:val="center"/>
    </w:pPr>
    <w:r>
      <w:rPr>
        <w:noProof/>
        <w:lang w:eastAsia="de-DE"/>
      </w:rPr>
      <mc:AlternateContent>
        <mc:Choice Requires="wps">
          <w:drawing>
            <wp:anchor distT="0" distB="0" distL="114300" distR="114300" simplePos="0" relativeHeight="251659264" behindDoc="0" locked="0" layoutInCell="1" allowOverlap="1" wp14:anchorId="5BE7EB23" wp14:editId="6B348005">
              <wp:simplePos x="0" y="0"/>
              <wp:positionH relativeFrom="column">
                <wp:posOffset>4980940</wp:posOffset>
              </wp:positionH>
              <wp:positionV relativeFrom="paragraph">
                <wp:posOffset>-2453005</wp:posOffset>
              </wp:positionV>
              <wp:extent cx="1600200" cy="2847975"/>
              <wp:effectExtent l="0" t="0" r="0" b="0"/>
              <wp:wrapNone/>
              <wp:docPr id="2045523523" name="Text Box 1"/>
              <wp:cNvGraphicFramePr/>
              <a:graphic xmlns:a="http://schemas.openxmlformats.org/drawingml/2006/main">
                <a:graphicData uri="http://schemas.microsoft.com/office/word/2010/wordprocessingShape">
                  <wps:wsp>
                    <wps:cNvSpPr txBox="1"/>
                    <wps:spPr bwMode="auto">
                      <a:xfrm>
                        <a:off x="0" y="0"/>
                        <a:ext cx="160020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6C829" w14:textId="77777777" w:rsidR="007651F2" w:rsidRPr="00625414" w:rsidRDefault="00000000" w:rsidP="007651F2">
                          <w:pPr>
                            <w:spacing w:after="0" w:line="240" w:lineRule="auto"/>
                            <w:rPr>
                              <w:rFonts w:ascii="Calibri Light" w:hAnsi="Calibri Light" w:cs="Calibri Light"/>
                              <w:color w:val="808080"/>
                              <w:sz w:val="14"/>
                            </w:rPr>
                          </w:pPr>
                          <w:r>
                            <w:rPr>
                              <w:rFonts w:ascii="Calibri Light" w:eastAsia="Calibri Light" w:hAnsi="Calibri Light" w:cs="Calibri Light"/>
                              <w:color w:val="808080"/>
                              <w:sz w:val="14"/>
                              <w:szCs w:val="14"/>
                              <w:lang w:val="fr-FR"/>
                            </w:rPr>
                            <w:t xml:space="preserve">Éditeur : </w:t>
                          </w:r>
                        </w:p>
                        <w:p w14:paraId="26498637" w14:textId="77777777" w:rsidR="007651F2" w:rsidRPr="00625414" w:rsidRDefault="00000000" w:rsidP="007651F2">
                          <w:pPr>
                            <w:pStyle w:val="berschrift1"/>
                            <w:spacing w:line="240" w:lineRule="auto"/>
                            <w:jc w:val="left"/>
                            <w:rPr>
                              <w:rFonts w:ascii="Calibri Light" w:hAnsi="Calibri Light" w:cs="Calibri Light"/>
                              <w:b w:val="0"/>
                              <w:bCs w:val="0"/>
                              <w:color w:val="D20A10"/>
                              <w:sz w:val="14"/>
                            </w:rPr>
                          </w:pPr>
                          <w:r>
                            <w:rPr>
                              <w:rFonts w:ascii="Calibri Light" w:eastAsia="Calibri Light" w:hAnsi="Calibri Light" w:cs="Calibri Light"/>
                              <w:b w:val="0"/>
                              <w:bCs w:val="0"/>
                              <w:color w:val="D20A10"/>
                              <w:sz w:val="14"/>
                              <w:szCs w:val="14"/>
                              <w:lang w:val="fr-FR"/>
                            </w:rPr>
                            <w:t>Richard Brink GmbH &amp; Co. KG</w:t>
                          </w:r>
                        </w:p>
                        <w:p w14:paraId="6DAEC418" w14:textId="77777777" w:rsidR="007651F2" w:rsidRPr="00625414" w:rsidRDefault="00000000" w:rsidP="007651F2">
                          <w:pPr>
                            <w:spacing w:after="0" w:line="240" w:lineRule="auto"/>
                            <w:rPr>
                              <w:rFonts w:ascii="Calibri Light" w:hAnsi="Calibri Light" w:cs="Calibri Light"/>
                              <w:color w:val="808080"/>
                              <w:sz w:val="14"/>
                            </w:rPr>
                          </w:pPr>
                          <w:r>
                            <w:rPr>
                              <w:rFonts w:ascii="Calibri Light" w:eastAsia="Calibri Light" w:hAnsi="Calibri Light" w:cs="Calibri Light"/>
                              <w:color w:val="808080"/>
                              <w:sz w:val="14"/>
                              <w:szCs w:val="14"/>
                              <w:lang w:val="fr-FR"/>
                            </w:rPr>
                            <w:t>Görlitzer Straße 1</w:t>
                          </w:r>
                        </w:p>
                        <w:p w14:paraId="64A5BDEF" w14:textId="77777777" w:rsidR="007651F2" w:rsidRPr="00625414" w:rsidRDefault="00000000" w:rsidP="007651F2">
                          <w:pPr>
                            <w:spacing w:after="0" w:line="240" w:lineRule="auto"/>
                            <w:rPr>
                              <w:rFonts w:ascii="Calibri Light" w:hAnsi="Calibri Light" w:cs="Calibri Light"/>
                              <w:color w:val="808080"/>
                              <w:sz w:val="14"/>
                            </w:rPr>
                          </w:pPr>
                          <w:r>
                            <w:rPr>
                              <w:rFonts w:ascii="Calibri Light" w:eastAsia="Calibri Light" w:hAnsi="Calibri Light" w:cs="Calibri Light"/>
                              <w:color w:val="808080"/>
                              <w:sz w:val="14"/>
                              <w:szCs w:val="14"/>
                              <w:lang w:val="fr-FR"/>
                            </w:rPr>
                            <w:t>33758 Schloß Holte-Stukenbrock, Allemagne</w:t>
                          </w:r>
                        </w:p>
                        <w:p w14:paraId="45746559" w14:textId="77777777" w:rsidR="007651F2" w:rsidRPr="00625414" w:rsidRDefault="00000000" w:rsidP="007651F2">
                          <w:pPr>
                            <w:spacing w:after="0" w:line="240" w:lineRule="auto"/>
                            <w:rPr>
                              <w:rFonts w:ascii="Calibri Light" w:hAnsi="Calibri Light" w:cs="Calibri Light"/>
                              <w:color w:val="808080"/>
                              <w:sz w:val="14"/>
                            </w:rPr>
                          </w:pPr>
                          <w:r>
                            <w:rPr>
                              <w:rFonts w:ascii="Calibri Light" w:eastAsia="Calibri Light" w:hAnsi="Calibri Light" w:cs="Calibri Light"/>
                              <w:color w:val="808080"/>
                              <w:sz w:val="14"/>
                              <w:szCs w:val="14"/>
                              <w:lang w:val="fr-FR"/>
                            </w:rPr>
                            <w:t>Téléphone :</w:t>
                          </w:r>
                          <w:r>
                            <w:rPr>
                              <w:rFonts w:ascii="Calibri Light" w:eastAsia="Calibri Light" w:hAnsi="Calibri Light" w:cs="Calibri Light"/>
                              <w:color w:val="808080"/>
                              <w:sz w:val="14"/>
                              <w:szCs w:val="14"/>
                              <w:lang w:val="fr-FR"/>
                            </w:rPr>
                            <w:tab/>
                            <w:t>+49 (0)5207 9504-0</w:t>
                          </w:r>
                        </w:p>
                        <w:p w14:paraId="1D60D3E9" w14:textId="77777777" w:rsidR="007651F2" w:rsidRPr="00625414" w:rsidRDefault="00000000" w:rsidP="007651F2">
                          <w:pPr>
                            <w:spacing w:after="0" w:line="240" w:lineRule="auto"/>
                            <w:rPr>
                              <w:rFonts w:ascii="Calibri Light" w:hAnsi="Calibri Light" w:cs="Calibri Light"/>
                              <w:color w:val="808080"/>
                              <w:sz w:val="14"/>
                            </w:rPr>
                          </w:pPr>
                          <w:r>
                            <w:rPr>
                              <w:rFonts w:ascii="Calibri Light" w:eastAsia="Calibri Light" w:hAnsi="Calibri Light" w:cs="Calibri Light"/>
                              <w:color w:val="808080"/>
                              <w:sz w:val="14"/>
                              <w:szCs w:val="14"/>
                              <w:lang w:val="fr-FR"/>
                            </w:rPr>
                            <w:t>Fax :</w:t>
                          </w:r>
                          <w:r>
                            <w:rPr>
                              <w:rFonts w:ascii="Calibri Light" w:eastAsia="Calibri Light" w:hAnsi="Calibri Light" w:cs="Calibri Light"/>
                              <w:color w:val="808080"/>
                              <w:sz w:val="14"/>
                              <w:szCs w:val="14"/>
                              <w:lang w:val="fr-FR"/>
                            </w:rPr>
                            <w:tab/>
                            <w:t>+49 (0)5207 9504-20</w:t>
                          </w:r>
                        </w:p>
                        <w:p w14:paraId="26AE5D8C" w14:textId="77777777" w:rsidR="007651F2" w:rsidRPr="00625414" w:rsidRDefault="00000000" w:rsidP="007651F2">
                          <w:pPr>
                            <w:spacing w:after="0" w:line="240" w:lineRule="auto"/>
                            <w:rPr>
                              <w:rFonts w:ascii="Calibri Light" w:hAnsi="Calibri Light" w:cs="Calibri Light"/>
                              <w:color w:val="808080"/>
                              <w:sz w:val="14"/>
                            </w:rPr>
                          </w:pPr>
                          <w:r>
                            <w:rPr>
                              <w:rFonts w:ascii="Calibri Light" w:eastAsia="Calibri Light" w:hAnsi="Calibri Light" w:cs="Calibri Light"/>
                              <w:color w:val="808080"/>
                              <w:sz w:val="14"/>
                              <w:szCs w:val="14"/>
                              <w:lang w:val="fr-FR"/>
                            </w:rPr>
                            <w:t>www.richard-brink.de</w:t>
                          </w:r>
                        </w:p>
                        <w:p w14:paraId="0A479DC7" w14:textId="77777777" w:rsidR="007651F2" w:rsidRPr="00625414" w:rsidRDefault="00000000" w:rsidP="007651F2">
                          <w:pPr>
                            <w:spacing w:after="0" w:line="240" w:lineRule="auto"/>
                            <w:rPr>
                              <w:rFonts w:ascii="Calibri Light" w:hAnsi="Calibri Light" w:cs="Calibri Light"/>
                              <w:color w:val="808080"/>
                              <w:sz w:val="14"/>
                            </w:rPr>
                          </w:pPr>
                          <w:r>
                            <w:rPr>
                              <w:rFonts w:ascii="Calibri Light" w:eastAsia="Calibri Light" w:hAnsi="Calibri Light" w:cs="Calibri Light"/>
                              <w:color w:val="808080"/>
                              <w:sz w:val="14"/>
                              <w:szCs w:val="14"/>
                              <w:lang w:val="fr-FR"/>
                            </w:rPr>
                            <w:t>Courriel : stefan.brink@richard-brink.de</w:t>
                          </w:r>
                        </w:p>
                        <w:p w14:paraId="787C8D91" w14:textId="77777777" w:rsidR="007651F2" w:rsidRPr="00625414" w:rsidRDefault="007651F2" w:rsidP="007651F2">
                          <w:pPr>
                            <w:spacing w:after="0" w:line="240" w:lineRule="auto"/>
                            <w:rPr>
                              <w:rFonts w:ascii="Calibri Light" w:hAnsi="Calibri Light" w:cs="Calibri Light"/>
                              <w:color w:val="808080"/>
                              <w:sz w:val="14"/>
                            </w:rPr>
                          </w:pPr>
                        </w:p>
                        <w:p w14:paraId="5D4FEF4E" w14:textId="77777777" w:rsidR="007651F2" w:rsidRPr="00625414" w:rsidRDefault="00000000" w:rsidP="007651F2">
                          <w:pPr>
                            <w:spacing w:after="0" w:line="240" w:lineRule="auto"/>
                            <w:rPr>
                              <w:rFonts w:ascii="Calibri Light" w:hAnsi="Calibri Light" w:cs="Calibri Light"/>
                              <w:color w:val="D20A10"/>
                              <w:sz w:val="14"/>
                            </w:rPr>
                          </w:pPr>
                          <w:r>
                            <w:rPr>
                              <w:rFonts w:ascii="Calibri Light" w:eastAsia="Calibri Light" w:hAnsi="Calibri Light" w:cs="Calibri Light"/>
                              <w:color w:val="D20A10"/>
                              <w:sz w:val="14"/>
                              <w:szCs w:val="14"/>
                              <w:lang w:val="fr-FR"/>
                            </w:rPr>
                            <w:t>Interlocuteur à la rédaction :</w:t>
                          </w:r>
                        </w:p>
                        <w:p w14:paraId="5E9C7873" w14:textId="77777777" w:rsidR="007651F2" w:rsidRPr="00625414" w:rsidRDefault="00000000" w:rsidP="007651F2">
                          <w:pPr>
                            <w:pStyle w:val="Textkrper"/>
                            <w:rPr>
                              <w:rFonts w:ascii="Calibri Light" w:hAnsi="Calibri Light" w:cs="Calibri Light"/>
                              <w:color w:val="808080"/>
                              <w:sz w:val="14"/>
                              <w:lang w:val="it-IT"/>
                            </w:rPr>
                          </w:pPr>
                          <w:r>
                            <w:rPr>
                              <w:rFonts w:ascii="Calibri Light" w:eastAsia="Calibri Light" w:hAnsi="Calibri Light" w:cs="Calibri Light"/>
                              <w:color w:val="808080"/>
                              <w:sz w:val="14"/>
                              <w:szCs w:val="14"/>
                              <w:lang w:val="fr-FR"/>
                            </w:rPr>
                            <w:t>Daniel Spitzer</w:t>
                          </w:r>
                        </w:p>
                        <w:p w14:paraId="33C5A9F2" w14:textId="77777777" w:rsidR="007651F2" w:rsidRPr="00625414" w:rsidRDefault="00000000" w:rsidP="007651F2">
                          <w:pPr>
                            <w:pStyle w:val="Textkrper"/>
                            <w:rPr>
                              <w:rFonts w:ascii="Calibri Light" w:hAnsi="Calibri Light" w:cs="Calibri Light"/>
                              <w:color w:val="808080"/>
                              <w:sz w:val="14"/>
                              <w:lang w:val="it-IT"/>
                            </w:rPr>
                          </w:pPr>
                          <w:r>
                            <w:rPr>
                              <w:rFonts w:ascii="Calibri Light" w:eastAsia="Calibri Light" w:hAnsi="Calibri Light" w:cs="Calibri Light"/>
                              <w:color w:val="808080"/>
                              <w:sz w:val="14"/>
                              <w:szCs w:val="14"/>
                              <w:lang w:val="fr-FR"/>
                            </w:rPr>
                            <w:t>Directeur adjoint au marketing</w:t>
                          </w:r>
                        </w:p>
                        <w:p w14:paraId="41157E68" w14:textId="77777777" w:rsidR="007651F2" w:rsidRPr="00625414" w:rsidRDefault="00000000" w:rsidP="007651F2">
                          <w:pPr>
                            <w:pStyle w:val="Textkrper"/>
                            <w:rPr>
                              <w:rFonts w:ascii="Calibri Light" w:hAnsi="Calibri Light" w:cs="Calibri Light"/>
                              <w:color w:val="808080"/>
                              <w:sz w:val="14"/>
                              <w:lang w:val="it-IT"/>
                            </w:rPr>
                          </w:pPr>
                          <w:r>
                            <w:rPr>
                              <w:rFonts w:ascii="Calibri Light" w:eastAsia="Calibri Light" w:hAnsi="Calibri Light" w:cs="Calibri Light"/>
                              <w:color w:val="808080"/>
                              <w:sz w:val="14"/>
                              <w:szCs w:val="14"/>
                              <w:lang w:val="fr-FR"/>
                            </w:rPr>
                            <w:t>daniel.spitzer@richard-brink.de</w:t>
                          </w:r>
                        </w:p>
                        <w:p w14:paraId="709F3F49" w14:textId="77777777" w:rsidR="007651F2" w:rsidRPr="00625414" w:rsidRDefault="007651F2" w:rsidP="007651F2">
                          <w:pPr>
                            <w:pStyle w:val="berschrift3"/>
                            <w:tabs>
                              <w:tab w:val="left" w:pos="567"/>
                            </w:tabs>
                            <w:rPr>
                              <w:rFonts w:ascii="Calibri Light" w:hAnsi="Calibri Light" w:cs="Calibri Light"/>
                              <w:b w:val="0"/>
                              <w:bCs w:val="0"/>
                              <w:color w:val="808080"/>
                              <w:sz w:val="14"/>
                              <w:szCs w:val="14"/>
                              <w:lang w:val="it-IT"/>
                            </w:rPr>
                          </w:pPr>
                        </w:p>
                        <w:p w14:paraId="284BB5C1" w14:textId="77777777" w:rsidR="007651F2" w:rsidRPr="00625414" w:rsidRDefault="00000000" w:rsidP="007651F2">
                          <w:pPr>
                            <w:pStyle w:val="berschrift3"/>
                            <w:tabs>
                              <w:tab w:val="left" w:pos="567"/>
                            </w:tabs>
                            <w:rPr>
                              <w:rFonts w:ascii="Calibri Light" w:hAnsi="Calibri Light" w:cs="Calibri Light"/>
                              <w:b w:val="0"/>
                              <w:bCs w:val="0"/>
                              <w:color w:val="808080"/>
                              <w:sz w:val="14"/>
                              <w:szCs w:val="14"/>
                            </w:rPr>
                          </w:pPr>
                          <w:r>
                            <w:rPr>
                              <w:rFonts w:ascii="Calibri Light" w:eastAsia="Calibri Light" w:hAnsi="Calibri Light" w:cs="Calibri Light"/>
                              <w:b w:val="0"/>
                              <w:bCs w:val="0"/>
                              <w:color w:val="808080"/>
                              <w:sz w:val="14"/>
                              <w:szCs w:val="14"/>
                              <w:lang w:val="fr-FR"/>
                            </w:rPr>
                            <w:t>Impression libre – merci de transmettre une copie</w:t>
                          </w:r>
                        </w:p>
                        <w:p w14:paraId="7B8865AE" w14:textId="77777777" w:rsidR="007651F2" w:rsidRPr="00625414" w:rsidRDefault="007651F2" w:rsidP="007651F2">
                          <w:pPr>
                            <w:rPr>
                              <w:rFonts w:ascii="Calibri Light" w:hAnsi="Calibri Light" w:cs="Calibri Light"/>
                              <w:sz w:val="18"/>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126pt;height:224.25pt;margin-top:-193.15pt;margin-left:392.2pt;mso-height-percent:0;mso-height-relative:page;mso-width-percent:0;mso-width-relative:page;mso-wrap-distance-bottom:0;mso-wrap-distance-left:9pt;mso-wrap-distance-right:9pt;mso-wrap-distance-top:0;position:absolute;v-text-anchor:top;z-index:251658240" filled="f" fillcolor="this" stroked="f">
              <v:textbox>
                <w:txbxContent>
                  <w:p w:rsidR="007651F2" w:rsidRPr="00625414" w:rsidP="007651F2" w14:paraId="4EA41B59" w14:textId="77777777">
                    <w:pPr>
                      <w:bidi w:val="0"/>
                      <w:spacing w:after="0" w:line="240" w:lineRule="auto"/>
                      <w:rPr>
                        <w:rFonts w:ascii="Calibri Light" w:hAnsi="Calibri Light" w:cs="Calibri Light"/>
                        <w:color w:val="808080"/>
                        <w:sz w:val="14"/>
                      </w:rPr>
                    </w:pPr>
                    <w:r>
                      <w:rPr>
                        <w:rStyle w:val="DefaultParagraphFont"/>
                        <w:rFonts w:ascii="Calibri Light" w:eastAsia="Calibri Light" w:hAnsi="Calibri Light" w:cs="Calibri Light"/>
                        <w:b w:val="0"/>
                        <w:bCs w:val="0"/>
                        <w:i w:val="0"/>
                        <w:iCs w:val="0"/>
                        <w:caps w:val="0"/>
                        <w:smallCaps w:val="0"/>
                        <w:strike w:val="0"/>
                        <w:dstrike w:val="0"/>
                        <w:outline w:val="0"/>
                        <w:shadow w:val="0"/>
                        <w:emboss w:val="0"/>
                        <w:imprint w:val="0"/>
                        <w:noProof w:val="0"/>
                        <w:vanish w:val="0"/>
                        <w:color w:val="808080"/>
                        <w:spacing w:val="0"/>
                        <w:w w:val="100"/>
                        <w:kern w:val="0"/>
                        <w:position w:val="0"/>
                        <w:sz w:val="14"/>
                        <w:szCs w:val="14"/>
                        <w:highlight w:val="none"/>
                        <w:u w:val="none" w:color="auto"/>
                        <w:bdr w:val="none" w:sz="0" w:space="0" w:color="auto"/>
                        <w:shd w:val="clear" w:color="auto" w:fill="auto"/>
                        <w:vertAlign w:val="baseline"/>
                        <w:rtl w:val="0"/>
                        <w:cs w:val="0"/>
                        <w:lang w:val="fr-FR" w:eastAsia="en-US" w:bidi="ar-SA"/>
                      </w:rPr>
                      <w:t>Éditeur :</w:t>
                    </w:r>
                    <w:r>
                      <w:rPr>
                        <w:rStyle w:val="DefaultParagraphFont"/>
                        <w:rFonts w:ascii="Calibri Light" w:eastAsia="Calibri Light" w:hAnsi="Calibri Light" w:cs="Calibri Light"/>
                        <w:b w:val="0"/>
                        <w:bCs w:val="0"/>
                        <w:i w:val="0"/>
                        <w:iCs w:val="0"/>
                        <w:caps w:val="0"/>
                        <w:smallCaps w:val="0"/>
                        <w:strike w:val="0"/>
                        <w:dstrike w:val="0"/>
                        <w:outline w:val="0"/>
                        <w:shadow w:val="0"/>
                        <w:emboss w:val="0"/>
                        <w:imprint w:val="0"/>
                        <w:noProof w:val="0"/>
                        <w:vanish w:val="0"/>
                        <w:color w:val="808080"/>
                        <w:spacing w:val="0"/>
                        <w:w w:val="100"/>
                        <w:kern w:val="0"/>
                        <w:position w:val="0"/>
                        <w:sz w:val="14"/>
                        <w:szCs w:val="14"/>
                        <w:highlight w:val="none"/>
                        <w:u w:val="none" w:color="auto"/>
                        <w:bdr w:val="none" w:sz="0" w:space="0" w:color="auto"/>
                        <w:shd w:val="clear" w:color="auto" w:fill="auto"/>
                        <w:vertAlign w:val="baseline"/>
                        <w:rtl w:val="0"/>
                        <w:cs w:val="0"/>
                        <w:lang w:val="fr-FR" w:eastAsia="en-US" w:bidi="ar-SA"/>
                      </w:rPr>
                      <w:t xml:space="preserve"> </w:t>
                    </w:r>
                  </w:p>
                  <w:p w:rsidR="007651F2" w:rsidRPr="00625414" w:rsidP="007651F2" w14:paraId="08B9F369" w14:textId="77777777">
                    <w:pPr>
                      <w:pStyle w:val="Heading1"/>
                      <w:bidi w:val="0"/>
                      <w:spacing w:line="240" w:lineRule="auto"/>
                      <w:jc w:val="left"/>
                      <w:rPr>
                        <w:rFonts w:ascii="Calibri Light" w:hAnsi="Calibri Light" w:cs="Calibri Light"/>
                        <w:b w:val="0"/>
                        <w:bCs w:val="0"/>
                        <w:color w:val="D20A10"/>
                        <w:sz w:val="14"/>
                      </w:rPr>
                    </w:pPr>
                    <w:r>
                      <w:rPr>
                        <w:rStyle w:val="DefaultParagraphFont"/>
                        <w:rFonts w:ascii="Calibri Light" w:eastAsia="Calibri Light" w:hAnsi="Calibri Light" w:cs="Calibri Light"/>
                        <w:b w:val="0"/>
                        <w:bCs w:val="0"/>
                        <w:i w:val="0"/>
                        <w:iCs w:val="0"/>
                        <w:caps w:val="0"/>
                        <w:smallCaps w:val="0"/>
                        <w:strike w:val="0"/>
                        <w:dstrike w:val="0"/>
                        <w:outline w:val="0"/>
                        <w:shadow w:val="0"/>
                        <w:emboss w:val="0"/>
                        <w:imprint w:val="0"/>
                        <w:noProof w:val="0"/>
                        <w:vanish w:val="0"/>
                        <w:color w:val="D20A10"/>
                        <w:spacing w:val="0"/>
                        <w:w w:val="100"/>
                        <w:kern w:val="0"/>
                        <w:position w:val="0"/>
                        <w:sz w:val="14"/>
                        <w:szCs w:val="14"/>
                        <w:highlight w:val="none"/>
                        <w:u w:val="none" w:color="auto"/>
                        <w:bdr w:val="none" w:sz="0" w:space="0" w:color="auto"/>
                        <w:shd w:val="clear" w:color="auto" w:fill="auto"/>
                        <w:vertAlign w:val="baseline"/>
                        <w:rtl w:val="0"/>
                        <w:cs w:val="0"/>
                        <w:lang w:val="fr-FR" w:eastAsia="de-DE" w:bidi="ar-SA"/>
                      </w:rPr>
                      <w:t>Richard Brink GmbH &amp; Co. KG</w:t>
                    </w:r>
                  </w:p>
                  <w:p w:rsidR="007651F2" w:rsidRPr="00625414" w:rsidP="007651F2" w14:paraId="60BBC0F5" w14:textId="77777777">
                    <w:pPr>
                      <w:bidi w:val="0"/>
                      <w:spacing w:after="0" w:line="240" w:lineRule="auto"/>
                      <w:rPr>
                        <w:rFonts w:ascii="Calibri Light" w:hAnsi="Calibri Light" w:cs="Calibri Light"/>
                        <w:color w:val="808080"/>
                        <w:sz w:val="14"/>
                      </w:rPr>
                    </w:pPr>
                    <w:r>
                      <w:rPr>
                        <w:rStyle w:val="DefaultParagraphFont"/>
                        <w:rFonts w:ascii="Calibri Light" w:eastAsia="Calibri Light" w:hAnsi="Calibri Light" w:cs="Calibri Light"/>
                        <w:b w:val="0"/>
                        <w:bCs w:val="0"/>
                        <w:i w:val="0"/>
                        <w:iCs w:val="0"/>
                        <w:caps w:val="0"/>
                        <w:smallCaps w:val="0"/>
                        <w:strike w:val="0"/>
                        <w:dstrike w:val="0"/>
                        <w:outline w:val="0"/>
                        <w:shadow w:val="0"/>
                        <w:emboss w:val="0"/>
                        <w:imprint w:val="0"/>
                        <w:noProof w:val="0"/>
                        <w:vanish w:val="0"/>
                        <w:color w:val="808080"/>
                        <w:spacing w:val="0"/>
                        <w:w w:val="100"/>
                        <w:kern w:val="0"/>
                        <w:position w:val="0"/>
                        <w:sz w:val="14"/>
                        <w:szCs w:val="14"/>
                        <w:highlight w:val="none"/>
                        <w:u w:val="none" w:color="auto"/>
                        <w:bdr w:val="none" w:sz="0" w:space="0" w:color="auto"/>
                        <w:shd w:val="clear" w:color="auto" w:fill="auto"/>
                        <w:vertAlign w:val="baseline"/>
                        <w:rtl w:val="0"/>
                        <w:cs w:val="0"/>
                        <w:lang w:val="fr-FR" w:eastAsia="en-US" w:bidi="ar-SA"/>
                      </w:rPr>
                      <w:t>Görlitzer Straße 1</w:t>
                    </w:r>
                  </w:p>
                  <w:p w:rsidR="007651F2" w:rsidRPr="00625414" w:rsidP="007651F2" w14:paraId="1DE67197" w14:textId="77777777">
                    <w:pPr>
                      <w:bidi w:val="0"/>
                      <w:spacing w:after="0" w:line="240" w:lineRule="auto"/>
                      <w:rPr>
                        <w:rFonts w:ascii="Calibri Light" w:hAnsi="Calibri Light" w:cs="Calibri Light"/>
                        <w:color w:val="808080"/>
                        <w:sz w:val="14"/>
                      </w:rPr>
                    </w:pPr>
                    <w:r>
                      <w:rPr>
                        <w:rStyle w:val="DefaultParagraphFont"/>
                        <w:rFonts w:ascii="Calibri Light" w:eastAsia="Calibri Light" w:hAnsi="Calibri Light" w:cs="Calibri Light"/>
                        <w:b w:val="0"/>
                        <w:bCs w:val="0"/>
                        <w:i w:val="0"/>
                        <w:iCs w:val="0"/>
                        <w:caps w:val="0"/>
                        <w:smallCaps w:val="0"/>
                        <w:strike w:val="0"/>
                        <w:dstrike w:val="0"/>
                        <w:outline w:val="0"/>
                        <w:shadow w:val="0"/>
                        <w:emboss w:val="0"/>
                        <w:imprint w:val="0"/>
                        <w:noProof w:val="0"/>
                        <w:vanish w:val="0"/>
                        <w:color w:val="808080"/>
                        <w:spacing w:val="0"/>
                        <w:w w:val="100"/>
                        <w:kern w:val="0"/>
                        <w:position w:val="0"/>
                        <w:sz w:val="14"/>
                        <w:szCs w:val="14"/>
                        <w:highlight w:val="none"/>
                        <w:u w:val="none" w:color="auto"/>
                        <w:bdr w:val="none" w:sz="0" w:space="0" w:color="auto"/>
                        <w:shd w:val="clear" w:color="auto" w:fill="auto"/>
                        <w:vertAlign w:val="baseline"/>
                        <w:rtl w:val="0"/>
                        <w:cs w:val="0"/>
                        <w:lang w:val="fr-FR" w:eastAsia="en-US" w:bidi="ar-SA"/>
                      </w:rPr>
                      <w:t>33758 Schloß Holte-Stukenbrock, Allemagne</w:t>
                    </w:r>
                  </w:p>
                  <w:p w:rsidR="007651F2" w:rsidRPr="00625414" w:rsidP="007651F2" w14:paraId="2CA067A0" w14:textId="77777777">
                    <w:pPr>
                      <w:bidi w:val="0"/>
                      <w:spacing w:after="0" w:line="240" w:lineRule="auto"/>
                      <w:rPr>
                        <w:rFonts w:ascii="Calibri Light" w:hAnsi="Calibri Light" w:cs="Calibri Light"/>
                        <w:color w:val="808080"/>
                        <w:sz w:val="14"/>
                      </w:rPr>
                    </w:pPr>
                    <w:r>
                      <w:rPr>
                        <w:rStyle w:val="DefaultParagraphFont"/>
                        <w:rFonts w:ascii="Calibri Light" w:eastAsia="Calibri Light" w:hAnsi="Calibri Light" w:cs="Calibri Light"/>
                        <w:b w:val="0"/>
                        <w:bCs w:val="0"/>
                        <w:i w:val="0"/>
                        <w:iCs w:val="0"/>
                        <w:caps w:val="0"/>
                        <w:smallCaps w:val="0"/>
                        <w:strike w:val="0"/>
                        <w:dstrike w:val="0"/>
                        <w:outline w:val="0"/>
                        <w:shadow w:val="0"/>
                        <w:emboss w:val="0"/>
                        <w:imprint w:val="0"/>
                        <w:noProof w:val="0"/>
                        <w:vanish w:val="0"/>
                        <w:color w:val="808080"/>
                        <w:spacing w:val="0"/>
                        <w:w w:val="100"/>
                        <w:kern w:val="0"/>
                        <w:position w:val="0"/>
                        <w:sz w:val="14"/>
                        <w:szCs w:val="14"/>
                        <w:highlight w:val="none"/>
                        <w:u w:val="none" w:color="auto"/>
                        <w:bdr w:val="none" w:sz="0" w:space="0" w:color="auto"/>
                        <w:shd w:val="clear" w:color="auto" w:fill="auto"/>
                        <w:vertAlign w:val="baseline"/>
                        <w:rtl w:val="0"/>
                        <w:cs w:val="0"/>
                        <w:lang w:val="fr-FR" w:eastAsia="en-US" w:bidi="ar-SA"/>
                      </w:rPr>
                      <w:t>Téléphone :</w:t>
                    </w:r>
                    <w:r>
                      <w:rPr>
                        <w:rStyle w:val="DefaultParagraphFont"/>
                        <w:rFonts w:ascii="Calibri Light" w:eastAsia="Calibri Light" w:hAnsi="Calibri Light" w:cs="Calibri Light"/>
                        <w:b w:val="0"/>
                        <w:bCs w:val="0"/>
                        <w:i w:val="0"/>
                        <w:iCs w:val="0"/>
                        <w:caps w:val="0"/>
                        <w:smallCaps w:val="0"/>
                        <w:strike w:val="0"/>
                        <w:dstrike w:val="0"/>
                        <w:outline w:val="0"/>
                        <w:shadow w:val="0"/>
                        <w:emboss w:val="0"/>
                        <w:imprint w:val="0"/>
                        <w:noProof w:val="0"/>
                        <w:vanish w:val="0"/>
                        <w:color w:val="808080"/>
                        <w:spacing w:val="0"/>
                        <w:w w:val="100"/>
                        <w:kern w:val="0"/>
                        <w:position w:val="0"/>
                        <w:sz w:val="14"/>
                        <w:szCs w:val="14"/>
                        <w:highlight w:val="none"/>
                        <w:u w:val="none" w:color="auto"/>
                        <w:bdr w:val="none" w:sz="0" w:space="0" w:color="auto"/>
                        <w:shd w:val="clear" w:color="auto" w:fill="auto"/>
                        <w:vertAlign w:val="baseline"/>
                        <w:rtl w:val="0"/>
                        <w:cs w:val="0"/>
                        <w:lang w:val="fr-FR" w:eastAsia="en-US" w:bidi="ar-SA"/>
                      </w:rPr>
                      <w:tab/>
                    </w:r>
                    <w:r>
                      <w:rPr>
                        <w:rStyle w:val="DefaultParagraphFont"/>
                        <w:rFonts w:ascii="Calibri Light" w:eastAsia="Calibri Light" w:hAnsi="Calibri Light" w:cs="Calibri Light"/>
                        <w:b w:val="0"/>
                        <w:bCs w:val="0"/>
                        <w:i w:val="0"/>
                        <w:iCs w:val="0"/>
                        <w:caps w:val="0"/>
                        <w:smallCaps w:val="0"/>
                        <w:strike w:val="0"/>
                        <w:dstrike w:val="0"/>
                        <w:outline w:val="0"/>
                        <w:shadow w:val="0"/>
                        <w:emboss w:val="0"/>
                        <w:imprint w:val="0"/>
                        <w:noProof w:val="0"/>
                        <w:vanish w:val="0"/>
                        <w:color w:val="808080"/>
                        <w:spacing w:val="0"/>
                        <w:w w:val="100"/>
                        <w:kern w:val="0"/>
                        <w:position w:val="0"/>
                        <w:sz w:val="14"/>
                        <w:szCs w:val="14"/>
                        <w:highlight w:val="none"/>
                        <w:u w:val="none" w:color="auto"/>
                        <w:bdr w:val="none" w:sz="0" w:space="0" w:color="auto"/>
                        <w:shd w:val="clear" w:color="auto" w:fill="auto"/>
                        <w:vertAlign w:val="baseline"/>
                        <w:rtl w:val="0"/>
                        <w:cs w:val="0"/>
                        <w:lang w:val="fr-FR" w:eastAsia="en-US" w:bidi="ar-SA"/>
                      </w:rPr>
                      <w:t>+49 (0)5207 9504-0</w:t>
                    </w:r>
                  </w:p>
                  <w:p w:rsidR="007651F2" w:rsidRPr="00625414" w:rsidP="007651F2" w14:paraId="20B440B1" w14:textId="77777777">
                    <w:pPr>
                      <w:bidi w:val="0"/>
                      <w:spacing w:after="0" w:line="240" w:lineRule="auto"/>
                      <w:rPr>
                        <w:rFonts w:ascii="Calibri Light" w:hAnsi="Calibri Light" w:cs="Calibri Light"/>
                        <w:color w:val="808080"/>
                        <w:sz w:val="14"/>
                      </w:rPr>
                    </w:pPr>
                    <w:r>
                      <w:rPr>
                        <w:rStyle w:val="DefaultParagraphFont"/>
                        <w:rFonts w:ascii="Calibri Light" w:eastAsia="Calibri Light" w:hAnsi="Calibri Light" w:cs="Calibri Light"/>
                        <w:b w:val="0"/>
                        <w:bCs w:val="0"/>
                        <w:i w:val="0"/>
                        <w:iCs w:val="0"/>
                        <w:caps w:val="0"/>
                        <w:smallCaps w:val="0"/>
                        <w:strike w:val="0"/>
                        <w:dstrike w:val="0"/>
                        <w:outline w:val="0"/>
                        <w:shadow w:val="0"/>
                        <w:emboss w:val="0"/>
                        <w:imprint w:val="0"/>
                        <w:noProof w:val="0"/>
                        <w:vanish w:val="0"/>
                        <w:color w:val="808080"/>
                        <w:spacing w:val="0"/>
                        <w:w w:val="100"/>
                        <w:kern w:val="0"/>
                        <w:position w:val="0"/>
                        <w:sz w:val="14"/>
                        <w:szCs w:val="14"/>
                        <w:highlight w:val="none"/>
                        <w:u w:val="none" w:color="auto"/>
                        <w:bdr w:val="none" w:sz="0" w:space="0" w:color="auto"/>
                        <w:shd w:val="clear" w:color="auto" w:fill="auto"/>
                        <w:vertAlign w:val="baseline"/>
                        <w:rtl w:val="0"/>
                        <w:cs w:val="0"/>
                        <w:lang w:val="fr-FR" w:eastAsia="en-US" w:bidi="ar-SA"/>
                      </w:rPr>
                      <w:t>Fax :</w:t>
                    </w:r>
                    <w:r>
                      <w:rPr>
                        <w:rStyle w:val="DefaultParagraphFont"/>
                        <w:rFonts w:ascii="Calibri Light" w:eastAsia="Calibri Light" w:hAnsi="Calibri Light" w:cs="Calibri Light"/>
                        <w:b w:val="0"/>
                        <w:bCs w:val="0"/>
                        <w:i w:val="0"/>
                        <w:iCs w:val="0"/>
                        <w:caps w:val="0"/>
                        <w:smallCaps w:val="0"/>
                        <w:strike w:val="0"/>
                        <w:dstrike w:val="0"/>
                        <w:outline w:val="0"/>
                        <w:shadow w:val="0"/>
                        <w:emboss w:val="0"/>
                        <w:imprint w:val="0"/>
                        <w:noProof w:val="0"/>
                        <w:vanish w:val="0"/>
                        <w:color w:val="808080"/>
                        <w:spacing w:val="0"/>
                        <w:w w:val="100"/>
                        <w:kern w:val="0"/>
                        <w:position w:val="0"/>
                        <w:sz w:val="14"/>
                        <w:szCs w:val="14"/>
                        <w:highlight w:val="none"/>
                        <w:u w:val="none" w:color="auto"/>
                        <w:bdr w:val="none" w:sz="0" w:space="0" w:color="auto"/>
                        <w:shd w:val="clear" w:color="auto" w:fill="auto"/>
                        <w:vertAlign w:val="baseline"/>
                        <w:rtl w:val="0"/>
                        <w:cs w:val="0"/>
                        <w:lang w:val="fr-FR" w:eastAsia="en-US" w:bidi="ar-SA"/>
                      </w:rPr>
                      <w:tab/>
                    </w:r>
                    <w:r>
                      <w:rPr>
                        <w:rStyle w:val="DefaultParagraphFont"/>
                        <w:rFonts w:ascii="Calibri Light" w:eastAsia="Calibri Light" w:hAnsi="Calibri Light" w:cs="Calibri Light"/>
                        <w:b w:val="0"/>
                        <w:bCs w:val="0"/>
                        <w:i w:val="0"/>
                        <w:iCs w:val="0"/>
                        <w:caps w:val="0"/>
                        <w:smallCaps w:val="0"/>
                        <w:strike w:val="0"/>
                        <w:dstrike w:val="0"/>
                        <w:outline w:val="0"/>
                        <w:shadow w:val="0"/>
                        <w:emboss w:val="0"/>
                        <w:imprint w:val="0"/>
                        <w:noProof w:val="0"/>
                        <w:vanish w:val="0"/>
                        <w:color w:val="808080"/>
                        <w:spacing w:val="0"/>
                        <w:w w:val="100"/>
                        <w:kern w:val="0"/>
                        <w:position w:val="0"/>
                        <w:sz w:val="14"/>
                        <w:szCs w:val="14"/>
                        <w:highlight w:val="none"/>
                        <w:u w:val="none" w:color="auto"/>
                        <w:bdr w:val="none" w:sz="0" w:space="0" w:color="auto"/>
                        <w:shd w:val="clear" w:color="auto" w:fill="auto"/>
                        <w:vertAlign w:val="baseline"/>
                        <w:rtl w:val="0"/>
                        <w:cs w:val="0"/>
                        <w:lang w:val="fr-FR" w:eastAsia="en-US" w:bidi="ar-SA"/>
                      </w:rPr>
                      <w:t>+49 (0)5207 9504-20</w:t>
                    </w:r>
                  </w:p>
                  <w:p w:rsidR="007651F2" w:rsidRPr="00625414" w:rsidP="007651F2" w14:paraId="3E22786E" w14:textId="77777777">
                    <w:pPr>
                      <w:bidi w:val="0"/>
                      <w:spacing w:after="0" w:line="240" w:lineRule="auto"/>
                      <w:rPr>
                        <w:rFonts w:ascii="Calibri Light" w:hAnsi="Calibri Light" w:cs="Calibri Light"/>
                        <w:color w:val="808080"/>
                        <w:sz w:val="14"/>
                      </w:rPr>
                    </w:pPr>
                    <w:r>
                      <w:rPr>
                        <w:rStyle w:val="DefaultParagraphFont"/>
                        <w:rFonts w:ascii="Calibri Light" w:eastAsia="Calibri Light" w:hAnsi="Calibri Light" w:cs="Calibri Light"/>
                        <w:b w:val="0"/>
                        <w:bCs w:val="0"/>
                        <w:i w:val="0"/>
                        <w:iCs w:val="0"/>
                        <w:caps w:val="0"/>
                        <w:smallCaps w:val="0"/>
                        <w:strike w:val="0"/>
                        <w:dstrike w:val="0"/>
                        <w:outline w:val="0"/>
                        <w:shadow w:val="0"/>
                        <w:emboss w:val="0"/>
                        <w:imprint w:val="0"/>
                        <w:noProof w:val="0"/>
                        <w:vanish w:val="0"/>
                        <w:color w:val="808080"/>
                        <w:spacing w:val="0"/>
                        <w:w w:val="100"/>
                        <w:kern w:val="0"/>
                        <w:position w:val="0"/>
                        <w:sz w:val="14"/>
                        <w:szCs w:val="14"/>
                        <w:highlight w:val="none"/>
                        <w:u w:val="none" w:color="auto"/>
                        <w:bdr w:val="none" w:sz="0" w:space="0" w:color="auto"/>
                        <w:shd w:val="clear" w:color="auto" w:fill="auto"/>
                        <w:vertAlign w:val="baseline"/>
                        <w:rtl w:val="0"/>
                        <w:cs w:val="0"/>
                        <w:lang w:val="fr-FR" w:eastAsia="en-US" w:bidi="ar-SA"/>
                      </w:rPr>
                      <w:t>www.richard-brink.de</w:t>
                    </w:r>
                  </w:p>
                  <w:p w:rsidR="007651F2" w:rsidRPr="00625414" w:rsidP="007651F2" w14:paraId="4B72DB4B" w14:textId="77777777">
                    <w:pPr>
                      <w:bidi w:val="0"/>
                      <w:spacing w:after="0" w:line="240" w:lineRule="auto"/>
                      <w:rPr>
                        <w:rFonts w:ascii="Calibri Light" w:hAnsi="Calibri Light" w:cs="Calibri Light"/>
                        <w:color w:val="808080"/>
                        <w:sz w:val="14"/>
                      </w:rPr>
                    </w:pPr>
                    <w:r>
                      <w:rPr>
                        <w:rStyle w:val="DefaultParagraphFont"/>
                        <w:rFonts w:ascii="Calibri Light" w:eastAsia="Calibri Light" w:hAnsi="Calibri Light" w:cs="Calibri Light"/>
                        <w:b w:val="0"/>
                        <w:bCs w:val="0"/>
                        <w:i w:val="0"/>
                        <w:iCs w:val="0"/>
                        <w:caps w:val="0"/>
                        <w:smallCaps w:val="0"/>
                        <w:strike w:val="0"/>
                        <w:dstrike w:val="0"/>
                        <w:outline w:val="0"/>
                        <w:shadow w:val="0"/>
                        <w:emboss w:val="0"/>
                        <w:imprint w:val="0"/>
                        <w:noProof w:val="0"/>
                        <w:vanish w:val="0"/>
                        <w:color w:val="808080"/>
                        <w:spacing w:val="0"/>
                        <w:w w:val="100"/>
                        <w:kern w:val="0"/>
                        <w:position w:val="0"/>
                        <w:sz w:val="14"/>
                        <w:szCs w:val="14"/>
                        <w:highlight w:val="none"/>
                        <w:u w:val="none" w:color="auto"/>
                        <w:bdr w:val="none" w:sz="0" w:space="0" w:color="auto"/>
                        <w:shd w:val="clear" w:color="auto" w:fill="auto"/>
                        <w:vertAlign w:val="baseline"/>
                        <w:rtl w:val="0"/>
                        <w:cs w:val="0"/>
                        <w:lang w:val="fr-FR" w:eastAsia="en-US" w:bidi="ar-SA"/>
                      </w:rPr>
                      <w:t>Courriel : stefan.brink@richard-brink.de</w:t>
                    </w:r>
                  </w:p>
                  <w:p w:rsidR="007651F2" w:rsidRPr="00625414" w:rsidP="007651F2" w14:paraId="1053A317" w14:textId="77777777">
                    <w:pPr>
                      <w:spacing w:after="0" w:line="240" w:lineRule="auto"/>
                      <w:rPr>
                        <w:rFonts w:ascii="Calibri Light" w:hAnsi="Calibri Light" w:cs="Calibri Light"/>
                        <w:color w:val="808080"/>
                        <w:sz w:val="14"/>
                      </w:rPr>
                    </w:pPr>
                  </w:p>
                  <w:p w:rsidR="007651F2" w:rsidRPr="00625414" w:rsidP="007651F2" w14:paraId="73A470D6" w14:textId="77777777">
                    <w:pPr>
                      <w:bidi w:val="0"/>
                      <w:spacing w:after="0" w:line="240" w:lineRule="auto"/>
                      <w:rPr>
                        <w:rFonts w:ascii="Calibri Light" w:hAnsi="Calibri Light" w:cs="Calibri Light"/>
                        <w:color w:val="D20A10"/>
                        <w:sz w:val="14"/>
                      </w:rPr>
                    </w:pPr>
                    <w:r>
                      <w:rPr>
                        <w:rStyle w:val="DefaultParagraphFont"/>
                        <w:rFonts w:ascii="Calibri Light" w:eastAsia="Calibri Light" w:hAnsi="Calibri Light" w:cs="Calibri Light"/>
                        <w:b w:val="0"/>
                        <w:bCs w:val="0"/>
                        <w:i w:val="0"/>
                        <w:iCs w:val="0"/>
                        <w:caps w:val="0"/>
                        <w:smallCaps w:val="0"/>
                        <w:strike w:val="0"/>
                        <w:dstrike w:val="0"/>
                        <w:outline w:val="0"/>
                        <w:shadow w:val="0"/>
                        <w:emboss w:val="0"/>
                        <w:imprint w:val="0"/>
                        <w:noProof w:val="0"/>
                        <w:vanish w:val="0"/>
                        <w:color w:val="D20A10"/>
                        <w:spacing w:val="0"/>
                        <w:w w:val="100"/>
                        <w:kern w:val="0"/>
                        <w:position w:val="0"/>
                        <w:sz w:val="14"/>
                        <w:szCs w:val="14"/>
                        <w:highlight w:val="none"/>
                        <w:u w:val="none" w:color="auto"/>
                        <w:bdr w:val="none" w:sz="0" w:space="0" w:color="auto"/>
                        <w:shd w:val="clear" w:color="auto" w:fill="auto"/>
                        <w:vertAlign w:val="baseline"/>
                        <w:rtl w:val="0"/>
                        <w:cs w:val="0"/>
                        <w:lang w:val="fr-FR" w:eastAsia="en-US" w:bidi="ar-SA"/>
                      </w:rPr>
                      <w:t>Interlocuteur à la rédaction :</w:t>
                    </w:r>
                  </w:p>
                  <w:p w:rsidR="007651F2" w:rsidRPr="00625414" w:rsidP="007651F2" w14:paraId="0689A686" w14:textId="77777777">
                    <w:pPr>
                      <w:pStyle w:val="BodyText"/>
                      <w:bidi w:val="0"/>
                      <w:rPr>
                        <w:rFonts w:ascii="Calibri Light" w:hAnsi="Calibri Light" w:cs="Calibri Light"/>
                        <w:color w:val="808080"/>
                        <w:sz w:val="14"/>
                        <w:lang w:val="it-IT"/>
                      </w:rPr>
                    </w:pPr>
                    <w:r>
                      <w:rPr>
                        <w:rStyle w:val="DefaultParagraphFont"/>
                        <w:rFonts w:ascii="Calibri Light" w:eastAsia="Calibri Light" w:hAnsi="Calibri Light" w:cs="Calibri Light"/>
                        <w:b w:val="0"/>
                        <w:bCs w:val="0"/>
                        <w:i w:val="0"/>
                        <w:iCs w:val="0"/>
                        <w:caps w:val="0"/>
                        <w:smallCaps w:val="0"/>
                        <w:strike w:val="0"/>
                        <w:dstrike w:val="0"/>
                        <w:outline w:val="0"/>
                        <w:shadow w:val="0"/>
                        <w:emboss w:val="0"/>
                        <w:imprint w:val="0"/>
                        <w:noProof w:val="0"/>
                        <w:vanish w:val="0"/>
                        <w:color w:val="808080"/>
                        <w:spacing w:val="0"/>
                        <w:w w:val="100"/>
                        <w:kern w:val="0"/>
                        <w:position w:val="0"/>
                        <w:sz w:val="14"/>
                        <w:szCs w:val="14"/>
                        <w:highlight w:val="none"/>
                        <w:u w:val="none" w:color="auto"/>
                        <w:bdr w:val="none" w:sz="0" w:space="0" w:color="auto"/>
                        <w:shd w:val="clear" w:color="auto" w:fill="auto"/>
                        <w:vertAlign w:val="baseline"/>
                        <w:rtl w:val="0"/>
                        <w:cs w:val="0"/>
                        <w:lang w:val="fr-FR" w:eastAsia="de-DE" w:bidi="ar-SA"/>
                      </w:rPr>
                      <w:t>Daniel Spitzer</w:t>
                    </w:r>
                  </w:p>
                  <w:p w:rsidR="007651F2" w:rsidRPr="00625414" w:rsidP="007651F2" w14:paraId="69C621FE" w14:textId="77777777">
                    <w:pPr>
                      <w:pStyle w:val="BodyText"/>
                      <w:bidi w:val="0"/>
                      <w:rPr>
                        <w:rFonts w:ascii="Calibri Light" w:hAnsi="Calibri Light" w:cs="Calibri Light"/>
                        <w:color w:val="808080"/>
                        <w:sz w:val="14"/>
                        <w:lang w:val="it-IT"/>
                      </w:rPr>
                    </w:pPr>
                    <w:r>
                      <w:rPr>
                        <w:rStyle w:val="DefaultParagraphFont"/>
                        <w:rFonts w:ascii="Calibri Light" w:eastAsia="Calibri Light" w:hAnsi="Calibri Light" w:cs="Calibri Light"/>
                        <w:b w:val="0"/>
                        <w:bCs w:val="0"/>
                        <w:i w:val="0"/>
                        <w:iCs w:val="0"/>
                        <w:caps w:val="0"/>
                        <w:smallCaps w:val="0"/>
                        <w:strike w:val="0"/>
                        <w:dstrike w:val="0"/>
                        <w:outline w:val="0"/>
                        <w:shadow w:val="0"/>
                        <w:emboss w:val="0"/>
                        <w:imprint w:val="0"/>
                        <w:noProof w:val="0"/>
                        <w:vanish w:val="0"/>
                        <w:color w:val="808080"/>
                        <w:spacing w:val="0"/>
                        <w:w w:val="100"/>
                        <w:kern w:val="0"/>
                        <w:position w:val="0"/>
                        <w:sz w:val="14"/>
                        <w:szCs w:val="14"/>
                        <w:highlight w:val="none"/>
                        <w:u w:val="none" w:color="auto"/>
                        <w:bdr w:val="none" w:sz="0" w:space="0" w:color="auto"/>
                        <w:shd w:val="clear" w:color="auto" w:fill="auto"/>
                        <w:vertAlign w:val="baseline"/>
                        <w:rtl w:val="0"/>
                        <w:cs w:val="0"/>
                        <w:lang w:val="fr-FR" w:eastAsia="de-DE" w:bidi="ar-SA"/>
                      </w:rPr>
                      <w:t>Directeur adjoint au marketing</w:t>
                    </w:r>
                  </w:p>
                  <w:p w:rsidR="007651F2" w:rsidRPr="00625414" w:rsidP="007651F2" w14:paraId="7112F9C4" w14:textId="77777777">
                    <w:pPr>
                      <w:pStyle w:val="BodyText"/>
                      <w:bidi w:val="0"/>
                      <w:rPr>
                        <w:rFonts w:ascii="Calibri Light" w:hAnsi="Calibri Light" w:cs="Calibri Light"/>
                        <w:color w:val="808080"/>
                        <w:sz w:val="14"/>
                        <w:lang w:val="it-IT"/>
                      </w:rPr>
                    </w:pPr>
                    <w:r>
                      <w:rPr>
                        <w:rStyle w:val="DefaultParagraphFont"/>
                        <w:rFonts w:ascii="Calibri Light" w:eastAsia="Calibri Light" w:hAnsi="Calibri Light" w:cs="Calibri Light"/>
                        <w:b w:val="0"/>
                        <w:bCs w:val="0"/>
                        <w:i w:val="0"/>
                        <w:iCs w:val="0"/>
                        <w:caps w:val="0"/>
                        <w:smallCaps w:val="0"/>
                        <w:strike w:val="0"/>
                        <w:dstrike w:val="0"/>
                        <w:outline w:val="0"/>
                        <w:shadow w:val="0"/>
                        <w:emboss w:val="0"/>
                        <w:imprint w:val="0"/>
                        <w:noProof w:val="0"/>
                        <w:vanish w:val="0"/>
                        <w:color w:val="808080"/>
                        <w:spacing w:val="0"/>
                        <w:w w:val="100"/>
                        <w:kern w:val="0"/>
                        <w:position w:val="0"/>
                        <w:sz w:val="14"/>
                        <w:szCs w:val="14"/>
                        <w:highlight w:val="none"/>
                        <w:u w:val="none" w:color="auto"/>
                        <w:bdr w:val="none" w:sz="0" w:space="0" w:color="auto"/>
                        <w:shd w:val="clear" w:color="auto" w:fill="auto"/>
                        <w:vertAlign w:val="baseline"/>
                        <w:rtl w:val="0"/>
                        <w:cs w:val="0"/>
                        <w:lang w:val="fr-FR" w:eastAsia="de-DE" w:bidi="ar-SA"/>
                      </w:rPr>
                      <w:t>daniel.spitzer@richard-brink.de</w:t>
                    </w:r>
                  </w:p>
                  <w:p w:rsidR="007651F2" w:rsidRPr="00625414" w:rsidP="007651F2" w14:paraId="0004D502" w14:textId="77777777">
                    <w:pPr>
                      <w:pStyle w:val="Heading3"/>
                      <w:tabs>
                        <w:tab w:val="left" w:pos="567"/>
                      </w:tabs>
                      <w:rPr>
                        <w:rFonts w:ascii="Calibri Light" w:hAnsi="Calibri Light" w:cs="Calibri Light"/>
                        <w:b w:val="0"/>
                        <w:bCs w:val="0"/>
                        <w:color w:val="808080"/>
                        <w:sz w:val="14"/>
                        <w:szCs w:val="14"/>
                        <w:lang w:val="it-IT"/>
                      </w:rPr>
                    </w:pPr>
                  </w:p>
                  <w:p w:rsidR="007651F2" w:rsidRPr="00625414" w:rsidP="007651F2" w14:paraId="546C6A7E" w14:textId="77777777">
                    <w:pPr>
                      <w:pStyle w:val="Heading3"/>
                      <w:tabs>
                        <w:tab w:val="left" w:pos="567"/>
                      </w:tabs>
                      <w:bidi w:val="0"/>
                      <w:rPr>
                        <w:rFonts w:ascii="Calibri Light" w:hAnsi="Calibri Light" w:cs="Calibri Light"/>
                        <w:b w:val="0"/>
                        <w:bCs w:val="0"/>
                        <w:color w:val="808080"/>
                        <w:sz w:val="14"/>
                        <w:szCs w:val="14"/>
                      </w:rPr>
                    </w:pPr>
                    <w:r>
                      <w:rPr>
                        <w:rStyle w:val="DefaultParagraphFont"/>
                        <w:rFonts w:ascii="Calibri Light" w:eastAsia="Calibri Light" w:hAnsi="Calibri Light" w:cs="Calibri Light"/>
                        <w:b w:val="0"/>
                        <w:bCs w:val="0"/>
                        <w:i w:val="0"/>
                        <w:iCs w:val="0"/>
                        <w:caps w:val="0"/>
                        <w:smallCaps w:val="0"/>
                        <w:strike w:val="0"/>
                        <w:dstrike w:val="0"/>
                        <w:outline w:val="0"/>
                        <w:shadow w:val="0"/>
                        <w:emboss w:val="0"/>
                        <w:imprint w:val="0"/>
                        <w:noProof w:val="0"/>
                        <w:vanish w:val="0"/>
                        <w:color w:val="808080"/>
                        <w:spacing w:val="0"/>
                        <w:w w:val="100"/>
                        <w:kern w:val="0"/>
                        <w:position w:val="0"/>
                        <w:sz w:val="14"/>
                        <w:szCs w:val="14"/>
                        <w:highlight w:val="none"/>
                        <w:u w:val="none" w:color="auto"/>
                        <w:bdr w:val="none" w:sz="0" w:space="0" w:color="auto"/>
                        <w:shd w:val="clear" w:color="auto" w:fill="auto"/>
                        <w:vertAlign w:val="baseline"/>
                        <w:rtl w:val="0"/>
                        <w:cs w:val="0"/>
                        <w:lang w:val="fr-FR" w:eastAsia="de-DE" w:bidi="ar-SA"/>
                      </w:rPr>
                      <w:t>Impression libre – merci de transmettre une copie</w:t>
                    </w:r>
                  </w:p>
                  <w:p w:rsidR="007651F2" w:rsidRPr="00625414" w:rsidP="007651F2" w14:paraId="5E3E4987" w14:textId="77777777">
                    <w:pPr>
                      <w:rPr>
                        <w:rFonts w:ascii="Calibri Light" w:hAnsi="Calibri Light" w:cs="Calibri Light"/>
                        <w:sz w:val="18"/>
                      </w:rPr>
                    </w:pPr>
                  </w:p>
                </w:txbxContent>
              </v:textbox>
            </v:shape>
          </w:pict>
        </mc:Fallback>
      </mc:AlternateContent>
    </w:r>
    <w:r w:rsidR="00B50B41">
      <w:rPr>
        <w:noProof/>
      </w:rPr>
      <w:fldChar w:fldCharType="begin"/>
    </w:r>
    <w:r w:rsidR="00B50B41">
      <w:rPr>
        <w:noProof/>
      </w:rPr>
      <w:instrText xml:space="preserve"> PAGE   \* MERGEFORMAT </w:instrText>
    </w:r>
    <w:r w:rsidR="00B50B41">
      <w:rPr>
        <w:noProof/>
      </w:rPr>
      <w:fldChar w:fldCharType="separate"/>
    </w:r>
    <w:r w:rsidR="001659AD">
      <w:rPr>
        <w:noProof/>
      </w:rPr>
      <w:t>1</w:t>
    </w:r>
    <w:r w:rsidR="00B50B41">
      <w:rPr>
        <w:noProof/>
      </w:rPr>
      <w:fldChar w:fldCharType="end"/>
    </w:r>
  </w:p>
  <w:p w14:paraId="66BE53F2"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C6B80" w14:textId="77777777" w:rsidR="000F1D67" w:rsidRDefault="000F1D67">
      <w:pPr>
        <w:spacing w:after="0" w:line="240" w:lineRule="auto"/>
      </w:pPr>
      <w:r>
        <w:separator/>
      </w:r>
    </w:p>
  </w:footnote>
  <w:footnote w:type="continuationSeparator" w:id="0">
    <w:p w14:paraId="0D48F6F7" w14:textId="77777777" w:rsidR="000F1D67" w:rsidRDefault="000F1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8950D" w14:textId="77777777" w:rsidR="00EE7ED8" w:rsidRPr="00FD2C26" w:rsidRDefault="00000000">
    <w:pPr>
      <w:pStyle w:val="Kopfzeile"/>
      <w:rPr>
        <w:rFonts w:asciiTheme="minorHAnsi" w:hAnsiTheme="minorHAnsi" w:cstheme="minorHAnsi"/>
        <w:color w:val="808080"/>
        <w:sz w:val="52"/>
        <w:szCs w:val="52"/>
      </w:rPr>
    </w:pPr>
    <w:r>
      <w:rPr>
        <w:rFonts w:ascii="Verdana" w:hAnsi="Verdana"/>
        <w:noProof/>
        <w:color w:val="808080"/>
        <w:sz w:val="52"/>
        <w:szCs w:val="52"/>
      </w:rPr>
      <mc:AlternateContent>
        <mc:Choice Requires="wps">
          <w:drawing>
            <wp:anchor distT="0" distB="0" distL="114300" distR="114300" simplePos="0" relativeHeight="251658240" behindDoc="0" locked="0" layoutInCell="1" allowOverlap="1" wp14:anchorId="6A136972" wp14:editId="05C118FA">
              <wp:simplePos x="0" y="0"/>
              <wp:positionH relativeFrom="column">
                <wp:posOffset>4981575</wp:posOffset>
              </wp:positionH>
              <wp:positionV relativeFrom="paragraph">
                <wp:posOffset>-16510</wp:posOffset>
              </wp:positionV>
              <wp:extent cx="1329690" cy="1388745"/>
              <wp:effectExtent l="0" t="0" r="0" b="0"/>
              <wp:wrapNone/>
              <wp:docPr id="1264692255" name="Text Box 2"/>
              <wp:cNvGraphicFramePr/>
              <a:graphic xmlns:a="http://schemas.openxmlformats.org/drawingml/2006/main">
                <a:graphicData uri="http://schemas.microsoft.com/office/word/2010/wordprocessingShape">
                  <wps:wsp>
                    <wps:cNvSpPr txBox="1"/>
                    <wps:spPr bwMode="auto">
                      <a:xfrm>
                        <a:off x="0" y="0"/>
                        <a:ext cx="132969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2025A5" w14:textId="77777777" w:rsidR="00EE7ED8" w:rsidRDefault="00000000">
                          <w:r>
                            <w:rPr>
                              <w:noProof/>
                              <w:lang w:eastAsia="de-DE"/>
                            </w:rPr>
                            <w:drawing>
                              <wp:inline distT="0" distB="0" distL="0" distR="0" wp14:anchorId="5C0D2414" wp14:editId="7F2DF3D8">
                                <wp:extent cx="1146710" cy="1146710"/>
                                <wp:effectExtent l="0" t="0" r="0" b="0"/>
                                <wp:docPr id="130472564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25644"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04.7pt;height:109.35pt;margin-top:-1.3pt;margin-left:392.25pt;mso-height-percent:0;mso-height-relative:margin;mso-width-percent:0;mso-width-relative:margin;mso-wrap-distance-bottom:0;mso-wrap-distance-left:9pt;mso-wrap-distance-right:9pt;mso-wrap-distance-top:0;mso-wrap-style:none;position:absolute;visibility:visible;v-text-anchor:top;z-index:251659264" stroked="f">
              <v:path arrowok="t" textboxrect="0,0,21600,21600"/>
              <v:textbox style="mso-fit-shape-to-text:t">
                <w:txbxContent>
                  <w:p w:rsidR="00EE7ED8" w14:paraId="47F4C844" w14:textId="77777777">
                    <w:drawing>
                      <wp:inline distT="0" distB="0" distL="0" distR="0">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p>
                </w:txbxContent>
              </v:textbox>
            </v:shape>
          </w:pict>
        </mc:Fallback>
      </mc:AlternateContent>
    </w:r>
  </w:p>
  <w:p w14:paraId="75DAC5D9" w14:textId="77777777" w:rsidR="00EE7ED8" w:rsidRPr="00625414" w:rsidRDefault="00000000" w:rsidP="007D13EF">
    <w:pPr>
      <w:pStyle w:val="Kopfzeile"/>
      <w:rPr>
        <w:rFonts w:ascii="Calibri Light" w:hAnsi="Calibri Light" w:cs="Calibri Light"/>
        <w:color w:val="808080"/>
        <w:sz w:val="52"/>
        <w:szCs w:val="52"/>
      </w:rPr>
    </w:pPr>
    <w:r>
      <w:rPr>
        <w:rFonts w:ascii="Calibri Light" w:eastAsia="Calibri Light" w:hAnsi="Calibri Light" w:cs="Calibri Light"/>
        <w:color w:val="808080"/>
        <w:sz w:val="52"/>
        <w:szCs w:val="52"/>
        <w:lang w:val="fr-FR"/>
      </w:rPr>
      <w:t>Fiche produit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8"/>
    <w:rsid w:val="0000086C"/>
    <w:rsid w:val="00001240"/>
    <w:rsid w:val="000012C4"/>
    <w:rsid w:val="00001BF1"/>
    <w:rsid w:val="00002223"/>
    <w:rsid w:val="00002A87"/>
    <w:rsid w:val="000057AE"/>
    <w:rsid w:val="000067BA"/>
    <w:rsid w:val="00006AB6"/>
    <w:rsid w:val="0001180C"/>
    <w:rsid w:val="0001240E"/>
    <w:rsid w:val="000126D3"/>
    <w:rsid w:val="00013ACF"/>
    <w:rsid w:val="00013D62"/>
    <w:rsid w:val="00015E2A"/>
    <w:rsid w:val="00017675"/>
    <w:rsid w:val="00017C9A"/>
    <w:rsid w:val="00017E94"/>
    <w:rsid w:val="000207E8"/>
    <w:rsid w:val="00022156"/>
    <w:rsid w:val="0002224B"/>
    <w:rsid w:val="00022430"/>
    <w:rsid w:val="00022A50"/>
    <w:rsid w:val="000243F5"/>
    <w:rsid w:val="000245F2"/>
    <w:rsid w:val="00026CEF"/>
    <w:rsid w:val="0003089B"/>
    <w:rsid w:val="000308FC"/>
    <w:rsid w:val="000324DE"/>
    <w:rsid w:val="00032C12"/>
    <w:rsid w:val="00033D49"/>
    <w:rsid w:val="00040E98"/>
    <w:rsid w:val="00042088"/>
    <w:rsid w:val="00043454"/>
    <w:rsid w:val="000435D3"/>
    <w:rsid w:val="00045507"/>
    <w:rsid w:val="000478AE"/>
    <w:rsid w:val="00047B18"/>
    <w:rsid w:val="0005085E"/>
    <w:rsid w:val="00052171"/>
    <w:rsid w:val="00052599"/>
    <w:rsid w:val="00052CDE"/>
    <w:rsid w:val="00053C5A"/>
    <w:rsid w:val="0005545A"/>
    <w:rsid w:val="000564D2"/>
    <w:rsid w:val="00056671"/>
    <w:rsid w:val="0006254E"/>
    <w:rsid w:val="00063AD4"/>
    <w:rsid w:val="0006442A"/>
    <w:rsid w:val="00064C25"/>
    <w:rsid w:val="00064C66"/>
    <w:rsid w:val="00064D76"/>
    <w:rsid w:val="0006529E"/>
    <w:rsid w:val="0006553A"/>
    <w:rsid w:val="0006706A"/>
    <w:rsid w:val="000672AD"/>
    <w:rsid w:val="00067CC4"/>
    <w:rsid w:val="0007062C"/>
    <w:rsid w:val="00070C63"/>
    <w:rsid w:val="00071646"/>
    <w:rsid w:val="00071E33"/>
    <w:rsid w:val="00072301"/>
    <w:rsid w:val="00073369"/>
    <w:rsid w:val="00073E2D"/>
    <w:rsid w:val="00075B99"/>
    <w:rsid w:val="00076803"/>
    <w:rsid w:val="000773D5"/>
    <w:rsid w:val="000773DE"/>
    <w:rsid w:val="0007741F"/>
    <w:rsid w:val="000777E1"/>
    <w:rsid w:val="00081879"/>
    <w:rsid w:val="00082057"/>
    <w:rsid w:val="000823EE"/>
    <w:rsid w:val="00084728"/>
    <w:rsid w:val="00084D95"/>
    <w:rsid w:val="00086ABC"/>
    <w:rsid w:val="00087257"/>
    <w:rsid w:val="00091F3E"/>
    <w:rsid w:val="000925A2"/>
    <w:rsid w:val="000927B1"/>
    <w:rsid w:val="00092A89"/>
    <w:rsid w:val="00092DDD"/>
    <w:rsid w:val="000940FC"/>
    <w:rsid w:val="0009453D"/>
    <w:rsid w:val="00096DCF"/>
    <w:rsid w:val="000A0AC5"/>
    <w:rsid w:val="000A0C56"/>
    <w:rsid w:val="000A1061"/>
    <w:rsid w:val="000A10B0"/>
    <w:rsid w:val="000A2604"/>
    <w:rsid w:val="000A2DEA"/>
    <w:rsid w:val="000A345E"/>
    <w:rsid w:val="000A3ED8"/>
    <w:rsid w:val="000A4652"/>
    <w:rsid w:val="000A4AAB"/>
    <w:rsid w:val="000A503F"/>
    <w:rsid w:val="000A5802"/>
    <w:rsid w:val="000A5BCC"/>
    <w:rsid w:val="000A69C0"/>
    <w:rsid w:val="000A6A20"/>
    <w:rsid w:val="000A6FD1"/>
    <w:rsid w:val="000B08D7"/>
    <w:rsid w:val="000B2A90"/>
    <w:rsid w:val="000B3E18"/>
    <w:rsid w:val="000B5964"/>
    <w:rsid w:val="000B6694"/>
    <w:rsid w:val="000C0671"/>
    <w:rsid w:val="000C276C"/>
    <w:rsid w:val="000C2B13"/>
    <w:rsid w:val="000C2CA3"/>
    <w:rsid w:val="000C4E8E"/>
    <w:rsid w:val="000C7560"/>
    <w:rsid w:val="000C797D"/>
    <w:rsid w:val="000D07D7"/>
    <w:rsid w:val="000D0E7F"/>
    <w:rsid w:val="000D0F6B"/>
    <w:rsid w:val="000D30DE"/>
    <w:rsid w:val="000D4363"/>
    <w:rsid w:val="000D5FAD"/>
    <w:rsid w:val="000D6B41"/>
    <w:rsid w:val="000D7641"/>
    <w:rsid w:val="000D7C8D"/>
    <w:rsid w:val="000E0752"/>
    <w:rsid w:val="000E1085"/>
    <w:rsid w:val="000E3573"/>
    <w:rsid w:val="000E3A2E"/>
    <w:rsid w:val="000E7019"/>
    <w:rsid w:val="000E704D"/>
    <w:rsid w:val="000E7B71"/>
    <w:rsid w:val="000F1D67"/>
    <w:rsid w:val="000F1F89"/>
    <w:rsid w:val="000F2107"/>
    <w:rsid w:val="000F3E3C"/>
    <w:rsid w:val="000F5123"/>
    <w:rsid w:val="000F61C7"/>
    <w:rsid w:val="000F6C3F"/>
    <w:rsid w:val="000F716A"/>
    <w:rsid w:val="000F7C1B"/>
    <w:rsid w:val="00100E80"/>
    <w:rsid w:val="00102354"/>
    <w:rsid w:val="0010265F"/>
    <w:rsid w:val="00103C3F"/>
    <w:rsid w:val="00104545"/>
    <w:rsid w:val="00107CD7"/>
    <w:rsid w:val="0011186F"/>
    <w:rsid w:val="001132FE"/>
    <w:rsid w:val="00113CA0"/>
    <w:rsid w:val="00114204"/>
    <w:rsid w:val="00115265"/>
    <w:rsid w:val="00115DBB"/>
    <w:rsid w:val="00116D58"/>
    <w:rsid w:val="0011704B"/>
    <w:rsid w:val="00117984"/>
    <w:rsid w:val="00120ECF"/>
    <w:rsid w:val="00121925"/>
    <w:rsid w:val="00122197"/>
    <w:rsid w:val="00122774"/>
    <w:rsid w:val="0012368D"/>
    <w:rsid w:val="00124C85"/>
    <w:rsid w:val="00125BCF"/>
    <w:rsid w:val="001261E4"/>
    <w:rsid w:val="0012714D"/>
    <w:rsid w:val="001272AF"/>
    <w:rsid w:val="00131B00"/>
    <w:rsid w:val="001334FF"/>
    <w:rsid w:val="0013426C"/>
    <w:rsid w:val="00137BB9"/>
    <w:rsid w:val="00140811"/>
    <w:rsid w:val="00142D5E"/>
    <w:rsid w:val="00144A64"/>
    <w:rsid w:val="00147DF5"/>
    <w:rsid w:val="00151ACE"/>
    <w:rsid w:val="00151ED5"/>
    <w:rsid w:val="00152350"/>
    <w:rsid w:val="00153AE9"/>
    <w:rsid w:val="00153FA5"/>
    <w:rsid w:val="001549C1"/>
    <w:rsid w:val="00154D0D"/>
    <w:rsid w:val="00155527"/>
    <w:rsid w:val="001561C1"/>
    <w:rsid w:val="001616F2"/>
    <w:rsid w:val="001643D5"/>
    <w:rsid w:val="00164BD1"/>
    <w:rsid w:val="0016561B"/>
    <w:rsid w:val="001659AD"/>
    <w:rsid w:val="001712AB"/>
    <w:rsid w:val="001713D3"/>
    <w:rsid w:val="001736C5"/>
    <w:rsid w:val="00173CFC"/>
    <w:rsid w:val="001775A5"/>
    <w:rsid w:val="00180AEB"/>
    <w:rsid w:val="00180F1C"/>
    <w:rsid w:val="0018106A"/>
    <w:rsid w:val="00181D3C"/>
    <w:rsid w:val="00182097"/>
    <w:rsid w:val="0018249B"/>
    <w:rsid w:val="0018295D"/>
    <w:rsid w:val="00182EC8"/>
    <w:rsid w:val="00183806"/>
    <w:rsid w:val="00183DBD"/>
    <w:rsid w:val="00185969"/>
    <w:rsid w:val="0018645C"/>
    <w:rsid w:val="00187B7E"/>
    <w:rsid w:val="00190F1A"/>
    <w:rsid w:val="00191CE5"/>
    <w:rsid w:val="0019245E"/>
    <w:rsid w:val="0019254A"/>
    <w:rsid w:val="001942E0"/>
    <w:rsid w:val="00195692"/>
    <w:rsid w:val="00196525"/>
    <w:rsid w:val="00196F54"/>
    <w:rsid w:val="00197F2B"/>
    <w:rsid w:val="00197F90"/>
    <w:rsid w:val="001A053B"/>
    <w:rsid w:val="001A2779"/>
    <w:rsid w:val="001A2B8E"/>
    <w:rsid w:val="001A2FCF"/>
    <w:rsid w:val="001A561C"/>
    <w:rsid w:val="001A64B3"/>
    <w:rsid w:val="001A64C5"/>
    <w:rsid w:val="001A7364"/>
    <w:rsid w:val="001B0049"/>
    <w:rsid w:val="001B17EC"/>
    <w:rsid w:val="001B1B53"/>
    <w:rsid w:val="001B343D"/>
    <w:rsid w:val="001B35B0"/>
    <w:rsid w:val="001B3DC5"/>
    <w:rsid w:val="001B4341"/>
    <w:rsid w:val="001B444B"/>
    <w:rsid w:val="001B510A"/>
    <w:rsid w:val="001B6422"/>
    <w:rsid w:val="001B6FD6"/>
    <w:rsid w:val="001B7186"/>
    <w:rsid w:val="001B7A61"/>
    <w:rsid w:val="001C0ED4"/>
    <w:rsid w:val="001C1528"/>
    <w:rsid w:val="001C33F7"/>
    <w:rsid w:val="001C34A5"/>
    <w:rsid w:val="001C40B5"/>
    <w:rsid w:val="001C5174"/>
    <w:rsid w:val="001C55A7"/>
    <w:rsid w:val="001C674F"/>
    <w:rsid w:val="001C70BE"/>
    <w:rsid w:val="001D0517"/>
    <w:rsid w:val="001D292D"/>
    <w:rsid w:val="001D4381"/>
    <w:rsid w:val="001D47DB"/>
    <w:rsid w:val="001D6015"/>
    <w:rsid w:val="001D6A11"/>
    <w:rsid w:val="001D6BFF"/>
    <w:rsid w:val="001E0B5B"/>
    <w:rsid w:val="001E0EA5"/>
    <w:rsid w:val="001E1505"/>
    <w:rsid w:val="001E323F"/>
    <w:rsid w:val="001E66BF"/>
    <w:rsid w:val="001E783D"/>
    <w:rsid w:val="001E7A69"/>
    <w:rsid w:val="001E7EED"/>
    <w:rsid w:val="001F013F"/>
    <w:rsid w:val="001F055D"/>
    <w:rsid w:val="001F1798"/>
    <w:rsid w:val="001F2949"/>
    <w:rsid w:val="001F6A14"/>
    <w:rsid w:val="001F6CA9"/>
    <w:rsid w:val="001F7139"/>
    <w:rsid w:val="001F715A"/>
    <w:rsid w:val="001F7218"/>
    <w:rsid w:val="0020081D"/>
    <w:rsid w:val="002021D0"/>
    <w:rsid w:val="00203856"/>
    <w:rsid w:val="00205518"/>
    <w:rsid w:val="00206003"/>
    <w:rsid w:val="00207195"/>
    <w:rsid w:val="00207C5E"/>
    <w:rsid w:val="0021178A"/>
    <w:rsid w:val="002120FA"/>
    <w:rsid w:val="002122EB"/>
    <w:rsid w:val="00213311"/>
    <w:rsid w:val="00214F64"/>
    <w:rsid w:val="00215D76"/>
    <w:rsid w:val="0021659E"/>
    <w:rsid w:val="002176D7"/>
    <w:rsid w:val="00217ABD"/>
    <w:rsid w:val="00220DA4"/>
    <w:rsid w:val="00221A09"/>
    <w:rsid w:val="00222904"/>
    <w:rsid w:val="00223393"/>
    <w:rsid w:val="00223F93"/>
    <w:rsid w:val="00224F5D"/>
    <w:rsid w:val="00225374"/>
    <w:rsid w:val="00225CAB"/>
    <w:rsid w:val="002261CC"/>
    <w:rsid w:val="00232754"/>
    <w:rsid w:val="00232DFE"/>
    <w:rsid w:val="00233C78"/>
    <w:rsid w:val="002350FB"/>
    <w:rsid w:val="002365E4"/>
    <w:rsid w:val="0023673F"/>
    <w:rsid w:val="00236842"/>
    <w:rsid w:val="00240932"/>
    <w:rsid w:val="002412E4"/>
    <w:rsid w:val="00241D90"/>
    <w:rsid w:val="00243903"/>
    <w:rsid w:val="00243BBE"/>
    <w:rsid w:val="00243CC4"/>
    <w:rsid w:val="002456AC"/>
    <w:rsid w:val="002462F4"/>
    <w:rsid w:val="002504F5"/>
    <w:rsid w:val="00250BEC"/>
    <w:rsid w:val="00250D34"/>
    <w:rsid w:val="00251C90"/>
    <w:rsid w:val="0025262F"/>
    <w:rsid w:val="002548C0"/>
    <w:rsid w:val="002553C1"/>
    <w:rsid w:val="00256D9E"/>
    <w:rsid w:val="00257684"/>
    <w:rsid w:val="002578D2"/>
    <w:rsid w:val="00257A20"/>
    <w:rsid w:val="00260D87"/>
    <w:rsid w:val="00261D93"/>
    <w:rsid w:val="0026289C"/>
    <w:rsid w:val="00263DE5"/>
    <w:rsid w:val="0026556F"/>
    <w:rsid w:val="00266692"/>
    <w:rsid w:val="00266C6B"/>
    <w:rsid w:val="00267800"/>
    <w:rsid w:val="00270CF0"/>
    <w:rsid w:val="0027112F"/>
    <w:rsid w:val="002711CF"/>
    <w:rsid w:val="00272486"/>
    <w:rsid w:val="002728C7"/>
    <w:rsid w:val="00273516"/>
    <w:rsid w:val="0027378B"/>
    <w:rsid w:val="0027470A"/>
    <w:rsid w:val="00274CB3"/>
    <w:rsid w:val="00275DFF"/>
    <w:rsid w:val="00276557"/>
    <w:rsid w:val="002767AB"/>
    <w:rsid w:val="0027693D"/>
    <w:rsid w:val="002776E6"/>
    <w:rsid w:val="00281603"/>
    <w:rsid w:val="00281753"/>
    <w:rsid w:val="00281E96"/>
    <w:rsid w:val="002830E4"/>
    <w:rsid w:val="00283FE7"/>
    <w:rsid w:val="00285699"/>
    <w:rsid w:val="00285DB2"/>
    <w:rsid w:val="002877BB"/>
    <w:rsid w:val="00291DB3"/>
    <w:rsid w:val="00291E88"/>
    <w:rsid w:val="0029208C"/>
    <w:rsid w:val="002920B1"/>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3313"/>
    <w:rsid w:val="002A4A06"/>
    <w:rsid w:val="002A4ACC"/>
    <w:rsid w:val="002A4D26"/>
    <w:rsid w:val="002A4F83"/>
    <w:rsid w:val="002A5793"/>
    <w:rsid w:val="002A6046"/>
    <w:rsid w:val="002A7FAE"/>
    <w:rsid w:val="002B12DD"/>
    <w:rsid w:val="002B3028"/>
    <w:rsid w:val="002B476C"/>
    <w:rsid w:val="002B4889"/>
    <w:rsid w:val="002C252E"/>
    <w:rsid w:val="002C2987"/>
    <w:rsid w:val="002C73DC"/>
    <w:rsid w:val="002D08D9"/>
    <w:rsid w:val="002D0E41"/>
    <w:rsid w:val="002D2304"/>
    <w:rsid w:val="002D2898"/>
    <w:rsid w:val="002D36E8"/>
    <w:rsid w:val="002D39A3"/>
    <w:rsid w:val="002D3E5D"/>
    <w:rsid w:val="002D40C5"/>
    <w:rsid w:val="002D467D"/>
    <w:rsid w:val="002D4EBE"/>
    <w:rsid w:val="002D5283"/>
    <w:rsid w:val="002D5660"/>
    <w:rsid w:val="002D5B80"/>
    <w:rsid w:val="002D5D49"/>
    <w:rsid w:val="002E127D"/>
    <w:rsid w:val="002E18D3"/>
    <w:rsid w:val="002E1DF8"/>
    <w:rsid w:val="002E2059"/>
    <w:rsid w:val="002E2446"/>
    <w:rsid w:val="002E536E"/>
    <w:rsid w:val="002E563D"/>
    <w:rsid w:val="002E6062"/>
    <w:rsid w:val="002E69E6"/>
    <w:rsid w:val="002E70D7"/>
    <w:rsid w:val="002E72B4"/>
    <w:rsid w:val="002E7ABB"/>
    <w:rsid w:val="002F03ED"/>
    <w:rsid w:val="002F0F8C"/>
    <w:rsid w:val="002F25AE"/>
    <w:rsid w:val="002F2A5B"/>
    <w:rsid w:val="002F2F24"/>
    <w:rsid w:val="002F3234"/>
    <w:rsid w:val="002F40B9"/>
    <w:rsid w:val="002F4D49"/>
    <w:rsid w:val="002F4E03"/>
    <w:rsid w:val="002F600D"/>
    <w:rsid w:val="002F6F87"/>
    <w:rsid w:val="002F7546"/>
    <w:rsid w:val="003007CB"/>
    <w:rsid w:val="00301051"/>
    <w:rsid w:val="00302F51"/>
    <w:rsid w:val="00303FF7"/>
    <w:rsid w:val="00305AE9"/>
    <w:rsid w:val="00306E15"/>
    <w:rsid w:val="00313DB2"/>
    <w:rsid w:val="00314280"/>
    <w:rsid w:val="00314789"/>
    <w:rsid w:val="00314A52"/>
    <w:rsid w:val="003150B8"/>
    <w:rsid w:val="003153A7"/>
    <w:rsid w:val="003168E4"/>
    <w:rsid w:val="00316F15"/>
    <w:rsid w:val="003225A2"/>
    <w:rsid w:val="00322F59"/>
    <w:rsid w:val="0032344F"/>
    <w:rsid w:val="00324099"/>
    <w:rsid w:val="00325D03"/>
    <w:rsid w:val="00326E79"/>
    <w:rsid w:val="00327872"/>
    <w:rsid w:val="00330AC7"/>
    <w:rsid w:val="0033208A"/>
    <w:rsid w:val="003324E2"/>
    <w:rsid w:val="0033305B"/>
    <w:rsid w:val="00333132"/>
    <w:rsid w:val="00334B14"/>
    <w:rsid w:val="0033527C"/>
    <w:rsid w:val="00335B47"/>
    <w:rsid w:val="0033733D"/>
    <w:rsid w:val="003407DA"/>
    <w:rsid w:val="00341D8C"/>
    <w:rsid w:val="00342400"/>
    <w:rsid w:val="00343CEE"/>
    <w:rsid w:val="003445E6"/>
    <w:rsid w:val="00346E12"/>
    <w:rsid w:val="0035019C"/>
    <w:rsid w:val="00351784"/>
    <w:rsid w:val="00353533"/>
    <w:rsid w:val="003536DC"/>
    <w:rsid w:val="00354210"/>
    <w:rsid w:val="003568C1"/>
    <w:rsid w:val="00357680"/>
    <w:rsid w:val="003603E9"/>
    <w:rsid w:val="003610F0"/>
    <w:rsid w:val="00361C02"/>
    <w:rsid w:val="00362536"/>
    <w:rsid w:val="00362781"/>
    <w:rsid w:val="00363222"/>
    <w:rsid w:val="00363E0F"/>
    <w:rsid w:val="0036451E"/>
    <w:rsid w:val="00365B2C"/>
    <w:rsid w:val="003669E8"/>
    <w:rsid w:val="0036783E"/>
    <w:rsid w:val="00370946"/>
    <w:rsid w:val="00371F81"/>
    <w:rsid w:val="00372B20"/>
    <w:rsid w:val="00373D77"/>
    <w:rsid w:val="0037420D"/>
    <w:rsid w:val="00374319"/>
    <w:rsid w:val="003747B1"/>
    <w:rsid w:val="00374B1E"/>
    <w:rsid w:val="00377196"/>
    <w:rsid w:val="00381A53"/>
    <w:rsid w:val="00383971"/>
    <w:rsid w:val="00383FA8"/>
    <w:rsid w:val="00385593"/>
    <w:rsid w:val="00387C90"/>
    <w:rsid w:val="0039035C"/>
    <w:rsid w:val="003903D7"/>
    <w:rsid w:val="00390787"/>
    <w:rsid w:val="0039267B"/>
    <w:rsid w:val="0039279A"/>
    <w:rsid w:val="00392FF9"/>
    <w:rsid w:val="00393099"/>
    <w:rsid w:val="00395F16"/>
    <w:rsid w:val="0039764F"/>
    <w:rsid w:val="003977B7"/>
    <w:rsid w:val="003A3250"/>
    <w:rsid w:val="003A394F"/>
    <w:rsid w:val="003A3EE2"/>
    <w:rsid w:val="003A4181"/>
    <w:rsid w:val="003A4345"/>
    <w:rsid w:val="003A7DBF"/>
    <w:rsid w:val="003B1867"/>
    <w:rsid w:val="003B1AE6"/>
    <w:rsid w:val="003B3CE0"/>
    <w:rsid w:val="003B3D2B"/>
    <w:rsid w:val="003B610F"/>
    <w:rsid w:val="003B6C64"/>
    <w:rsid w:val="003B6E76"/>
    <w:rsid w:val="003B762B"/>
    <w:rsid w:val="003C11B3"/>
    <w:rsid w:val="003C16B1"/>
    <w:rsid w:val="003C233F"/>
    <w:rsid w:val="003C30A9"/>
    <w:rsid w:val="003C3C9F"/>
    <w:rsid w:val="003C412A"/>
    <w:rsid w:val="003C472E"/>
    <w:rsid w:val="003C4B97"/>
    <w:rsid w:val="003C4C30"/>
    <w:rsid w:val="003C6773"/>
    <w:rsid w:val="003D0223"/>
    <w:rsid w:val="003D0A86"/>
    <w:rsid w:val="003D0D3F"/>
    <w:rsid w:val="003D0DDA"/>
    <w:rsid w:val="003D2B9F"/>
    <w:rsid w:val="003D3552"/>
    <w:rsid w:val="003D3C81"/>
    <w:rsid w:val="003D3DF9"/>
    <w:rsid w:val="003D5C3D"/>
    <w:rsid w:val="003D61FD"/>
    <w:rsid w:val="003D7FCD"/>
    <w:rsid w:val="003E0559"/>
    <w:rsid w:val="003E0F28"/>
    <w:rsid w:val="003E111B"/>
    <w:rsid w:val="003E1890"/>
    <w:rsid w:val="003E2438"/>
    <w:rsid w:val="003E2550"/>
    <w:rsid w:val="003E3760"/>
    <w:rsid w:val="003E506C"/>
    <w:rsid w:val="003E520C"/>
    <w:rsid w:val="003E5C94"/>
    <w:rsid w:val="003E62CF"/>
    <w:rsid w:val="003F44F3"/>
    <w:rsid w:val="003F456C"/>
    <w:rsid w:val="003F4F41"/>
    <w:rsid w:val="003F6549"/>
    <w:rsid w:val="003F6A49"/>
    <w:rsid w:val="0040090D"/>
    <w:rsid w:val="00400A87"/>
    <w:rsid w:val="00400C42"/>
    <w:rsid w:val="004015C2"/>
    <w:rsid w:val="00401BC4"/>
    <w:rsid w:val="004024DA"/>
    <w:rsid w:val="00403511"/>
    <w:rsid w:val="00403D67"/>
    <w:rsid w:val="00404A13"/>
    <w:rsid w:val="00405401"/>
    <w:rsid w:val="00407702"/>
    <w:rsid w:val="00407C2A"/>
    <w:rsid w:val="00411BEB"/>
    <w:rsid w:val="00411E1E"/>
    <w:rsid w:val="0041436F"/>
    <w:rsid w:val="004153DB"/>
    <w:rsid w:val="004158AC"/>
    <w:rsid w:val="004166BB"/>
    <w:rsid w:val="004176F2"/>
    <w:rsid w:val="00417837"/>
    <w:rsid w:val="00417947"/>
    <w:rsid w:val="0042016C"/>
    <w:rsid w:val="004217DD"/>
    <w:rsid w:val="00422999"/>
    <w:rsid w:val="00423043"/>
    <w:rsid w:val="0042342A"/>
    <w:rsid w:val="004239F5"/>
    <w:rsid w:val="00423E4A"/>
    <w:rsid w:val="004241D5"/>
    <w:rsid w:val="00424D33"/>
    <w:rsid w:val="004250A2"/>
    <w:rsid w:val="00426442"/>
    <w:rsid w:val="00426898"/>
    <w:rsid w:val="00427E51"/>
    <w:rsid w:val="00430825"/>
    <w:rsid w:val="00430FA4"/>
    <w:rsid w:val="004322B1"/>
    <w:rsid w:val="00432D1E"/>
    <w:rsid w:val="00433372"/>
    <w:rsid w:val="00434B2C"/>
    <w:rsid w:val="004404FB"/>
    <w:rsid w:val="0044169F"/>
    <w:rsid w:val="00441E0F"/>
    <w:rsid w:val="0044335B"/>
    <w:rsid w:val="00446305"/>
    <w:rsid w:val="00446C0D"/>
    <w:rsid w:val="00450C97"/>
    <w:rsid w:val="00450E04"/>
    <w:rsid w:val="00452FCF"/>
    <w:rsid w:val="00453CA8"/>
    <w:rsid w:val="00455109"/>
    <w:rsid w:val="00457B75"/>
    <w:rsid w:val="00461F5E"/>
    <w:rsid w:val="00462E50"/>
    <w:rsid w:val="00462FFC"/>
    <w:rsid w:val="00464829"/>
    <w:rsid w:val="00465F94"/>
    <w:rsid w:val="00465FCD"/>
    <w:rsid w:val="00466746"/>
    <w:rsid w:val="00466B73"/>
    <w:rsid w:val="00471AD1"/>
    <w:rsid w:val="00472058"/>
    <w:rsid w:val="004738F9"/>
    <w:rsid w:val="00473D32"/>
    <w:rsid w:val="00475A90"/>
    <w:rsid w:val="00480B26"/>
    <w:rsid w:val="00483901"/>
    <w:rsid w:val="00486FC3"/>
    <w:rsid w:val="004874A8"/>
    <w:rsid w:val="00492754"/>
    <w:rsid w:val="004962B5"/>
    <w:rsid w:val="00496FB5"/>
    <w:rsid w:val="004A1560"/>
    <w:rsid w:val="004A188F"/>
    <w:rsid w:val="004A32CD"/>
    <w:rsid w:val="004A4224"/>
    <w:rsid w:val="004A5171"/>
    <w:rsid w:val="004A6F56"/>
    <w:rsid w:val="004A7709"/>
    <w:rsid w:val="004B3A4F"/>
    <w:rsid w:val="004B3CF3"/>
    <w:rsid w:val="004B5473"/>
    <w:rsid w:val="004B5AD1"/>
    <w:rsid w:val="004B65A2"/>
    <w:rsid w:val="004C0EE7"/>
    <w:rsid w:val="004C1728"/>
    <w:rsid w:val="004C2E77"/>
    <w:rsid w:val="004C309B"/>
    <w:rsid w:val="004C40C5"/>
    <w:rsid w:val="004C4236"/>
    <w:rsid w:val="004C5FF2"/>
    <w:rsid w:val="004C6E1C"/>
    <w:rsid w:val="004D0C38"/>
    <w:rsid w:val="004D13D0"/>
    <w:rsid w:val="004D2E4C"/>
    <w:rsid w:val="004D31C1"/>
    <w:rsid w:val="004D349F"/>
    <w:rsid w:val="004D34EB"/>
    <w:rsid w:val="004D5A43"/>
    <w:rsid w:val="004D7690"/>
    <w:rsid w:val="004D7C7B"/>
    <w:rsid w:val="004D7D04"/>
    <w:rsid w:val="004E0051"/>
    <w:rsid w:val="004E0130"/>
    <w:rsid w:val="004E0D50"/>
    <w:rsid w:val="004E0EDA"/>
    <w:rsid w:val="004E5942"/>
    <w:rsid w:val="004E6221"/>
    <w:rsid w:val="004E7545"/>
    <w:rsid w:val="004E7920"/>
    <w:rsid w:val="004E7DC3"/>
    <w:rsid w:val="004F0FC9"/>
    <w:rsid w:val="004F1505"/>
    <w:rsid w:val="004F172C"/>
    <w:rsid w:val="004F4BEA"/>
    <w:rsid w:val="004F5369"/>
    <w:rsid w:val="004F53E7"/>
    <w:rsid w:val="004F621D"/>
    <w:rsid w:val="004F7944"/>
    <w:rsid w:val="00500931"/>
    <w:rsid w:val="0050241B"/>
    <w:rsid w:val="00503477"/>
    <w:rsid w:val="00504388"/>
    <w:rsid w:val="0050457F"/>
    <w:rsid w:val="00504846"/>
    <w:rsid w:val="00512946"/>
    <w:rsid w:val="0051309E"/>
    <w:rsid w:val="0051391D"/>
    <w:rsid w:val="00515500"/>
    <w:rsid w:val="00520A98"/>
    <w:rsid w:val="005218F3"/>
    <w:rsid w:val="0052247E"/>
    <w:rsid w:val="00523D08"/>
    <w:rsid w:val="00525FDF"/>
    <w:rsid w:val="005260B2"/>
    <w:rsid w:val="005279C2"/>
    <w:rsid w:val="0053102C"/>
    <w:rsid w:val="00533D7F"/>
    <w:rsid w:val="00536179"/>
    <w:rsid w:val="00540B30"/>
    <w:rsid w:val="0054137E"/>
    <w:rsid w:val="005440C7"/>
    <w:rsid w:val="00547418"/>
    <w:rsid w:val="00551058"/>
    <w:rsid w:val="005513AF"/>
    <w:rsid w:val="00552DC3"/>
    <w:rsid w:val="0055364D"/>
    <w:rsid w:val="00553ABC"/>
    <w:rsid w:val="00554212"/>
    <w:rsid w:val="00555CDE"/>
    <w:rsid w:val="00557254"/>
    <w:rsid w:val="0056302F"/>
    <w:rsid w:val="00565BDB"/>
    <w:rsid w:val="00565C84"/>
    <w:rsid w:val="0056740E"/>
    <w:rsid w:val="0057053E"/>
    <w:rsid w:val="00571356"/>
    <w:rsid w:val="0057244E"/>
    <w:rsid w:val="00577404"/>
    <w:rsid w:val="00577837"/>
    <w:rsid w:val="005809F8"/>
    <w:rsid w:val="0058107F"/>
    <w:rsid w:val="00583092"/>
    <w:rsid w:val="0058428D"/>
    <w:rsid w:val="005866BB"/>
    <w:rsid w:val="005876EC"/>
    <w:rsid w:val="00591007"/>
    <w:rsid w:val="005922CE"/>
    <w:rsid w:val="00592E59"/>
    <w:rsid w:val="00593E28"/>
    <w:rsid w:val="005976D7"/>
    <w:rsid w:val="00597F4C"/>
    <w:rsid w:val="005A1777"/>
    <w:rsid w:val="005A3576"/>
    <w:rsid w:val="005A38B6"/>
    <w:rsid w:val="005A4953"/>
    <w:rsid w:val="005A53B7"/>
    <w:rsid w:val="005B12CF"/>
    <w:rsid w:val="005B1417"/>
    <w:rsid w:val="005B1CB4"/>
    <w:rsid w:val="005B231E"/>
    <w:rsid w:val="005B25EB"/>
    <w:rsid w:val="005B3180"/>
    <w:rsid w:val="005B3938"/>
    <w:rsid w:val="005B4A61"/>
    <w:rsid w:val="005B4D51"/>
    <w:rsid w:val="005B53C3"/>
    <w:rsid w:val="005C2EC3"/>
    <w:rsid w:val="005C38CF"/>
    <w:rsid w:val="005C7A76"/>
    <w:rsid w:val="005D1E14"/>
    <w:rsid w:val="005D3E2B"/>
    <w:rsid w:val="005D548B"/>
    <w:rsid w:val="005D5A25"/>
    <w:rsid w:val="005D5B80"/>
    <w:rsid w:val="005D5CB8"/>
    <w:rsid w:val="005D5CBC"/>
    <w:rsid w:val="005E0722"/>
    <w:rsid w:val="005E19AA"/>
    <w:rsid w:val="005E1B02"/>
    <w:rsid w:val="005E391D"/>
    <w:rsid w:val="005E46EC"/>
    <w:rsid w:val="005E4E1E"/>
    <w:rsid w:val="005E4F8E"/>
    <w:rsid w:val="005E5FE8"/>
    <w:rsid w:val="005E6CBD"/>
    <w:rsid w:val="005E788D"/>
    <w:rsid w:val="005E78B9"/>
    <w:rsid w:val="005F0F09"/>
    <w:rsid w:val="005F1470"/>
    <w:rsid w:val="005F3FC2"/>
    <w:rsid w:val="005F4A4A"/>
    <w:rsid w:val="005F5373"/>
    <w:rsid w:val="005F58AA"/>
    <w:rsid w:val="005F60AC"/>
    <w:rsid w:val="005F62F9"/>
    <w:rsid w:val="005F6B0A"/>
    <w:rsid w:val="005F6FE2"/>
    <w:rsid w:val="006004E3"/>
    <w:rsid w:val="00600B6F"/>
    <w:rsid w:val="00600DE2"/>
    <w:rsid w:val="006019A0"/>
    <w:rsid w:val="00602B29"/>
    <w:rsid w:val="006031C5"/>
    <w:rsid w:val="00603A59"/>
    <w:rsid w:val="006062A4"/>
    <w:rsid w:val="00606E85"/>
    <w:rsid w:val="00610522"/>
    <w:rsid w:val="00610B4B"/>
    <w:rsid w:val="00611A63"/>
    <w:rsid w:val="0061255B"/>
    <w:rsid w:val="0061427F"/>
    <w:rsid w:val="00615403"/>
    <w:rsid w:val="0061635C"/>
    <w:rsid w:val="006169C3"/>
    <w:rsid w:val="00616ABD"/>
    <w:rsid w:val="006170EA"/>
    <w:rsid w:val="00620E23"/>
    <w:rsid w:val="006230E4"/>
    <w:rsid w:val="00624FB1"/>
    <w:rsid w:val="00625414"/>
    <w:rsid w:val="00630CF0"/>
    <w:rsid w:val="00631450"/>
    <w:rsid w:val="006319F4"/>
    <w:rsid w:val="00632517"/>
    <w:rsid w:val="00633B57"/>
    <w:rsid w:val="00634E80"/>
    <w:rsid w:val="0063524E"/>
    <w:rsid w:val="00635F38"/>
    <w:rsid w:val="00635FFE"/>
    <w:rsid w:val="006404DF"/>
    <w:rsid w:val="0064058C"/>
    <w:rsid w:val="00641A2C"/>
    <w:rsid w:val="00641E94"/>
    <w:rsid w:val="0064263B"/>
    <w:rsid w:val="00645636"/>
    <w:rsid w:val="00646E5A"/>
    <w:rsid w:val="0065447B"/>
    <w:rsid w:val="006549D3"/>
    <w:rsid w:val="00654B56"/>
    <w:rsid w:val="006604A2"/>
    <w:rsid w:val="00660DCA"/>
    <w:rsid w:val="006611F4"/>
    <w:rsid w:val="006620FF"/>
    <w:rsid w:val="00664456"/>
    <w:rsid w:val="00667071"/>
    <w:rsid w:val="00667A17"/>
    <w:rsid w:val="006709C9"/>
    <w:rsid w:val="00671AE0"/>
    <w:rsid w:val="006727FB"/>
    <w:rsid w:val="0067287F"/>
    <w:rsid w:val="00672D4E"/>
    <w:rsid w:val="006732AE"/>
    <w:rsid w:val="006736AA"/>
    <w:rsid w:val="00674335"/>
    <w:rsid w:val="00675BC2"/>
    <w:rsid w:val="00675E75"/>
    <w:rsid w:val="006770E0"/>
    <w:rsid w:val="006854B8"/>
    <w:rsid w:val="00686C54"/>
    <w:rsid w:val="00687067"/>
    <w:rsid w:val="0068763B"/>
    <w:rsid w:val="00687934"/>
    <w:rsid w:val="00690590"/>
    <w:rsid w:val="006918CD"/>
    <w:rsid w:val="00692089"/>
    <w:rsid w:val="00694EE9"/>
    <w:rsid w:val="00697E0B"/>
    <w:rsid w:val="006A03A2"/>
    <w:rsid w:val="006A0A15"/>
    <w:rsid w:val="006A1980"/>
    <w:rsid w:val="006A35E5"/>
    <w:rsid w:val="006A3C12"/>
    <w:rsid w:val="006A45E2"/>
    <w:rsid w:val="006A586D"/>
    <w:rsid w:val="006A627E"/>
    <w:rsid w:val="006A7821"/>
    <w:rsid w:val="006B0E60"/>
    <w:rsid w:val="006B15AF"/>
    <w:rsid w:val="006B1708"/>
    <w:rsid w:val="006B1E04"/>
    <w:rsid w:val="006B27A6"/>
    <w:rsid w:val="006B2A67"/>
    <w:rsid w:val="006B39D9"/>
    <w:rsid w:val="006B6376"/>
    <w:rsid w:val="006B7247"/>
    <w:rsid w:val="006B74F8"/>
    <w:rsid w:val="006B78C5"/>
    <w:rsid w:val="006C14B8"/>
    <w:rsid w:val="006C18AF"/>
    <w:rsid w:val="006C1B6F"/>
    <w:rsid w:val="006C254C"/>
    <w:rsid w:val="006C34A4"/>
    <w:rsid w:val="006C62FF"/>
    <w:rsid w:val="006D017A"/>
    <w:rsid w:val="006D2953"/>
    <w:rsid w:val="006D3903"/>
    <w:rsid w:val="006D599E"/>
    <w:rsid w:val="006D79FA"/>
    <w:rsid w:val="006E08B3"/>
    <w:rsid w:val="006E1071"/>
    <w:rsid w:val="006E1B1C"/>
    <w:rsid w:val="006E4CFC"/>
    <w:rsid w:val="006E58BB"/>
    <w:rsid w:val="006E67D6"/>
    <w:rsid w:val="006F055E"/>
    <w:rsid w:val="006F3100"/>
    <w:rsid w:val="006F3C58"/>
    <w:rsid w:val="006F430A"/>
    <w:rsid w:val="006F4CFF"/>
    <w:rsid w:val="006F5017"/>
    <w:rsid w:val="006F5178"/>
    <w:rsid w:val="006F6311"/>
    <w:rsid w:val="006F7821"/>
    <w:rsid w:val="006F7824"/>
    <w:rsid w:val="00700940"/>
    <w:rsid w:val="00702425"/>
    <w:rsid w:val="007040FD"/>
    <w:rsid w:val="00705228"/>
    <w:rsid w:val="00705511"/>
    <w:rsid w:val="007069E1"/>
    <w:rsid w:val="00707839"/>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3024F"/>
    <w:rsid w:val="007305B4"/>
    <w:rsid w:val="00730CD6"/>
    <w:rsid w:val="00733B1D"/>
    <w:rsid w:val="0073754A"/>
    <w:rsid w:val="007402EF"/>
    <w:rsid w:val="00741D81"/>
    <w:rsid w:val="00742267"/>
    <w:rsid w:val="0074301C"/>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57BA2"/>
    <w:rsid w:val="00760C58"/>
    <w:rsid w:val="007648CC"/>
    <w:rsid w:val="007651F2"/>
    <w:rsid w:val="007653AF"/>
    <w:rsid w:val="00765816"/>
    <w:rsid w:val="00766843"/>
    <w:rsid w:val="007676F7"/>
    <w:rsid w:val="00770065"/>
    <w:rsid w:val="00771CF1"/>
    <w:rsid w:val="00772A61"/>
    <w:rsid w:val="00772FB5"/>
    <w:rsid w:val="0077307C"/>
    <w:rsid w:val="00774513"/>
    <w:rsid w:val="00774BD6"/>
    <w:rsid w:val="00775DFE"/>
    <w:rsid w:val="0077604C"/>
    <w:rsid w:val="007760EB"/>
    <w:rsid w:val="0077643F"/>
    <w:rsid w:val="00776F32"/>
    <w:rsid w:val="00776FFF"/>
    <w:rsid w:val="00780156"/>
    <w:rsid w:val="00780459"/>
    <w:rsid w:val="00780EC5"/>
    <w:rsid w:val="00781680"/>
    <w:rsid w:val="007822C7"/>
    <w:rsid w:val="0078299E"/>
    <w:rsid w:val="00782DFF"/>
    <w:rsid w:val="0078308D"/>
    <w:rsid w:val="00783647"/>
    <w:rsid w:val="00784B26"/>
    <w:rsid w:val="007872DD"/>
    <w:rsid w:val="00790A92"/>
    <w:rsid w:val="0079133E"/>
    <w:rsid w:val="007914F7"/>
    <w:rsid w:val="007964C4"/>
    <w:rsid w:val="00796FAC"/>
    <w:rsid w:val="007A0582"/>
    <w:rsid w:val="007A1C27"/>
    <w:rsid w:val="007A2553"/>
    <w:rsid w:val="007B0463"/>
    <w:rsid w:val="007B0767"/>
    <w:rsid w:val="007B0853"/>
    <w:rsid w:val="007B0982"/>
    <w:rsid w:val="007B0F28"/>
    <w:rsid w:val="007B1AAE"/>
    <w:rsid w:val="007B264A"/>
    <w:rsid w:val="007B5043"/>
    <w:rsid w:val="007B63B7"/>
    <w:rsid w:val="007B6F94"/>
    <w:rsid w:val="007B7C48"/>
    <w:rsid w:val="007C15A4"/>
    <w:rsid w:val="007C1648"/>
    <w:rsid w:val="007C1C6A"/>
    <w:rsid w:val="007C322F"/>
    <w:rsid w:val="007C479D"/>
    <w:rsid w:val="007C4E55"/>
    <w:rsid w:val="007C6194"/>
    <w:rsid w:val="007C670D"/>
    <w:rsid w:val="007D0CDB"/>
    <w:rsid w:val="007D13EF"/>
    <w:rsid w:val="007D1AE8"/>
    <w:rsid w:val="007D1F64"/>
    <w:rsid w:val="007D2D17"/>
    <w:rsid w:val="007D3BB8"/>
    <w:rsid w:val="007D3BE5"/>
    <w:rsid w:val="007D3C68"/>
    <w:rsid w:val="007D4562"/>
    <w:rsid w:val="007D5D75"/>
    <w:rsid w:val="007D7A31"/>
    <w:rsid w:val="007E0F8C"/>
    <w:rsid w:val="007E1C39"/>
    <w:rsid w:val="007E44B6"/>
    <w:rsid w:val="007E4AFE"/>
    <w:rsid w:val="007E5821"/>
    <w:rsid w:val="007E6042"/>
    <w:rsid w:val="007E6674"/>
    <w:rsid w:val="007E735E"/>
    <w:rsid w:val="007E7787"/>
    <w:rsid w:val="007F09AC"/>
    <w:rsid w:val="007F26A4"/>
    <w:rsid w:val="007F40DD"/>
    <w:rsid w:val="007F4574"/>
    <w:rsid w:val="007F47D7"/>
    <w:rsid w:val="007F591B"/>
    <w:rsid w:val="008009F3"/>
    <w:rsid w:val="00800EE2"/>
    <w:rsid w:val="008011CF"/>
    <w:rsid w:val="008014C2"/>
    <w:rsid w:val="0080218D"/>
    <w:rsid w:val="00803015"/>
    <w:rsid w:val="0080475E"/>
    <w:rsid w:val="00806550"/>
    <w:rsid w:val="00807F31"/>
    <w:rsid w:val="00813933"/>
    <w:rsid w:val="008140EC"/>
    <w:rsid w:val="008141DC"/>
    <w:rsid w:val="00814259"/>
    <w:rsid w:val="008144F6"/>
    <w:rsid w:val="00814F69"/>
    <w:rsid w:val="00816A96"/>
    <w:rsid w:val="00817578"/>
    <w:rsid w:val="00817C42"/>
    <w:rsid w:val="008223F4"/>
    <w:rsid w:val="008232A4"/>
    <w:rsid w:val="0082443A"/>
    <w:rsid w:val="0082539B"/>
    <w:rsid w:val="00825BB1"/>
    <w:rsid w:val="00827218"/>
    <w:rsid w:val="00830BF0"/>
    <w:rsid w:val="00831ECE"/>
    <w:rsid w:val="0083307B"/>
    <w:rsid w:val="00834BC4"/>
    <w:rsid w:val="00836075"/>
    <w:rsid w:val="008369AA"/>
    <w:rsid w:val="008373D3"/>
    <w:rsid w:val="00840663"/>
    <w:rsid w:val="00842230"/>
    <w:rsid w:val="00842968"/>
    <w:rsid w:val="0084317B"/>
    <w:rsid w:val="00843806"/>
    <w:rsid w:val="00843F60"/>
    <w:rsid w:val="00843FA3"/>
    <w:rsid w:val="00846EDC"/>
    <w:rsid w:val="00850C96"/>
    <w:rsid w:val="008517BD"/>
    <w:rsid w:val="00851F0C"/>
    <w:rsid w:val="008520DA"/>
    <w:rsid w:val="00852CD1"/>
    <w:rsid w:val="0085313A"/>
    <w:rsid w:val="00853C4D"/>
    <w:rsid w:val="00855095"/>
    <w:rsid w:val="00856681"/>
    <w:rsid w:val="00860EE6"/>
    <w:rsid w:val="00861450"/>
    <w:rsid w:val="00862A46"/>
    <w:rsid w:val="00862B2D"/>
    <w:rsid w:val="00863223"/>
    <w:rsid w:val="008639A1"/>
    <w:rsid w:val="00865027"/>
    <w:rsid w:val="008655D1"/>
    <w:rsid w:val="00865655"/>
    <w:rsid w:val="0086581E"/>
    <w:rsid w:val="00867B4E"/>
    <w:rsid w:val="00867E92"/>
    <w:rsid w:val="0087352E"/>
    <w:rsid w:val="008745AA"/>
    <w:rsid w:val="008761A9"/>
    <w:rsid w:val="008778DA"/>
    <w:rsid w:val="008800E5"/>
    <w:rsid w:val="00880157"/>
    <w:rsid w:val="00880EDA"/>
    <w:rsid w:val="008812D3"/>
    <w:rsid w:val="008819C5"/>
    <w:rsid w:val="00882377"/>
    <w:rsid w:val="00884D68"/>
    <w:rsid w:val="00885773"/>
    <w:rsid w:val="00885FE1"/>
    <w:rsid w:val="0088742B"/>
    <w:rsid w:val="00890F73"/>
    <w:rsid w:val="0089108B"/>
    <w:rsid w:val="00893741"/>
    <w:rsid w:val="00895547"/>
    <w:rsid w:val="00897C96"/>
    <w:rsid w:val="00897DC9"/>
    <w:rsid w:val="008A016B"/>
    <w:rsid w:val="008A0FB1"/>
    <w:rsid w:val="008A1743"/>
    <w:rsid w:val="008A27E9"/>
    <w:rsid w:val="008A3B6B"/>
    <w:rsid w:val="008A5C44"/>
    <w:rsid w:val="008A693F"/>
    <w:rsid w:val="008A6B16"/>
    <w:rsid w:val="008A7B18"/>
    <w:rsid w:val="008B0046"/>
    <w:rsid w:val="008B0591"/>
    <w:rsid w:val="008B1BA4"/>
    <w:rsid w:val="008B21A5"/>
    <w:rsid w:val="008B36A5"/>
    <w:rsid w:val="008B519B"/>
    <w:rsid w:val="008B6071"/>
    <w:rsid w:val="008B6605"/>
    <w:rsid w:val="008C0EBE"/>
    <w:rsid w:val="008C106D"/>
    <w:rsid w:val="008C16A0"/>
    <w:rsid w:val="008C2DBC"/>
    <w:rsid w:val="008C2E4D"/>
    <w:rsid w:val="008C37BE"/>
    <w:rsid w:val="008C4180"/>
    <w:rsid w:val="008C4C3F"/>
    <w:rsid w:val="008C7F99"/>
    <w:rsid w:val="008D18BF"/>
    <w:rsid w:val="008D27AF"/>
    <w:rsid w:val="008D2CE1"/>
    <w:rsid w:val="008D3258"/>
    <w:rsid w:val="008D3D22"/>
    <w:rsid w:val="008D4620"/>
    <w:rsid w:val="008D784C"/>
    <w:rsid w:val="008E00F1"/>
    <w:rsid w:val="008E0E30"/>
    <w:rsid w:val="008E3A19"/>
    <w:rsid w:val="008E4E1C"/>
    <w:rsid w:val="008E696A"/>
    <w:rsid w:val="008E7239"/>
    <w:rsid w:val="008F0295"/>
    <w:rsid w:val="008F0A43"/>
    <w:rsid w:val="008F178C"/>
    <w:rsid w:val="008F4F23"/>
    <w:rsid w:val="008F5334"/>
    <w:rsid w:val="008F69FB"/>
    <w:rsid w:val="00901971"/>
    <w:rsid w:val="0090463A"/>
    <w:rsid w:val="00904C07"/>
    <w:rsid w:val="0090616A"/>
    <w:rsid w:val="00907E2E"/>
    <w:rsid w:val="00907E7F"/>
    <w:rsid w:val="00910227"/>
    <w:rsid w:val="009124FD"/>
    <w:rsid w:val="009127C0"/>
    <w:rsid w:val="00912CA3"/>
    <w:rsid w:val="00915604"/>
    <w:rsid w:val="00921A5E"/>
    <w:rsid w:val="00922B7D"/>
    <w:rsid w:val="009236FA"/>
    <w:rsid w:val="0092435D"/>
    <w:rsid w:val="009243A2"/>
    <w:rsid w:val="009258BA"/>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1619"/>
    <w:rsid w:val="009518C2"/>
    <w:rsid w:val="00952C33"/>
    <w:rsid w:val="00953890"/>
    <w:rsid w:val="00953A35"/>
    <w:rsid w:val="009565AB"/>
    <w:rsid w:val="009576CE"/>
    <w:rsid w:val="00960D05"/>
    <w:rsid w:val="009620D0"/>
    <w:rsid w:val="00963035"/>
    <w:rsid w:val="00963ED8"/>
    <w:rsid w:val="009646F5"/>
    <w:rsid w:val="009661FC"/>
    <w:rsid w:val="0096679A"/>
    <w:rsid w:val="00966FE9"/>
    <w:rsid w:val="00971003"/>
    <w:rsid w:val="00972CEA"/>
    <w:rsid w:val="0097434C"/>
    <w:rsid w:val="00975E82"/>
    <w:rsid w:val="00976260"/>
    <w:rsid w:val="00976360"/>
    <w:rsid w:val="009770FA"/>
    <w:rsid w:val="009803FE"/>
    <w:rsid w:val="009827D0"/>
    <w:rsid w:val="00983725"/>
    <w:rsid w:val="009849E0"/>
    <w:rsid w:val="00990358"/>
    <w:rsid w:val="00990CE3"/>
    <w:rsid w:val="00992A76"/>
    <w:rsid w:val="00994646"/>
    <w:rsid w:val="009949F0"/>
    <w:rsid w:val="009A088C"/>
    <w:rsid w:val="009A25EF"/>
    <w:rsid w:val="009A2E57"/>
    <w:rsid w:val="009A3317"/>
    <w:rsid w:val="009A5D0D"/>
    <w:rsid w:val="009B11C6"/>
    <w:rsid w:val="009B17EA"/>
    <w:rsid w:val="009B2A3C"/>
    <w:rsid w:val="009B31AB"/>
    <w:rsid w:val="009B3764"/>
    <w:rsid w:val="009B4B35"/>
    <w:rsid w:val="009B54D0"/>
    <w:rsid w:val="009B6975"/>
    <w:rsid w:val="009B69FA"/>
    <w:rsid w:val="009B7F84"/>
    <w:rsid w:val="009C0561"/>
    <w:rsid w:val="009C0674"/>
    <w:rsid w:val="009C09AF"/>
    <w:rsid w:val="009C5552"/>
    <w:rsid w:val="009C60FB"/>
    <w:rsid w:val="009C6E58"/>
    <w:rsid w:val="009D07FB"/>
    <w:rsid w:val="009D23C7"/>
    <w:rsid w:val="009D2E72"/>
    <w:rsid w:val="009D33AE"/>
    <w:rsid w:val="009D43F8"/>
    <w:rsid w:val="009D46AD"/>
    <w:rsid w:val="009D4A5A"/>
    <w:rsid w:val="009D64A6"/>
    <w:rsid w:val="009D64F0"/>
    <w:rsid w:val="009E03E8"/>
    <w:rsid w:val="009E0C5F"/>
    <w:rsid w:val="009E1867"/>
    <w:rsid w:val="009E22B1"/>
    <w:rsid w:val="009E236A"/>
    <w:rsid w:val="009E25EB"/>
    <w:rsid w:val="009E54B5"/>
    <w:rsid w:val="009E622C"/>
    <w:rsid w:val="009E6233"/>
    <w:rsid w:val="009E76AC"/>
    <w:rsid w:val="009F1721"/>
    <w:rsid w:val="009F1D6C"/>
    <w:rsid w:val="009F505A"/>
    <w:rsid w:val="009F5B27"/>
    <w:rsid w:val="009F78D2"/>
    <w:rsid w:val="009F7B29"/>
    <w:rsid w:val="00A00655"/>
    <w:rsid w:val="00A017D7"/>
    <w:rsid w:val="00A02082"/>
    <w:rsid w:val="00A04389"/>
    <w:rsid w:val="00A058FB"/>
    <w:rsid w:val="00A05B2E"/>
    <w:rsid w:val="00A073D7"/>
    <w:rsid w:val="00A130C0"/>
    <w:rsid w:val="00A13996"/>
    <w:rsid w:val="00A140F8"/>
    <w:rsid w:val="00A146B6"/>
    <w:rsid w:val="00A1476E"/>
    <w:rsid w:val="00A14EBF"/>
    <w:rsid w:val="00A15E3C"/>
    <w:rsid w:val="00A16AA1"/>
    <w:rsid w:val="00A17DCA"/>
    <w:rsid w:val="00A20D69"/>
    <w:rsid w:val="00A20E1E"/>
    <w:rsid w:val="00A214F8"/>
    <w:rsid w:val="00A227D8"/>
    <w:rsid w:val="00A23A6D"/>
    <w:rsid w:val="00A23FB4"/>
    <w:rsid w:val="00A24FA4"/>
    <w:rsid w:val="00A250DE"/>
    <w:rsid w:val="00A2528A"/>
    <w:rsid w:val="00A25CA8"/>
    <w:rsid w:val="00A25D7B"/>
    <w:rsid w:val="00A26427"/>
    <w:rsid w:val="00A26AD2"/>
    <w:rsid w:val="00A26D8B"/>
    <w:rsid w:val="00A313FE"/>
    <w:rsid w:val="00A31F95"/>
    <w:rsid w:val="00A34A39"/>
    <w:rsid w:val="00A34EE3"/>
    <w:rsid w:val="00A35FCF"/>
    <w:rsid w:val="00A36617"/>
    <w:rsid w:val="00A37279"/>
    <w:rsid w:val="00A422F7"/>
    <w:rsid w:val="00A442D9"/>
    <w:rsid w:val="00A45131"/>
    <w:rsid w:val="00A47C0B"/>
    <w:rsid w:val="00A50D55"/>
    <w:rsid w:val="00A5133F"/>
    <w:rsid w:val="00A51560"/>
    <w:rsid w:val="00A5161F"/>
    <w:rsid w:val="00A525A7"/>
    <w:rsid w:val="00A52EB0"/>
    <w:rsid w:val="00A5328A"/>
    <w:rsid w:val="00A53ABF"/>
    <w:rsid w:val="00A545EF"/>
    <w:rsid w:val="00A55870"/>
    <w:rsid w:val="00A56EEB"/>
    <w:rsid w:val="00A57489"/>
    <w:rsid w:val="00A57D50"/>
    <w:rsid w:val="00A65066"/>
    <w:rsid w:val="00A6538C"/>
    <w:rsid w:val="00A655A2"/>
    <w:rsid w:val="00A65EB3"/>
    <w:rsid w:val="00A66E20"/>
    <w:rsid w:val="00A72386"/>
    <w:rsid w:val="00A723FF"/>
    <w:rsid w:val="00A7387E"/>
    <w:rsid w:val="00A751B3"/>
    <w:rsid w:val="00A75541"/>
    <w:rsid w:val="00A76464"/>
    <w:rsid w:val="00A809A2"/>
    <w:rsid w:val="00A80F1D"/>
    <w:rsid w:val="00A8105A"/>
    <w:rsid w:val="00A81C39"/>
    <w:rsid w:val="00A8245C"/>
    <w:rsid w:val="00A8362E"/>
    <w:rsid w:val="00A83CB5"/>
    <w:rsid w:val="00A83F77"/>
    <w:rsid w:val="00A84AD1"/>
    <w:rsid w:val="00A8565F"/>
    <w:rsid w:val="00A85776"/>
    <w:rsid w:val="00A87AFC"/>
    <w:rsid w:val="00A904D5"/>
    <w:rsid w:val="00A90839"/>
    <w:rsid w:val="00A90857"/>
    <w:rsid w:val="00A910EE"/>
    <w:rsid w:val="00A926D7"/>
    <w:rsid w:val="00A92E57"/>
    <w:rsid w:val="00A94E73"/>
    <w:rsid w:val="00A94EB7"/>
    <w:rsid w:val="00A97955"/>
    <w:rsid w:val="00A97D80"/>
    <w:rsid w:val="00AA0F2D"/>
    <w:rsid w:val="00AA105F"/>
    <w:rsid w:val="00AA14A7"/>
    <w:rsid w:val="00AA1DA2"/>
    <w:rsid w:val="00AA243E"/>
    <w:rsid w:val="00AA421C"/>
    <w:rsid w:val="00AA4B0B"/>
    <w:rsid w:val="00AA4CCC"/>
    <w:rsid w:val="00AA5533"/>
    <w:rsid w:val="00AA7E13"/>
    <w:rsid w:val="00AA7EA5"/>
    <w:rsid w:val="00AB1607"/>
    <w:rsid w:val="00AB16C4"/>
    <w:rsid w:val="00AB28AE"/>
    <w:rsid w:val="00AB2A49"/>
    <w:rsid w:val="00AB4DC5"/>
    <w:rsid w:val="00AB53FD"/>
    <w:rsid w:val="00AB6B0E"/>
    <w:rsid w:val="00AB6FD5"/>
    <w:rsid w:val="00AB723C"/>
    <w:rsid w:val="00AB772C"/>
    <w:rsid w:val="00AB78C6"/>
    <w:rsid w:val="00AC00B7"/>
    <w:rsid w:val="00AC07F0"/>
    <w:rsid w:val="00AC1E7D"/>
    <w:rsid w:val="00AC22FA"/>
    <w:rsid w:val="00AC63E2"/>
    <w:rsid w:val="00AC728E"/>
    <w:rsid w:val="00AD0CE9"/>
    <w:rsid w:val="00AD2679"/>
    <w:rsid w:val="00AD2B39"/>
    <w:rsid w:val="00AD3FAA"/>
    <w:rsid w:val="00AD468D"/>
    <w:rsid w:val="00AD47D2"/>
    <w:rsid w:val="00AD51D1"/>
    <w:rsid w:val="00AD5B4C"/>
    <w:rsid w:val="00AD624D"/>
    <w:rsid w:val="00AD6313"/>
    <w:rsid w:val="00AD6D18"/>
    <w:rsid w:val="00AE0645"/>
    <w:rsid w:val="00AE2A25"/>
    <w:rsid w:val="00AE4099"/>
    <w:rsid w:val="00AE5801"/>
    <w:rsid w:val="00AE6333"/>
    <w:rsid w:val="00AE6D94"/>
    <w:rsid w:val="00AE7194"/>
    <w:rsid w:val="00AE746E"/>
    <w:rsid w:val="00AF0EB7"/>
    <w:rsid w:val="00AF0F2E"/>
    <w:rsid w:val="00AF31A7"/>
    <w:rsid w:val="00AF3E67"/>
    <w:rsid w:val="00AF4FEF"/>
    <w:rsid w:val="00AF5F8B"/>
    <w:rsid w:val="00AF7827"/>
    <w:rsid w:val="00AF7E75"/>
    <w:rsid w:val="00B00811"/>
    <w:rsid w:val="00B015A1"/>
    <w:rsid w:val="00B01A5B"/>
    <w:rsid w:val="00B0361C"/>
    <w:rsid w:val="00B04EEC"/>
    <w:rsid w:val="00B050BA"/>
    <w:rsid w:val="00B0575D"/>
    <w:rsid w:val="00B07008"/>
    <w:rsid w:val="00B121FA"/>
    <w:rsid w:val="00B1230C"/>
    <w:rsid w:val="00B12A30"/>
    <w:rsid w:val="00B12AD5"/>
    <w:rsid w:val="00B13626"/>
    <w:rsid w:val="00B1531C"/>
    <w:rsid w:val="00B15550"/>
    <w:rsid w:val="00B15B03"/>
    <w:rsid w:val="00B160C4"/>
    <w:rsid w:val="00B16396"/>
    <w:rsid w:val="00B17364"/>
    <w:rsid w:val="00B1781A"/>
    <w:rsid w:val="00B2063E"/>
    <w:rsid w:val="00B21F09"/>
    <w:rsid w:val="00B22D70"/>
    <w:rsid w:val="00B24CFA"/>
    <w:rsid w:val="00B25796"/>
    <w:rsid w:val="00B25AAB"/>
    <w:rsid w:val="00B27799"/>
    <w:rsid w:val="00B27C0C"/>
    <w:rsid w:val="00B30047"/>
    <w:rsid w:val="00B30570"/>
    <w:rsid w:val="00B30CBB"/>
    <w:rsid w:val="00B30FEB"/>
    <w:rsid w:val="00B31420"/>
    <w:rsid w:val="00B328C8"/>
    <w:rsid w:val="00B3301E"/>
    <w:rsid w:val="00B340AD"/>
    <w:rsid w:val="00B35311"/>
    <w:rsid w:val="00B35F56"/>
    <w:rsid w:val="00B362AA"/>
    <w:rsid w:val="00B376CC"/>
    <w:rsid w:val="00B3772F"/>
    <w:rsid w:val="00B37ED5"/>
    <w:rsid w:val="00B40829"/>
    <w:rsid w:val="00B40C2E"/>
    <w:rsid w:val="00B41529"/>
    <w:rsid w:val="00B433D1"/>
    <w:rsid w:val="00B43D46"/>
    <w:rsid w:val="00B4554A"/>
    <w:rsid w:val="00B45EC8"/>
    <w:rsid w:val="00B460A0"/>
    <w:rsid w:val="00B46146"/>
    <w:rsid w:val="00B464C0"/>
    <w:rsid w:val="00B46CE5"/>
    <w:rsid w:val="00B50290"/>
    <w:rsid w:val="00B50B41"/>
    <w:rsid w:val="00B53D2E"/>
    <w:rsid w:val="00B53E64"/>
    <w:rsid w:val="00B54524"/>
    <w:rsid w:val="00B546B4"/>
    <w:rsid w:val="00B5581E"/>
    <w:rsid w:val="00B57737"/>
    <w:rsid w:val="00B604FB"/>
    <w:rsid w:val="00B60C93"/>
    <w:rsid w:val="00B60FB5"/>
    <w:rsid w:val="00B611A5"/>
    <w:rsid w:val="00B64CEF"/>
    <w:rsid w:val="00B65193"/>
    <w:rsid w:val="00B66011"/>
    <w:rsid w:val="00B674D8"/>
    <w:rsid w:val="00B677DC"/>
    <w:rsid w:val="00B70996"/>
    <w:rsid w:val="00B73281"/>
    <w:rsid w:val="00B732B3"/>
    <w:rsid w:val="00B7476E"/>
    <w:rsid w:val="00B74AF3"/>
    <w:rsid w:val="00B7550A"/>
    <w:rsid w:val="00B755F2"/>
    <w:rsid w:val="00B75E15"/>
    <w:rsid w:val="00B7708B"/>
    <w:rsid w:val="00B77301"/>
    <w:rsid w:val="00B814F0"/>
    <w:rsid w:val="00B81A60"/>
    <w:rsid w:val="00B837D7"/>
    <w:rsid w:val="00B854A4"/>
    <w:rsid w:val="00B85A36"/>
    <w:rsid w:val="00B86872"/>
    <w:rsid w:val="00B86C1D"/>
    <w:rsid w:val="00B90CD5"/>
    <w:rsid w:val="00B91606"/>
    <w:rsid w:val="00B9294B"/>
    <w:rsid w:val="00B942CA"/>
    <w:rsid w:val="00B94A38"/>
    <w:rsid w:val="00B951E5"/>
    <w:rsid w:val="00B9549D"/>
    <w:rsid w:val="00BA06A7"/>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7D62"/>
    <w:rsid w:val="00BB1886"/>
    <w:rsid w:val="00BB1FDA"/>
    <w:rsid w:val="00BB4508"/>
    <w:rsid w:val="00BB4D0B"/>
    <w:rsid w:val="00BB4E56"/>
    <w:rsid w:val="00BB59FD"/>
    <w:rsid w:val="00BB6BC3"/>
    <w:rsid w:val="00BB6FC9"/>
    <w:rsid w:val="00BC000C"/>
    <w:rsid w:val="00BC150A"/>
    <w:rsid w:val="00BC1974"/>
    <w:rsid w:val="00BC4351"/>
    <w:rsid w:val="00BC4B65"/>
    <w:rsid w:val="00BC4D6B"/>
    <w:rsid w:val="00BD021C"/>
    <w:rsid w:val="00BD0559"/>
    <w:rsid w:val="00BD0691"/>
    <w:rsid w:val="00BD1077"/>
    <w:rsid w:val="00BD16F1"/>
    <w:rsid w:val="00BD187A"/>
    <w:rsid w:val="00BD21A6"/>
    <w:rsid w:val="00BD3C6A"/>
    <w:rsid w:val="00BD3F7A"/>
    <w:rsid w:val="00BD40A8"/>
    <w:rsid w:val="00BD4AEC"/>
    <w:rsid w:val="00BD4F0F"/>
    <w:rsid w:val="00BD54C7"/>
    <w:rsid w:val="00BE0375"/>
    <w:rsid w:val="00BE16A9"/>
    <w:rsid w:val="00BE18C1"/>
    <w:rsid w:val="00BE2B94"/>
    <w:rsid w:val="00BE39C3"/>
    <w:rsid w:val="00BE3CB3"/>
    <w:rsid w:val="00BE762D"/>
    <w:rsid w:val="00BF010C"/>
    <w:rsid w:val="00BF10CA"/>
    <w:rsid w:val="00BF1832"/>
    <w:rsid w:val="00BF1D9B"/>
    <w:rsid w:val="00BF32D0"/>
    <w:rsid w:val="00BF4258"/>
    <w:rsid w:val="00BF638C"/>
    <w:rsid w:val="00BF6AB7"/>
    <w:rsid w:val="00BF6B40"/>
    <w:rsid w:val="00BF7F2F"/>
    <w:rsid w:val="00C02739"/>
    <w:rsid w:val="00C043A9"/>
    <w:rsid w:val="00C05183"/>
    <w:rsid w:val="00C05C76"/>
    <w:rsid w:val="00C05FCD"/>
    <w:rsid w:val="00C06F59"/>
    <w:rsid w:val="00C06FC7"/>
    <w:rsid w:val="00C076EC"/>
    <w:rsid w:val="00C1097F"/>
    <w:rsid w:val="00C12084"/>
    <w:rsid w:val="00C1359D"/>
    <w:rsid w:val="00C1431E"/>
    <w:rsid w:val="00C14B48"/>
    <w:rsid w:val="00C152FB"/>
    <w:rsid w:val="00C17DC0"/>
    <w:rsid w:val="00C20E15"/>
    <w:rsid w:val="00C20FF2"/>
    <w:rsid w:val="00C224F2"/>
    <w:rsid w:val="00C22A54"/>
    <w:rsid w:val="00C24D0E"/>
    <w:rsid w:val="00C25C70"/>
    <w:rsid w:val="00C26798"/>
    <w:rsid w:val="00C27017"/>
    <w:rsid w:val="00C27F80"/>
    <w:rsid w:val="00C31319"/>
    <w:rsid w:val="00C32589"/>
    <w:rsid w:val="00C329BB"/>
    <w:rsid w:val="00C340B0"/>
    <w:rsid w:val="00C35186"/>
    <w:rsid w:val="00C35BB4"/>
    <w:rsid w:val="00C362A8"/>
    <w:rsid w:val="00C403EE"/>
    <w:rsid w:val="00C41991"/>
    <w:rsid w:val="00C41C60"/>
    <w:rsid w:val="00C4243E"/>
    <w:rsid w:val="00C42A85"/>
    <w:rsid w:val="00C42E17"/>
    <w:rsid w:val="00C503AF"/>
    <w:rsid w:val="00C511CB"/>
    <w:rsid w:val="00C542FD"/>
    <w:rsid w:val="00C54314"/>
    <w:rsid w:val="00C545BA"/>
    <w:rsid w:val="00C55CBC"/>
    <w:rsid w:val="00C55F0B"/>
    <w:rsid w:val="00C57211"/>
    <w:rsid w:val="00C60E52"/>
    <w:rsid w:val="00C62910"/>
    <w:rsid w:val="00C639DE"/>
    <w:rsid w:val="00C63B9A"/>
    <w:rsid w:val="00C63CAA"/>
    <w:rsid w:val="00C65677"/>
    <w:rsid w:val="00C66CB7"/>
    <w:rsid w:val="00C71EA6"/>
    <w:rsid w:val="00C72A3C"/>
    <w:rsid w:val="00C76221"/>
    <w:rsid w:val="00C77294"/>
    <w:rsid w:val="00C77A01"/>
    <w:rsid w:val="00C77BE9"/>
    <w:rsid w:val="00C80B77"/>
    <w:rsid w:val="00C80CD4"/>
    <w:rsid w:val="00C81CF7"/>
    <w:rsid w:val="00C825EF"/>
    <w:rsid w:val="00C82CAB"/>
    <w:rsid w:val="00C84633"/>
    <w:rsid w:val="00C86665"/>
    <w:rsid w:val="00C87C43"/>
    <w:rsid w:val="00C93AA0"/>
    <w:rsid w:val="00C93BAD"/>
    <w:rsid w:val="00C93E56"/>
    <w:rsid w:val="00C93EA4"/>
    <w:rsid w:val="00C95048"/>
    <w:rsid w:val="00C95CE6"/>
    <w:rsid w:val="00C97101"/>
    <w:rsid w:val="00CA0BAC"/>
    <w:rsid w:val="00CA3355"/>
    <w:rsid w:val="00CA3373"/>
    <w:rsid w:val="00CA4B2D"/>
    <w:rsid w:val="00CA4EA2"/>
    <w:rsid w:val="00CA53DE"/>
    <w:rsid w:val="00CA5DB4"/>
    <w:rsid w:val="00CA6BE3"/>
    <w:rsid w:val="00CA6DF6"/>
    <w:rsid w:val="00CA784F"/>
    <w:rsid w:val="00CB1758"/>
    <w:rsid w:val="00CB336B"/>
    <w:rsid w:val="00CB3FAF"/>
    <w:rsid w:val="00CB44B0"/>
    <w:rsid w:val="00CB52D6"/>
    <w:rsid w:val="00CB536D"/>
    <w:rsid w:val="00CB7157"/>
    <w:rsid w:val="00CB7353"/>
    <w:rsid w:val="00CB7AAE"/>
    <w:rsid w:val="00CB7F93"/>
    <w:rsid w:val="00CC2BEB"/>
    <w:rsid w:val="00CC36FD"/>
    <w:rsid w:val="00CC3EE7"/>
    <w:rsid w:val="00CC4D11"/>
    <w:rsid w:val="00CC745F"/>
    <w:rsid w:val="00CC7B0B"/>
    <w:rsid w:val="00CD34AB"/>
    <w:rsid w:val="00CD475D"/>
    <w:rsid w:val="00CD4886"/>
    <w:rsid w:val="00CD50B6"/>
    <w:rsid w:val="00CD5792"/>
    <w:rsid w:val="00CD63B0"/>
    <w:rsid w:val="00CD774F"/>
    <w:rsid w:val="00CE0EFB"/>
    <w:rsid w:val="00CE17B7"/>
    <w:rsid w:val="00CE193B"/>
    <w:rsid w:val="00CE1D0C"/>
    <w:rsid w:val="00CE3A44"/>
    <w:rsid w:val="00CE3ABB"/>
    <w:rsid w:val="00CE41AC"/>
    <w:rsid w:val="00CE4386"/>
    <w:rsid w:val="00CE5041"/>
    <w:rsid w:val="00CE5525"/>
    <w:rsid w:val="00CE6A28"/>
    <w:rsid w:val="00CE76C8"/>
    <w:rsid w:val="00CF0532"/>
    <w:rsid w:val="00CF05DE"/>
    <w:rsid w:val="00CF08F2"/>
    <w:rsid w:val="00CF0F16"/>
    <w:rsid w:val="00CF122D"/>
    <w:rsid w:val="00CF1D8E"/>
    <w:rsid w:val="00CF2173"/>
    <w:rsid w:val="00CF272E"/>
    <w:rsid w:val="00CF4714"/>
    <w:rsid w:val="00CF65CF"/>
    <w:rsid w:val="00CF743D"/>
    <w:rsid w:val="00D00880"/>
    <w:rsid w:val="00D01832"/>
    <w:rsid w:val="00D02326"/>
    <w:rsid w:val="00D02C18"/>
    <w:rsid w:val="00D0317E"/>
    <w:rsid w:val="00D04403"/>
    <w:rsid w:val="00D04A17"/>
    <w:rsid w:val="00D04B15"/>
    <w:rsid w:val="00D0550F"/>
    <w:rsid w:val="00D05577"/>
    <w:rsid w:val="00D05F4D"/>
    <w:rsid w:val="00D115AD"/>
    <w:rsid w:val="00D116FD"/>
    <w:rsid w:val="00D11FD5"/>
    <w:rsid w:val="00D134F5"/>
    <w:rsid w:val="00D139FA"/>
    <w:rsid w:val="00D15112"/>
    <w:rsid w:val="00D158B3"/>
    <w:rsid w:val="00D158CC"/>
    <w:rsid w:val="00D15E71"/>
    <w:rsid w:val="00D175D6"/>
    <w:rsid w:val="00D17995"/>
    <w:rsid w:val="00D20796"/>
    <w:rsid w:val="00D2130B"/>
    <w:rsid w:val="00D2191B"/>
    <w:rsid w:val="00D21D37"/>
    <w:rsid w:val="00D21D9D"/>
    <w:rsid w:val="00D21E4B"/>
    <w:rsid w:val="00D21EEC"/>
    <w:rsid w:val="00D22682"/>
    <w:rsid w:val="00D229DA"/>
    <w:rsid w:val="00D22F3D"/>
    <w:rsid w:val="00D24D8F"/>
    <w:rsid w:val="00D25D6D"/>
    <w:rsid w:val="00D26D7E"/>
    <w:rsid w:val="00D31404"/>
    <w:rsid w:val="00D327AD"/>
    <w:rsid w:val="00D33ECB"/>
    <w:rsid w:val="00D348AF"/>
    <w:rsid w:val="00D400CB"/>
    <w:rsid w:val="00D42943"/>
    <w:rsid w:val="00D42A48"/>
    <w:rsid w:val="00D42BAB"/>
    <w:rsid w:val="00D45305"/>
    <w:rsid w:val="00D460B1"/>
    <w:rsid w:val="00D46D99"/>
    <w:rsid w:val="00D478BB"/>
    <w:rsid w:val="00D47E82"/>
    <w:rsid w:val="00D5002B"/>
    <w:rsid w:val="00D50BB1"/>
    <w:rsid w:val="00D53D8F"/>
    <w:rsid w:val="00D54792"/>
    <w:rsid w:val="00D54920"/>
    <w:rsid w:val="00D5520D"/>
    <w:rsid w:val="00D5577C"/>
    <w:rsid w:val="00D55D61"/>
    <w:rsid w:val="00D566C2"/>
    <w:rsid w:val="00D60F3D"/>
    <w:rsid w:val="00D61F05"/>
    <w:rsid w:val="00D64557"/>
    <w:rsid w:val="00D64DAE"/>
    <w:rsid w:val="00D65FD8"/>
    <w:rsid w:val="00D6658C"/>
    <w:rsid w:val="00D6680D"/>
    <w:rsid w:val="00D668C5"/>
    <w:rsid w:val="00D678B1"/>
    <w:rsid w:val="00D67C3F"/>
    <w:rsid w:val="00D7100A"/>
    <w:rsid w:val="00D718EA"/>
    <w:rsid w:val="00D71DF8"/>
    <w:rsid w:val="00D72DDE"/>
    <w:rsid w:val="00D72E90"/>
    <w:rsid w:val="00D757AB"/>
    <w:rsid w:val="00D75C7C"/>
    <w:rsid w:val="00D76287"/>
    <w:rsid w:val="00D76A42"/>
    <w:rsid w:val="00D81101"/>
    <w:rsid w:val="00D814B9"/>
    <w:rsid w:val="00D817B5"/>
    <w:rsid w:val="00D83545"/>
    <w:rsid w:val="00D837CD"/>
    <w:rsid w:val="00D84E3B"/>
    <w:rsid w:val="00D87255"/>
    <w:rsid w:val="00D87532"/>
    <w:rsid w:val="00D90001"/>
    <w:rsid w:val="00D90736"/>
    <w:rsid w:val="00D90ADD"/>
    <w:rsid w:val="00D91161"/>
    <w:rsid w:val="00D9374A"/>
    <w:rsid w:val="00D93761"/>
    <w:rsid w:val="00D93A6C"/>
    <w:rsid w:val="00D953C9"/>
    <w:rsid w:val="00D95C76"/>
    <w:rsid w:val="00D95D99"/>
    <w:rsid w:val="00D96294"/>
    <w:rsid w:val="00D96302"/>
    <w:rsid w:val="00D96D9E"/>
    <w:rsid w:val="00DA244A"/>
    <w:rsid w:val="00DA441E"/>
    <w:rsid w:val="00DA4675"/>
    <w:rsid w:val="00DA57E1"/>
    <w:rsid w:val="00DA5B1D"/>
    <w:rsid w:val="00DA60A9"/>
    <w:rsid w:val="00DA64C8"/>
    <w:rsid w:val="00DA6639"/>
    <w:rsid w:val="00DA7C05"/>
    <w:rsid w:val="00DA7E81"/>
    <w:rsid w:val="00DB063A"/>
    <w:rsid w:val="00DB0880"/>
    <w:rsid w:val="00DB0DAA"/>
    <w:rsid w:val="00DB0DB5"/>
    <w:rsid w:val="00DB0E8C"/>
    <w:rsid w:val="00DB1752"/>
    <w:rsid w:val="00DB3636"/>
    <w:rsid w:val="00DB3D15"/>
    <w:rsid w:val="00DB4D2F"/>
    <w:rsid w:val="00DB4EB2"/>
    <w:rsid w:val="00DC203B"/>
    <w:rsid w:val="00DC2126"/>
    <w:rsid w:val="00DC227C"/>
    <w:rsid w:val="00DC3716"/>
    <w:rsid w:val="00DC4192"/>
    <w:rsid w:val="00DC5665"/>
    <w:rsid w:val="00DC57D5"/>
    <w:rsid w:val="00DC5C25"/>
    <w:rsid w:val="00DD18CF"/>
    <w:rsid w:val="00DD2074"/>
    <w:rsid w:val="00DD2547"/>
    <w:rsid w:val="00DD2A93"/>
    <w:rsid w:val="00DD42E4"/>
    <w:rsid w:val="00DD43F8"/>
    <w:rsid w:val="00DD5F36"/>
    <w:rsid w:val="00DD6880"/>
    <w:rsid w:val="00DD7142"/>
    <w:rsid w:val="00DD79D2"/>
    <w:rsid w:val="00DE259C"/>
    <w:rsid w:val="00DE59F8"/>
    <w:rsid w:val="00DF062E"/>
    <w:rsid w:val="00DF08EE"/>
    <w:rsid w:val="00DF3A97"/>
    <w:rsid w:val="00DF3F20"/>
    <w:rsid w:val="00DF4EB2"/>
    <w:rsid w:val="00DF76FE"/>
    <w:rsid w:val="00E0284F"/>
    <w:rsid w:val="00E02B1F"/>
    <w:rsid w:val="00E02DA5"/>
    <w:rsid w:val="00E077E3"/>
    <w:rsid w:val="00E110A2"/>
    <w:rsid w:val="00E12CA3"/>
    <w:rsid w:val="00E13804"/>
    <w:rsid w:val="00E14A86"/>
    <w:rsid w:val="00E15DCE"/>
    <w:rsid w:val="00E17643"/>
    <w:rsid w:val="00E20351"/>
    <w:rsid w:val="00E208D9"/>
    <w:rsid w:val="00E20DB6"/>
    <w:rsid w:val="00E23A8E"/>
    <w:rsid w:val="00E242FB"/>
    <w:rsid w:val="00E25182"/>
    <w:rsid w:val="00E25638"/>
    <w:rsid w:val="00E25AAF"/>
    <w:rsid w:val="00E2665F"/>
    <w:rsid w:val="00E26F0E"/>
    <w:rsid w:val="00E30E43"/>
    <w:rsid w:val="00E31382"/>
    <w:rsid w:val="00E3255E"/>
    <w:rsid w:val="00E33BB2"/>
    <w:rsid w:val="00E34AE6"/>
    <w:rsid w:val="00E34DF9"/>
    <w:rsid w:val="00E369E9"/>
    <w:rsid w:val="00E37CD4"/>
    <w:rsid w:val="00E400D3"/>
    <w:rsid w:val="00E40ECB"/>
    <w:rsid w:val="00E41938"/>
    <w:rsid w:val="00E438B2"/>
    <w:rsid w:val="00E442B2"/>
    <w:rsid w:val="00E46BBD"/>
    <w:rsid w:val="00E47340"/>
    <w:rsid w:val="00E52853"/>
    <w:rsid w:val="00E54647"/>
    <w:rsid w:val="00E57143"/>
    <w:rsid w:val="00E61BEC"/>
    <w:rsid w:val="00E6249E"/>
    <w:rsid w:val="00E62B41"/>
    <w:rsid w:val="00E65632"/>
    <w:rsid w:val="00E671B6"/>
    <w:rsid w:val="00E72327"/>
    <w:rsid w:val="00E73BCC"/>
    <w:rsid w:val="00E75FBC"/>
    <w:rsid w:val="00E762C0"/>
    <w:rsid w:val="00E80322"/>
    <w:rsid w:val="00E80BE9"/>
    <w:rsid w:val="00E80E66"/>
    <w:rsid w:val="00E8210B"/>
    <w:rsid w:val="00E823D3"/>
    <w:rsid w:val="00E826EB"/>
    <w:rsid w:val="00E83406"/>
    <w:rsid w:val="00E83F52"/>
    <w:rsid w:val="00E8509E"/>
    <w:rsid w:val="00E8538D"/>
    <w:rsid w:val="00E85E61"/>
    <w:rsid w:val="00E86022"/>
    <w:rsid w:val="00E875A4"/>
    <w:rsid w:val="00E87AD8"/>
    <w:rsid w:val="00E90839"/>
    <w:rsid w:val="00E93DD6"/>
    <w:rsid w:val="00E93FA5"/>
    <w:rsid w:val="00E95028"/>
    <w:rsid w:val="00E957E1"/>
    <w:rsid w:val="00E96AF4"/>
    <w:rsid w:val="00EA0106"/>
    <w:rsid w:val="00EA0C30"/>
    <w:rsid w:val="00EA297A"/>
    <w:rsid w:val="00EA326F"/>
    <w:rsid w:val="00EA4090"/>
    <w:rsid w:val="00EA7322"/>
    <w:rsid w:val="00EA7A2B"/>
    <w:rsid w:val="00EB0889"/>
    <w:rsid w:val="00EB2AB4"/>
    <w:rsid w:val="00EB3F98"/>
    <w:rsid w:val="00EB488D"/>
    <w:rsid w:val="00EB4B95"/>
    <w:rsid w:val="00EB4E4A"/>
    <w:rsid w:val="00EB6220"/>
    <w:rsid w:val="00EB7238"/>
    <w:rsid w:val="00EB724A"/>
    <w:rsid w:val="00EC0730"/>
    <w:rsid w:val="00EC19F6"/>
    <w:rsid w:val="00EC4D93"/>
    <w:rsid w:val="00EC7CA8"/>
    <w:rsid w:val="00ED05E1"/>
    <w:rsid w:val="00ED4836"/>
    <w:rsid w:val="00ED4972"/>
    <w:rsid w:val="00ED52AD"/>
    <w:rsid w:val="00ED5794"/>
    <w:rsid w:val="00ED65D3"/>
    <w:rsid w:val="00ED6B5D"/>
    <w:rsid w:val="00ED7BE8"/>
    <w:rsid w:val="00EE06E7"/>
    <w:rsid w:val="00EE12EC"/>
    <w:rsid w:val="00EE1B51"/>
    <w:rsid w:val="00EE1F68"/>
    <w:rsid w:val="00EE34C6"/>
    <w:rsid w:val="00EE37F9"/>
    <w:rsid w:val="00EE53CF"/>
    <w:rsid w:val="00EE5764"/>
    <w:rsid w:val="00EE5E4E"/>
    <w:rsid w:val="00EE6034"/>
    <w:rsid w:val="00EE64DA"/>
    <w:rsid w:val="00EE6DF8"/>
    <w:rsid w:val="00EE7ED8"/>
    <w:rsid w:val="00EF01B0"/>
    <w:rsid w:val="00EF0339"/>
    <w:rsid w:val="00EF1585"/>
    <w:rsid w:val="00EF1D6B"/>
    <w:rsid w:val="00EF1E2F"/>
    <w:rsid w:val="00EF2E8C"/>
    <w:rsid w:val="00EF3DC9"/>
    <w:rsid w:val="00EF50AC"/>
    <w:rsid w:val="00EF518D"/>
    <w:rsid w:val="00EF5198"/>
    <w:rsid w:val="00EF5A70"/>
    <w:rsid w:val="00EF6D76"/>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CED"/>
    <w:rsid w:val="00F14FF9"/>
    <w:rsid w:val="00F157C0"/>
    <w:rsid w:val="00F15AEA"/>
    <w:rsid w:val="00F15B3B"/>
    <w:rsid w:val="00F16C28"/>
    <w:rsid w:val="00F21758"/>
    <w:rsid w:val="00F21F33"/>
    <w:rsid w:val="00F24164"/>
    <w:rsid w:val="00F27442"/>
    <w:rsid w:val="00F27F53"/>
    <w:rsid w:val="00F3097C"/>
    <w:rsid w:val="00F3175F"/>
    <w:rsid w:val="00F330CA"/>
    <w:rsid w:val="00F3361A"/>
    <w:rsid w:val="00F348AC"/>
    <w:rsid w:val="00F34C91"/>
    <w:rsid w:val="00F36F7C"/>
    <w:rsid w:val="00F37F56"/>
    <w:rsid w:val="00F41428"/>
    <w:rsid w:val="00F41AA2"/>
    <w:rsid w:val="00F421D2"/>
    <w:rsid w:val="00F430AA"/>
    <w:rsid w:val="00F43640"/>
    <w:rsid w:val="00F44937"/>
    <w:rsid w:val="00F46190"/>
    <w:rsid w:val="00F46A0F"/>
    <w:rsid w:val="00F46A12"/>
    <w:rsid w:val="00F46BDE"/>
    <w:rsid w:val="00F477A4"/>
    <w:rsid w:val="00F50D45"/>
    <w:rsid w:val="00F5107C"/>
    <w:rsid w:val="00F5148E"/>
    <w:rsid w:val="00F516B3"/>
    <w:rsid w:val="00F53162"/>
    <w:rsid w:val="00F54D1C"/>
    <w:rsid w:val="00F5501D"/>
    <w:rsid w:val="00F553D6"/>
    <w:rsid w:val="00F55BFA"/>
    <w:rsid w:val="00F6074C"/>
    <w:rsid w:val="00F621F2"/>
    <w:rsid w:val="00F70650"/>
    <w:rsid w:val="00F71234"/>
    <w:rsid w:val="00F75624"/>
    <w:rsid w:val="00F76134"/>
    <w:rsid w:val="00F80B91"/>
    <w:rsid w:val="00F811B9"/>
    <w:rsid w:val="00F81F7F"/>
    <w:rsid w:val="00F8370E"/>
    <w:rsid w:val="00F843F0"/>
    <w:rsid w:val="00F91284"/>
    <w:rsid w:val="00F918F8"/>
    <w:rsid w:val="00F93CB3"/>
    <w:rsid w:val="00F96D6C"/>
    <w:rsid w:val="00FA11AB"/>
    <w:rsid w:val="00FA158A"/>
    <w:rsid w:val="00FA31AB"/>
    <w:rsid w:val="00FA32DC"/>
    <w:rsid w:val="00FA3B9B"/>
    <w:rsid w:val="00FA404C"/>
    <w:rsid w:val="00FA5408"/>
    <w:rsid w:val="00FA5724"/>
    <w:rsid w:val="00FA5ADB"/>
    <w:rsid w:val="00FA779F"/>
    <w:rsid w:val="00FA77C7"/>
    <w:rsid w:val="00FB05F0"/>
    <w:rsid w:val="00FB1A5D"/>
    <w:rsid w:val="00FB1FA5"/>
    <w:rsid w:val="00FB2679"/>
    <w:rsid w:val="00FB3785"/>
    <w:rsid w:val="00FB3D73"/>
    <w:rsid w:val="00FB485B"/>
    <w:rsid w:val="00FB50BE"/>
    <w:rsid w:val="00FB58D5"/>
    <w:rsid w:val="00FB5BC3"/>
    <w:rsid w:val="00FC137E"/>
    <w:rsid w:val="00FC34BE"/>
    <w:rsid w:val="00FC59B8"/>
    <w:rsid w:val="00FC6D73"/>
    <w:rsid w:val="00FC75EF"/>
    <w:rsid w:val="00FD06AB"/>
    <w:rsid w:val="00FD16C2"/>
    <w:rsid w:val="00FD18F7"/>
    <w:rsid w:val="00FD1C9D"/>
    <w:rsid w:val="00FD2C26"/>
    <w:rsid w:val="00FD32BF"/>
    <w:rsid w:val="00FD4907"/>
    <w:rsid w:val="00FD4A82"/>
    <w:rsid w:val="00FD5BED"/>
    <w:rsid w:val="00FE005B"/>
    <w:rsid w:val="00FE0648"/>
    <w:rsid w:val="00FE3911"/>
    <w:rsid w:val="00FE684F"/>
    <w:rsid w:val="00FE6C04"/>
    <w:rsid w:val="00FE7B2D"/>
    <w:rsid w:val="00FF02BF"/>
    <w:rsid w:val="00FF1BF1"/>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E03B"/>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E823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859</Words>
  <Characters>5416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58</cp:revision>
  <cp:lastPrinted>2020-02-05T14:19:00Z</cp:lastPrinted>
  <dcterms:created xsi:type="dcterms:W3CDTF">2025-04-04T09:27:00Z</dcterms:created>
  <dcterms:modified xsi:type="dcterms:W3CDTF">2026-05-18T18:29:00Z</dcterms:modified>
</cp:coreProperties>
</file>