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5F7A" w14:textId="56FB23FA" w:rsidR="00625414" w:rsidRPr="00625414" w:rsidRDefault="00625414" w:rsidP="00625414">
      <w:pPr>
        <w:spacing w:after="120"/>
        <w:rPr>
          <w:rFonts w:ascii="Calibri" w:hAnsi="Calibri"/>
          <w:b/>
          <w:i/>
          <w:color w:val="D20A10"/>
          <w:sz w:val="36"/>
        </w:rPr>
      </w:pPr>
      <w:r>
        <w:rPr>
          <w:rFonts w:ascii="Calibri" w:hAnsi="Calibri"/>
          <w:b/>
          <w:i/>
          <w:color w:val="D20A10"/>
          <w:sz w:val="36"/>
        </w:rPr>
        <w:t>Controlled drainage on all levels</w:t>
      </w:r>
    </w:p>
    <w:p w14:paraId="449F19BE" w14:textId="3D9782FB" w:rsidR="00625414" w:rsidRPr="00625414" w:rsidRDefault="00625414" w:rsidP="00625414">
      <w:pPr>
        <w:spacing w:line="360" w:lineRule="auto"/>
        <w:ind w:right="-285"/>
        <w:rPr>
          <w:rFonts w:ascii="Calibri" w:hAnsi="Calibri"/>
          <w:color w:val="000000"/>
          <w:sz w:val="28"/>
        </w:rPr>
      </w:pPr>
      <w:r>
        <w:rPr>
          <w:rFonts w:ascii="Calibri" w:hAnsi="Calibri"/>
          <w:color w:val="000000"/>
          <w:sz w:val="28"/>
        </w:rPr>
        <w:t>New system for cascade drainage from Richard Brink</w:t>
      </w:r>
    </w:p>
    <w:p w14:paraId="5345A8EE" w14:textId="09C8AB98"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r>
      <w:r w:rsidRPr="0080658A">
        <w:rPr>
          <w:rFonts w:asciiTheme="minorHAnsi" w:hAnsiTheme="minorHAnsi"/>
          <w:sz w:val="24"/>
        </w:rPr>
        <w:t xml:space="preserve">Schloss Holte-Stukenbrock, </w:t>
      </w:r>
      <w:r w:rsidR="0080658A" w:rsidRPr="0080658A">
        <w:rPr>
          <w:rFonts w:asciiTheme="minorHAnsi" w:hAnsiTheme="minorHAnsi"/>
          <w:sz w:val="24"/>
        </w:rPr>
        <w:t>19.05</w:t>
      </w:r>
      <w:r w:rsidRPr="0080658A">
        <w:rPr>
          <w:rFonts w:asciiTheme="minorHAnsi" w:hAnsiTheme="minorHAnsi"/>
          <w:sz w:val="24"/>
        </w:rPr>
        <w:t>.2026:</w:t>
      </w:r>
      <w:r>
        <w:rPr>
          <w:rFonts w:asciiTheme="minorHAnsi" w:hAnsiTheme="minorHAnsi"/>
          <w:sz w:val="24"/>
        </w:rPr>
        <w:br/>
      </w:r>
      <w:r>
        <w:rPr>
          <w:rFonts w:ascii="Calibri" w:hAnsi="Calibri"/>
          <w:b/>
          <w:color w:val="000000"/>
          <w:sz w:val="24"/>
        </w:rPr>
        <w:t>Multilevel roof surfaces place high demands on dewatering: rainwater should not be directed onto lower levels in an uncontrolled manner, but rather channelled in closed systems. Failure to do this could result in susceptible areas, such as balconies, roof terraces and canopies, becoming flooded.</w:t>
      </w:r>
    </w:p>
    <w:p w14:paraId="1FB7A349" w14:textId="4BD04CAB" w:rsidR="00625414" w:rsidRPr="00625414" w:rsidRDefault="00625414" w:rsidP="00625414">
      <w:pPr>
        <w:spacing w:line="360" w:lineRule="auto"/>
        <w:rPr>
          <w:rFonts w:ascii="Calibri" w:hAnsi="Calibri"/>
          <w:color w:val="000000"/>
          <w:sz w:val="24"/>
        </w:rPr>
      </w:pPr>
      <w:r>
        <w:rPr>
          <w:rFonts w:ascii="Calibri" w:hAnsi="Calibri"/>
          <w:color w:val="000000"/>
          <w:sz w:val="24"/>
        </w:rPr>
        <w:t>Richard Brink GmbH &amp; Co. KG developed its cascade drainage solution with exactly these requirements in mind. It enables precipitation water to be continuously channelled away in compliance with the applicable regulations, from the uppermost roof level to the sewer system. The new solution was designed to collect water via adapters and direct it in a controlled manner across several levels, without it being able to fall freely onto lower levels.</w:t>
      </w:r>
    </w:p>
    <w:p w14:paraId="62FFFB70" w14:textId="77777777" w:rsidR="00625414" w:rsidRPr="00625414" w:rsidRDefault="00625414" w:rsidP="00625414">
      <w:pPr>
        <w:spacing w:line="360" w:lineRule="auto"/>
        <w:rPr>
          <w:rFonts w:ascii="Calibri" w:hAnsi="Calibri"/>
          <w:color w:val="C00000"/>
          <w:sz w:val="24"/>
        </w:rPr>
      </w:pPr>
      <w:r>
        <w:rPr>
          <w:rFonts w:ascii="Calibri" w:hAnsi="Calibri"/>
          <w:b/>
          <w:color w:val="C00000"/>
          <w:sz w:val="24"/>
        </w:rPr>
        <w:t>Systematic direction instead of free-fall drainage</w:t>
      </w:r>
    </w:p>
    <w:p w14:paraId="115DE250" w14:textId="0F76A65E" w:rsidR="00625414" w:rsidRPr="00625414" w:rsidRDefault="00625414" w:rsidP="00625414">
      <w:pPr>
        <w:spacing w:line="360" w:lineRule="auto"/>
        <w:rPr>
          <w:rFonts w:ascii="Calibri" w:hAnsi="Calibri"/>
          <w:color w:val="000000"/>
          <w:sz w:val="24"/>
        </w:rPr>
      </w:pPr>
      <w:r>
        <w:rPr>
          <w:rFonts w:ascii="Calibri" w:hAnsi="Calibri"/>
          <w:color w:val="000000"/>
          <w:sz w:val="24"/>
        </w:rPr>
        <w:t xml:space="preserve">Water enters the system via compatible adapters, which are attached directly to the rainwater pipe. From here, connectors direct </w:t>
      </w:r>
      <w:r w:rsidR="00BB737F">
        <w:rPr>
          <w:rFonts w:ascii="Calibri" w:hAnsi="Calibri"/>
          <w:color w:val="000000"/>
          <w:sz w:val="24"/>
        </w:rPr>
        <w:t>the w</w:t>
      </w:r>
      <w:r w:rsidR="00A95B61">
        <w:rPr>
          <w:rFonts w:ascii="Calibri" w:hAnsi="Calibri"/>
          <w:color w:val="000000"/>
          <w:sz w:val="24"/>
        </w:rPr>
        <w:t>ater</w:t>
      </w:r>
      <w:r>
        <w:rPr>
          <w:rFonts w:ascii="Calibri" w:hAnsi="Calibri"/>
          <w:color w:val="000000"/>
          <w:sz w:val="24"/>
        </w:rPr>
        <w:t xml:space="preserve"> into a modular shallow-channel system, </w:t>
      </w:r>
      <w:r w:rsidR="00A95B61">
        <w:rPr>
          <w:rFonts w:ascii="Calibri" w:hAnsi="Calibri"/>
          <w:color w:val="000000"/>
          <w:sz w:val="24"/>
        </w:rPr>
        <w:t>which is made up of</w:t>
      </w:r>
      <w:r>
        <w:rPr>
          <w:rFonts w:ascii="Calibri" w:hAnsi="Calibri"/>
          <w:color w:val="000000"/>
          <w:sz w:val="24"/>
        </w:rPr>
        <w:t xml:space="preserve"> elements that can be flexibly combined and cut to size. Changes in direction are created using straight or angled connectors as well as corner connectors, allowing even complicated drainage lines to be laid on the roof surface. The shallow channels always run on top of the actual waterproofing layer and do not penetrate it in any way. Due to their low height, the channels can also be easily and invisibly integrated into a variety of installation locations – from the gravel fill that sits under slab flooring to substructures for </w:t>
      </w:r>
      <w:proofErr w:type="spellStart"/>
      <w:r>
        <w:rPr>
          <w:rFonts w:ascii="Calibri" w:hAnsi="Calibri"/>
          <w:color w:val="000000"/>
          <w:sz w:val="24"/>
        </w:rPr>
        <w:t>Bangkirai</w:t>
      </w:r>
      <w:proofErr w:type="spellEnd"/>
      <w:r>
        <w:rPr>
          <w:rFonts w:ascii="Calibri" w:hAnsi="Calibri"/>
          <w:color w:val="000000"/>
          <w:sz w:val="24"/>
        </w:rPr>
        <w:t xml:space="preserve"> terrace flooring.</w:t>
      </w:r>
    </w:p>
    <w:p w14:paraId="59BFDCBF" w14:textId="7C40538F" w:rsidR="00625414" w:rsidRPr="00625414" w:rsidRDefault="00625414" w:rsidP="00625414">
      <w:pPr>
        <w:spacing w:line="360" w:lineRule="auto"/>
        <w:rPr>
          <w:rFonts w:ascii="Calibri" w:hAnsi="Calibri"/>
          <w:color w:val="000000"/>
          <w:sz w:val="24"/>
        </w:rPr>
      </w:pPr>
      <w:r>
        <w:rPr>
          <w:rFonts w:ascii="Calibri" w:hAnsi="Calibri"/>
          <w:color w:val="000000"/>
          <w:sz w:val="24"/>
        </w:rPr>
        <w:t xml:space="preserve">Various connections options can be used at the end of a drainage line: it can either be connected to a siphon on the roof surface or continued via the </w:t>
      </w:r>
      <w:r>
        <w:rPr>
          <w:rFonts w:ascii="Calibri" w:hAnsi="Calibri"/>
          <w:color w:val="000000"/>
          <w:sz w:val="24"/>
        </w:rPr>
        <w:lastRenderedPageBreak/>
        <w:t>parapet into a connected drainpipe. The shallow channel’s rectangular cross-section has been consciously designed to be larger than that of a conventional downpipe, preventing the drainage volume from being curbed and ensuring a high level of efficiency. At the same time, the channel’s structural form enables it to be laid above the insulation and waterproofing levels, without having to cut into them.</w:t>
      </w:r>
    </w:p>
    <w:p w14:paraId="30846261" w14:textId="77777777" w:rsidR="00625414" w:rsidRPr="00625414" w:rsidRDefault="00625414" w:rsidP="00625414">
      <w:pPr>
        <w:spacing w:line="360" w:lineRule="auto"/>
        <w:rPr>
          <w:rFonts w:ascii="Calibri" w:hAnsi="Calibri"/>
          <w:color w:val="C00000"/>
          <w:sz w:val="24"/>
        </w:rPr>
      </w:pPr>
      <w:r>
        <w:rPr>
          <w:rFonts w:ascii="Calibri" w:hAnsi="Calibri"/>
          <w:b/>
          <w:color w:val="C00000"/>
          <w:sz w:val="24"/>
        </w:rPr>
        <w:t>Flexibly connected, reliably sealed</w:t>
      </w:r>
    </w:p>
    <w:p w14:paraId="61BEF8A8" w14:textId="32D96969" w:rsidR="00625414" w:rsidRPr="00625414" w:rsidRDefault="00625414" w:rsidP="00625414">
      <w:pPr>
        <w:spacing w:line="360" w:lineRule="auto"/>
        <w:rPr>
          <w:rFonts w:ascii="Calibri" w:hAnsi="Calibri"/>
          <w:color w:val="000000"/>
          <w:sz w:val="24"/>
        </w:rPr>
      </w:pPr>
      <w:r>
        <w:rPr>
          <w:rFonts w:ascii="Calibri" w:hAnsi="Calibri"/>
          <w:color w:val="000000"/>
          <w:sz w:val="24"/>
        </w:rPr>
        <w:t>A key feature of our cascade drainage solution is its well-designed connection technology. The individual elements are joined together using screwable connectors with socket head screws and dummy rivets. As the shallow channels do not feature fixed brackets, they can be individually cut to length on site without wasting any material – every component can still be utilised.</w:t>
      </w:r>
    </w:p>
    <w:p w14:paraId="76562191" w14:textId="586B8633" w:rsidR="00625414" w:rsidRPr="00B24CFA" w:rsidRDefault="00625414" w:rsidP="00625414">
      <w:pPr>
        <w:spacing w:line="360" w:lineRule="auto"/>
        <w:rPr>
          <w:rFonts w:ascii="Calibri" w:hAnsi="Calibri"/>
          <w:color w:val="FF0000"/>
          <w:sz w:val="24"/>
        </w:rPr>
      </w:pPr>
      <w:r>
        <w:rPr>
          <w:rFonts w:ascii="Calibri" w:hAnsi="Calibri"/>
          <w:color w:val="000000"/>
          <w:sz w:val="24"/>
        </w:rPr>
        <w:t xml:space="preserve">Corners are also formed using multifunctional connectors, in this case with a 45° angle, and are used in place of conventional corner elements. </w:t>
      </w:r>
      <w:r>
        <w:rPr>
          <w:rFonts w:ascii="Calibri" w:hAnsi="Calibri"/>
          <w:sz w:val="24"/>
        </w:rPr>
        <w:t xml:space="preserve">This reduces the </w:t>
      </w:r>
      <w:proofErr w:type="gramStart"/>
      <w:r>
        <w:rPr>
          <w:rFonts w:ascii="Calibri" w:hAnsi="Calibri"/>
          <w:sz w:val="24"/>
        </w:rPr>
        <w:t>amount</w:t>
      </w:r>
      <w:proofErr w:type="gramEnd"/>
      <w:r>
        <w:rPr>
          <w:rFonts w:ascii="Calibri" w:hAnsi="Calibri"/>
          <w:sz w:val="24"/>
        </w:rPr>
        <w:t xml:space="preserve"> of components required and the number of connection points, making for a quicker installation.</w:t>
      </w:r>
      <w:r>
        <w:rPr>
          <w:rFonts w:ascii="Calibri" w:hAnsi="Calibri"/>
          <w:color w:val="000000" w:themeColor="text1"/>
          <w:sz w:val="24"/>
        </w:rPr>
        <w:t xml:space="preserve"> The connectors are designed to be long enough to compensate for tolerance values when cutting the channels to size.</w:t>
      </w:r>
    </w:p>
    <w:p w14:paraId="61529E07" w14:textId="77777777" w:rsidR="00625414" w:rsidRPr="00625414" w:rsidRDefault="00625414" w:rsidP="00625414">
      <w:pPr>
        <w:spacing w:line="360" w:lineRule="auto"/>
        <w:rPr>
          <w:rFonts w:ascii="Calibri" w:hAnsi="Calibri"/>
          <w:color w:val="000000"/>
          <w:sz w:val="24"/>
        </w:rPr>
      </w:pPr>
      <w:r>
        <w:rPr>
          <w:rFonts w:ascii="Calibri" w:hAnsi="Calibri"/>
          <w:color w:val="000000"/>
          <w:sz w:val="24"/>
        </w:rPr>
        <w:t>To ensure the system is well sealed, both ends of the connector are fitted with an EPDM strip that wraps around the entire circumference and is pressed between the components when the elements are screwed in place. This creates a permanently watertight connection along the entire drainage line.</w:t>
      </w:r>
    </w:p>
    <w:p w14:paraId="39855107" w14:textId="262F400B" w:rsidR="00625414" w:rsidRPr="00625414" w:rsidRDefault="00625414" w:rsidP="00625414">
      <w:pPr>
        <w:spacing w:line="360" w:lineRule="auto"/>
        <w:rPr>
          <w:rFonts w:ascii="Calibri" w:hAnsi="Calibri"/>
          <w:color w:val="C00000"/>
          <w:sz w:val="24"/>
        </w:rPr>
      </w:pPr>
      <w:r>
        <w:rPr>
          <w:rFonts w:ascii="Calibri" w:hAnsi="Calibri"/>
          <w:b/>
          <w:color w:val="C00000"/>
          <w:sz w:val="24"/>
        </w:rPr>
        <w:t>Modular design, adaptable on site</w:t>
      </w:r>
    </w:p>
    <w:p w14:paraId="4A825541" w14:textId="21FFA07E" w:rsidR="00625414" w:rsidRPr="00625414" w:rsidRDefault="00625414" w:rsidP="00625414">
      <w:pPr>
        <w:spacing w:line="360" w:lineRule="auto"/>
        <w:rPr>
          <w:rFonts w:ascii="Calibri" w:hAnsi="Calibri"/>
          <w:color w:val="000000"/>
          <w:sz w:val="24"/>
        </w:rPr>
      </w:pPr>
      <w:r>
        <w:rPr>
          <w:rFonts w:ascii="Calibri" w:hAnsi="Calibri"/>
          <w:color w:val="000000"/>
          <w:sz w:val="24"/>
        </w:rPr>
        <w:t xml:space="preserve">Made from 1.5-mm-thick stainless steel, the system provides a durable and corrosion-resistant solution for demanding applications. With a cross-section of 250 x 40 mm, the shallow channels are available in various lengths and are supplemented by special variants, for instance with integrated outlet nozzles </w:t>
      </w:r>
      <w:r>
        <w:rPr>
          <w:rFonts w:ascii="Calibri" w:hAnsi="Calibri"/>
          <w:color w:val="000000"/>
          <w:sz w:val="24"/>
        </w:rPr>
        <w:lastRenderedPageBreak/>
        <w:t>including connections for DN-100 pipes, with downpipe mounts or sections that feed through parapets and balustrades.</w:t>
      </w:r>
    </w:p>
    <w:p w14:paraId="050D850B" w14:textId="3C08BEC9" w:rsidR="00625414" w:rsidRPr="00625414" w:rsidRDefault="00635FFE" w:rsidP="00625414">
      <w:pPr>
        <w:spacing w:line="360" w:lineRule="auto"/>
        <w:rPr>
          <w:rFonts w:ascii="Calibri" w:hAnsi="Calibri"/>
          <w:color w:val="000000"/>
          <w:sz w:val="24"/>
        </w:rPr>
      </w:pPr>
      <w:r>
        <w:rPr>
          <w:rFonts w:ascii="Calibri" w:hAnsi="Calibri"/>
          <w:color w:val="000000"/>
          <w:sz w:val="24"/>
        </w:rPr>
        <w:t>The straight and angled connectors with integrated sealing strips complete the modular system; they allow the system to be adapted for the best possible fit at the respective installation location. Specialist tradesmen benefit here from a high level of flexibility during planning and implementation, and from smooth handling and assembly on site.</w:t>
      </w:r>
    </w:p>
    <w:p w14:paraId="72B5B615" w14:textId="77777777" w:rsidR="00625414" w:rsidRDefault="00625414" w:rsidP="00625414">
      <w:pPr>
        <w:spacing w:line="360" w:lineRule="auto"/>
        <w:rPr>
          <w:rFonts w:ascii="Calibri" w:hAnsi="Calibri"/>
          <w:color w:val="000000"/>
          <w:sz w:val="24"/>
        </w:rPr>
      </w:pPr>
      <w:r>
        <w:rPr>
          <w:rFonts w:ascii="Calibri" w:hAnsi="Calibri"/>
          <w:color w:val="000000"/>
          <w:sz w:val="24"/>
        </w:rPr>
        <w:t>With its cascade drainage, Richard Brink offers an uninterrupted system solution for the dewatering of multilevel roof surfaces which complies with the applicable regulations. The combination of flexible connection technology, secure sealing and a continuous flow of water makes for a reliable basis for demanding building projects.</w:t>
      </w:r>
    </w:p>
    <w:p w14:paraId="4A26C3EB" w14:textId="77777777" w:rsidR="00C825EF" w:rsidRPr="00C825EF" w:rsidRDefault="00C825EF" w:rsidP="00C825EF">
      <w:pPr>
        <w:spacing w:line="360" w:lineRule="auto"/>
        <w:rPr>
          <w:rFonts w:ascii="Calibri" w:hAnsi="Calibri"/>
          <w:b/>
          <w:bCs/>
          <w:color w:val="C00000"/>
          <w:sz w:val="24"/>
        </w:rPr>
      </w:pPr>
      <w:r>
        <w:rPr>
          <w:rFonts w:ascii="Calibri" w:hAnsi="Calibri"/>
          <w:b/>
          <w:color w:val="C00000"/>
          <w:sz w:val="24"/>
        </w:rPr>
        <w:t>Comprehensive drainage from start to finish</w:t>
      </w:r>
    </w:p>
    <w:p w14:paraId="4C36E404" w14:textId="1335755A" w:rsidR="00C825EF" w:rsidRPr="00C825EF" w:rsidRDefault="00C825EF" w:rsidP="00C825EF">
      <w:pPr>
        <w:spacing w:line="360" w:lineRule="auto"/>
        <w:rPr>
          <w:rFonts w:ascii="Calibri" w:hAnsi="Calibri"/>
          <w:color w:val="000000"/>
          <w:sz w:val="24"/>
        </w:rPr>
      </w:pPr>
      <w:r>
        <w:rPr>
          <w:rFonts w:ascii="Calibri" w:hAnsi="Calibri"/>
          <w:color w:val="000000"/>
          <w:sz w:val="24"/>
        </w:rPr>
        <w:t xml:space="preserve">The cascade drainage solution provided by Richard Brink can of course be combined with additional dewatering solutions offered by the metal products manufacturer. Ultimately, even on roof terraces, accumulating water first has to be collected before being directed away. Façade drainage for stacked building storeys as well as branch channels and gullies all direct rainwater towards the cascade solution, through which it is then drained away. Also at ground level, our drainage and dewatering systems make sure precipitation collected across all roof levels is directed away. No matter what customers require for the professional drainage of roof and balcony surfaces, Richard Brink will bring their ideas to life with a variety of solutions from its broad range of goods.   </w:t>
      </w:r>
    </w:p>
    <w:p w14:paraId="1A6068E3" w14:textId="3A2453F6" w:rsidR="001A053B" w:rsidRPr="00A90857"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(approx. 5,260 characters)</w:t>
      </w:r>
    </w:p>
    <w:p w14:paraId="7FA494EB" w14:textId="77777777" w:rsidR="0078299E" w:rsidRPr="00FD2C26" w:rsidRDefault="0078299E" w:rsidP="004B5AD1">
      <w:pPr>
        <w:spacing w:after="0" w:line="240" w:lineRule="auto"/>
        <w:rPr>
          <w:rFonts w:asciiTheme="minorHAnsi" w:hAnsiTheme="minorHAnsi" w:cstheme="minorHAnsi"/>
          <w:sz w:val="18"/>
        </w:rPr>
      </w:pPr>
    </w:p>
    <w:p w14:paraId="4E879C12" w14:textId="77777777" w:rsidR="00113CA0" w:rsidRPr="00625414" w:rsidRDefault="00113CA0" w:rsidP="00113CA0">
      <w:pPr>
        <w:spacing w:after="0" w:line="240" w:lineRule="auto"/>
        <w:rPr>
          <w:rFonts w:ascii="Calibri Light" w:hAnsi="Calibri Light" w:cs="Calibri Light"/>
          <w:sz w:val="18"/>
        </w:rPr>
      </w:pPr>
      <w:r>
        <w:rPr>
          <w:rFonts w:ascii="Calibri Light" w:hAnsi="Calibri Light"/>
          <w:sz w:val="18"/>
        </w:rPr>
        <w:t xml:space="preserve">Richard Brink is a medium-sized family-run company from Eastern Westphalia, now managed by the second generation. In its 50-year history, the company has established itself on the market as an expert in </w:t>
      </w:r>
      <w:r>
        <w:rPr>
          <w:rFonts w:ascii="Calibri Light" w:hAnsi="Calibri Light"/>
          <w:sz w:val="18"/>
        </w:rPr>
        <w:lastRenderedPageBreak/>
        <w:t xml:space="preserve">metalware production. From product development and construction through manufacturing right up to advice and sales, the company manages and takes ownership of all processes in-house. </w:t>
      </w:r>
    </w:p>
    <w:p w14:paraId="437B48CA" w14:textId="77777777" w:rsidR="00113CA0" w:rsidRPr="00625414" w:rsidRDefault="00113CA0" w:rsidP="00113CA0">
      <w:pPr>
        <w:spacing w:after="0" w:line="240" w:lineRule="auto"/>
        <w:rPr>
          <w:rFonts w:ascii="Calibri Light" w:hAnsi="Calibri Light" w:cs="Calibri Light"/>
          <w:sz w:val="18"/>
        </w:rPr>
      </w:pPr>
    </w:p>
    <w:p w14:paraId="3F6DFCC8" w14:textId="2437CC64" w:rsidR="00F41AA2" w:rsidRPr="00625414" w:rsidRDefault="00113CA0" w:rsidP="007651F2">
      <w:pPr>
        <w:spacing w:after="0" w:line="240" w:lineRule="auto"/>
        <w:rPr>
          <w:rFonts w:ascii="Calibri Light" w:hAnsi="Calibri Light" w:cs="Calibri Light"/>
          <w:sz w:val="18"/>
        </w:rPr>
      </w:pPr>
      <w:r>
        <w:rPr>
          <w:rFonts w:ascii="Calibri Light" w:hAnsi="Calibri Light"/>
          <w:sz w:val="18"/>
        </w:rPr>
        <w:t xml:space="preserve">The product range comprises drainage and dewatering solutions, planting systems along with solutions for roof and wall areas, industrial applications, bathrooms and kitchens. Made-to-measure and custom-made products round off the comprehensive standard product range offered by the metal products manufacturer. Find out more at </w:t>
      </w:r>
      <w:hyperlink r:id="rId7" w:history="1">
        <w:r>
          <w:rPr>
            <w:rStyle w:val="Hyperlink"/>
            <w:rFonts w:ascii="Calibri Light" w:hAnsi="Calibri Light"/>
            <w:color w:val="D22624"/>
            <w:sz w:val="18"/>
          </w:rPr>
          <w:t>www.richard-brink.de</w:t>
        </w:r>
      </w:hyperlink>
      <w:r>
        <w:rPr>
          <w:rFonts w:ascii="Calibri Light" w:hAnsi="Calibri Light"/>
          <w:sz w:val="18"/>
        </w:rPr>
        <w:t>.</w:t>
      </w:r>
    </w:p>
    <w:p w14:paraId="5AC22E7A" w14:textId="77777777" w:rsidR="00F41AA2" w:rsidRDefault="00F41AA2" w:rsidP="007651F2">
      <w:pPr>
        <w:spacing w:after="0" w:line="240" w:lineRule="auto"/>
        <w:rPr>
          <w:rFonts w:asciiTheme="minorHAnsi" w:hAnsiTheme="minorHAnsi" w:cstheme="minorHAnsi"/>
          <w:sz w:val="18"/>
        </w:rPr>
      </w:pPr>
    </w:p>
    <w:p w14:paraId="08444741" w14:textId="77777777" w:rsidR="00F41AA2" w:rsidRDefault="00F41AA2" w:rsidP="007651F2">
      <w:pPr>
        <w:spacing w:after="0" w:line="240" w:lineRule="auto"/>
        <w:rPr>
          <w:rFonts w:asciiTheme="minorHAnsi" w:hAnsiTheme="minorHAnsi" w:cstheme="minorHAnsi"/>
          <w:sz w:val="18"/>
        </w:rPr>
      </w:pPr>
    </w:p>
    <w:p w14:paraId="120DE0BA" w14:textId="77777777" w:rsidR="00F41AA2" w:rsidRDefault="00F41AA2" w:rsidP="007651F2">
      <w:pPr>
        <w:spacing w:after="0" w:line="240" w:lineRule="auto"/>
        <w:rPr>
          <w:rFonts w:asciiTheme="minorHAnsi" w:hAnsiTheme="minorHAnsi" w:cstheme="minorHAnsi"/>
          <w:sz w:val="18"/>
        </w:rPr>
      </w:pPr>
    </w:p>
    <w:p w14:paraId="3751D216" w14:textId="64DE6C1A" w:rsidR="00F41AA2" w:rsidRPr="00FD2C26" w:rsidRDefault="00F41AA2" w:rsidP="007651F2">
      <w:pPr>
        <w:spacing w:after="0" w:line="240" w:lineRule="auto"/>
        <w:rPr>
          <w:rFonts w:asciiTheme="minorHAnsi" w:hAnsiTheme="minorHAnsi" w:cstheme="minorHAnsi"/>
          <w:sz w:val="18"/>
        </w:rPr>
      </w:pPr>
    </w:p>
    <w:sectPr w:rsidR="00F41AA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CD94" w14:textId="77777777" w:rsidR="00B04DD3" w:rsidRDefault="00B04DD3" w:rsidP="002D5283">
      <w:pPr>
        <w:spacing w:after="0" w:line="240" w:lineRule="auto"/>
      </w:pPr>
      <w:r>
        <w:separator/>
      </w:r>
    </w:p>
  </w:endnote>
  <w:endnote w:type="continuationSeparator" w:id="0">
    <w:p w14:paraId="10B5E928" w14:textId="77777777" w:rsidR="00B04DD3" w:rsidRDefault="00B04DD3"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86A89" w14:textId="77777777" w:rsidR="00EE7ED8" w:rsidRDefault="008B36A5">
    <w:pPr>
      <w:pStyle w:val="Fuzeile"/>
      <w:jc w:val="center"/>
    </w:pPr>
    <w:r>
      <w:rPr>
        <w:noProof/>
      </w:rPr>
      <mc:AlternateContent>
        <mc:Choice Requires="wps">
          <w:drawing>
            <wp:anchor distT="0" distB="0" distL="114300" distR="114300" simplePos="0" relativeHeight="251659264" behindDoc="0" locked="0" layoutInCell="1" allowOverlap="1" wp14:anchorId="0706E037" wp14:editId="2DD4635E">
              <wp:simplePos x="0" y="0"/>
              <wp:positionH relativeFrom="column">
                <wp:posOffset>4980940</wp:posOffset>
              </wp:positionH>
              <wp:positionV relativeFrom="paragraph">
                <wp:posOffset>-2453005</wp:posOffset>
              </wp:positionV>
              <wp:extent cx="1600200" cy="2847975"/>
              <wp:effectExtent l="0" t="0" r="0" b="0"/>
              <wp:wrapNone/>
              <wp:docPr id="20455235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41B59"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 xml:space="preserve">Published by: </w:t>
                          </w:r>
                        </w:p>
                        <w:p w14:paraId="08B9F369" w14:textId="77777777" w:rsidR="007651F2" w:rsidRPr="00625414" w:rsidRDefault="007651F2" w:rsidP="007651F2">
                          <w:pPr>
                            <w:pStyle w:val="berschrift1"/>
                            <w:spacing w:line="240" w:lineRule="auto"/>
                            <w:jc w:val="left"/>
                            <w:rPr>
                              <w:rFonts w:ascii="Calibri Light" w:hAnsi="Calibri Light" w:cs="Calibri Light"/>
                              <w:b w:val="0"/>
                              <w:bCs w:val="0"/>
                              <w:color w:val="D20A10"/>
                              <w:sz w:val="14"/>
                            </w:rPr>
                          </w:pPr>
                          <w:r>
                            <w:rPr>
                              <w:rFonts w:ascii="Calibri Light" w:hAnsi="Calibri Light"/>
                              <w:b w:val="0"/>
                              <w:color w:val="D20A10"/>
                              <w:sz w:val="14"/>
                            </w:rPr>
                            <w:t>Richard Brink GmbH &amp; Co. KG</w:t>
                          </w:r>
                        </w:p>
                        <w:p w14:paraId="60BBC0F5" w14:textId="77777777" w:rsidR="007651F2" w:rsidRPr="007F4543" w:rsidRDefault="007651F2" w:rsidP="007651F2">
                          <w:pPr>
                            <w:spacing w:after="0" w:line="240" w:lineRule="auto"/>
                            <w:rPr>
                              <w:rFonts w:ascii="Calibri Light" w:hAnsi="Calibri Light" w:cs="Calibri Light"/>
                              <w:color w:val="808080"/>
                              <w:sz w:val="14"/>
                              <w:lang w:val="de-DE"/>
                            </w:rPr>
                          </w:pPr>
                          <w:r w:rsidRPr="007F4543">
                            <w:rPr>
                              <w:rFonts w:ascii="Calibri Light" w:hAnsi="Calibri Light"/>
                              <w:color w:val="808080"/>
                              <w:sz w:val="14"/>
                              <w:lang w:val="de-DE"/>
                            </w:rPr>
                            <w:t>Görlitzer Strasse 1</w:t>
                          </w:r>
                        </w:p>
                        <w:p w14:paraId="1DE67197" w14:textId="77777777" w:rsidR="007651F2" w:rsidRPr="007F4543" w:rsidRDefault="007651F2" w:rsidP="007651F2">
                          <w:pPr>
                            <w:spacing w:after="0" w:line="240" w:lineRule="auto"/>
                            <w:rPr>
                              <w:rFonts w:ascii="Calibri Light" w:hAnsi="Calibri Light" w:cs="Calibri Light"/>
                              <w:color w:val="808080"/>
                              <w:sz w:val="14"/>
                              <w:lang w:val="de-DE"/>
                            </w:rPr>
                          </w:pPr>
                          <w:r w:rsidRPr="007F4543">
                            <w:rPr>
                              <w:rFonts w:ascii="Calibri Light" w:hAnsi="Calibri Light"/>
                              <w:color w:val="808080"/>
                              <w:sz w:val="14"/>
                              <w:lang w:val="de-DE"/>
                            </w:rPr>
                            <w:t>33758 Schloss Holte-Stukenbrock</w:t>
                          </w:r>
                          <w:r w:rsidRPr="007F4543">
                            <w:rPr>
                              <w:rFonts w:ascii="Calibri Light" w:hAnsi="Calibri Light"/>
                              <w:color w:val="808080"/>
                              <w:sz w:val="14"/>
                              <w:lang w:val="de-DE"/>
                            </w:rPr>
                            <w:br/>
                            <w:t>Germany</w:t>
                          </w:r>
                        </w:p>
                        <w:p w14:paraId="2CA067A0"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Telephone:</w:t>
                          </w:r>
                          <w:r>
                            <w:rPr>
                              <w:rFonts w:ascii="Calibri Light" w:hAnsi="Calibri Light"/>
                              <w:color w:val="808080"/>
                              <w:sz w:val="14"/>
                            </w:rPr>
                            <w:tab/>
                            <w:t>+49 (0)5207 9504-0</w:t>
                          </w:r>
                        </w:p>
                        <w:p w14:paraId="20B440B1"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Fax:</w:t>
                          </w:r>
                          <w:r>
                            <w:rPr>
                              <w:rFonts w:ascii="Calibri Light" w:hAnsi="Calibri Light"/>
                              <w:color w:val="808080"/>
                              <w:sz w:val="14"/>
                            </w:rPr>
                            <w:tab/>
                            <w:t>+49 (0)5207 9504-20</w:t>
                          </w:r>
                        </w:p>
                        <w:p w14:paraId="3E22786E"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www.richard-brink.de</w:t>
                          </w:r>
                        </w:p>
                        <w:p w14:paraId="4B72DB4B"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Email: stefan.brink@richard-brink.de</w:t>
                          </w:r>
                        </w:p>
                        <w:p w14:paraId="1053A317" w14:textId="77777777" w:rsidR="007651F2" w:rsidRPr="00625414" w:rsidRDefault="007651F2" w:rsidP="007651F2">
                          <w:pPr>
                            <w:spacing w:after="0" w:line="240" w:lineRule="auto"/>
                            <w:rPr>
                              <w:rFonts w:ascii="Calibri Light" w:hAnsi="Calibri Light" w:cs="Calibri Light"/>
                              <w:color w:val="808080"/>
                              <w:sz w:val="14"/>
                            </w:rPr>
                          </w:pPr>
                        </w:p>
                        <w:p w14:paraId="73A470D6" w14:textId="77777777" w:rsidR="007651F2" w:rsidRPr="00625414" w:rsidRDefault="007651F2" w:rsidP="007651F2">
                          <w:pPr>
                            <w:spacing w:after="0" w:line="240" w:lineRule="auto"/>
                            <w:rPr>
                              <w:rFonts w:ascii="Calibri Light" w:hAnsi="Calibri Light" w:cs="Calibri Light"/>
                              <w:color w:val="D20A10"/>
                              <w:sz w:val="14"/>
                            </w:rPr>
                          </w:pPr>
                          <w:r>
                            <w:rPr>
                              <w:rFonts w:ascii="Calibri Light" w:hAnsi="Calibri Light"/>
                              <w:color w:val="D20A10"/>
                              <w:sz w:val="14"/>
                            </w:rPr>
                            <w:t>Editorial contact:</w:t>
                          </w:r>
                        </w:p>
                        <w:p w14:paraId="0689A686" w14:textId="77777777" w:rsidR="007651F2" w:rsidRPr="00625414" w:rsidRDefault="007651F2" w:rsidP="007651F2">
                          <w:pPr>
                            <w:pStyle w:val="Textkrper"/>
                            <w:rPr>
                              <w:rFonts w:ascii="Calibri Light" w:hAnsi="Calibri Light" w:cs="Calibri Light"/>
                              <w:color w:val="808080"/>
                              <w:sz w:val="14"/>
                            </w:rPr>
                          </w:pPr>
                          <w:r>
                            <w:rPr>
                              <w:rFonts w:ascii="Calibri Light" w:hAnsi="Calibri Light"/>
                              <w:color w:val="808080"/>
                              <w:sz w:val="14"/>
                            </w:rPr>
                            <w:t>Daniel Spitzer</w:t>
                          </w:r>
                        </w:p>
                        <w:p w14:paraId="69C621FE" w14:textId="77777777" w:rsidR="007651F2" w:rsidRPr="00625414" w:rsidRDefault="007651F2" w:rsidP="007651F2">
                          <w:pPr>
                            <w:pStyle w:val="Textkrper"/>
                            <w:rPr>
                              <w:rFonts w:ascii="Calibri Light" w:hAnsi="Calibri Light" w:cs="Calibri Light"/>
                              <w:color w:val="808080"/>
                              <w:sz w:val="14"/>
                            </w:rPr>
                          </w:pPr>
                          <w:r>
                            <w:rPr>
                              <w:rFonts w:ascii="Calibri Light" w:hAnsi="Calibri Light"/>
                              <w:color w:val="808080"/>
                              <w:sz w:val="14"/>
                            </w:rPr>
                            <w:t>Deputy Marketing Manager</w:t>
                          </w:r>
                        </w:p>
                        <w:p w14:paraId="7112F9C4" w14:textId="77777777" w:rsidR="007651F2" w:rsidRPr="00625414" w:rsidRDefault="007651F2" w:rsidP="007651F2">
                          <w:pPr>
                            <w:pStyle w:val="Textkrper"/>
                            <w:rPr>
                              <w:rFonts w:ascii="Calibri Light" w:hAnsi="Calibri Light" w:cs="Calibri Light"/>
                              <w:color w:val="808080"/>
                              <w:sz w:val="14"/>
                            </w:rPr>
                          </w:pPr>
                          <w:r>
                            <w:rPr>
                              <w:rFonts w:ascii="Calibri Light" w:hAnsi="Calibri Light"/>
                              <w:color w:val="808080"/>
                              <w:sz w:val="14"/>
                            </w:rPr>
                            <w:t>daniel.spitzer@richard-brink.de</w:t>
                          </w:r>
                        </w:p>
                        <w:p w14:paraId="0004D502"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lang w:val="it-IT"/>
                            </w:rPr>
                          </w:pPr>
                        </w:p>
                        <w:p w14:paraId="546C6A7E"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rPr>
                          </w:pPr>
                          <w:r>
                            <w:rPr>
                              <w:rFonts w:ascii="Calibri Light" w:hAnsi="Calibri Light"/>
                              <w:b w:val="0"/>
                              <w:color w:val="808080"/>
                              <w:sz w:val="14"/>
                            </w:rPr>
                            <w:t>Publication permitted – specimen copy requested</w:t>
                          </w:r>
                        </w:p>
                        <w:p w14:paraId="5E3E4987" w14:textId="77777777" w:rsidR="007651F2" w:rsidRPr="00625414" w:rsidRDefault="007651F2" w:rsidP="007651F2">
                          <w:pPr>
                            <w:rPr>
                              <w:rFonts w:ascii="Calibri Light" w:hAnsi="Calibri Light" w:cs="Calibri Light"/>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6E03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" filled="f" stroked="f">
              <v:path arrowok="t"/>
              <v:textbox>
                <w:txbxContent>
                  <w:p w14:paraId="4EA41B59"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 xml:space="preserve">Published by: </w:t>
                    </w:r>
                  </w:p>
                  <w:p w14:paraId="08B9F369" w14:textId="77777777" w:rsidR="007651F2" w:rsidRPr="00625414" w:rsidRDefault="007651F2" w:rsidP="007651F2">
                    <w:pPr>
                      <w:pStyle w:val="berschrift1"/>
                      <w:spacing w:line="240" w:lineRule="auto"/>
                      <w:jc w:val="left"/>
                      <w:rPr>
                        <w:rFonts w:ascii="Calibri Light" w:hAnsi="Calibri Light" w:cs="Calibri Light"/>
                        <w:b w:val="0"/>
                        <w:bCs w:val="0"/>
                        <w:color w:val="D20A10"/>
                        <w:sz w:val="14"/>
                      </w:rPr>
                    </w:pPr>
                    <w:r>
                      <w:rPr>
                        <w:rFonts w:ascii="Calibri Light" w:hAnsi="Calibri Light"/>
                        <w:b w:val="0"/>
                        <w:color w:val="D20A10"/>
                        <w:sz w:val="14"/>
                      </w:rPr>
                      <w:t>Richard Brink GmbH &amp; Co. KG</w:t>
                    </w:r>
                  </w:p>
                  <w:p w14:paraId="60BBC0F5" w14:textId="77777777" w:rsidR="007651F2" w:rsidRPr="007F4543" w:rsidRDefault="007651F2" w:rsidP="007651F2">
                    <w:pPr>
                      <w:spacing w:after="0" w:line="240" w:lineRule="auto"/>
                      <w:rPr>
                        <w:rFonts w:ascii="Calibri Light" w:hAnsi="Calibri Light" w:cs="Calibri Light"/>
                        <w:color w:val="808080"/>
                        <w:sz w:val="14"/>
                        <w:lang w:val="de-DE"/>
                      </w:rPr>
                    </w:pPr>
                    <w:r w:rsidRPr="007F4543">
                      <w:rPr>
                        <w:rFonts w:ascii="Calibri Light" w:hAnsi="Calibri Light"/>
                        <w:color w:val="808080"/>
                        <w:sz w:val="14"/>
                        <w:lang w:val="de-DE"/>
                      </w:rPr>
                      <w:t>Görlitzer Strasse 1</w:t>
                    </w:r>
                  </w:p>
                  <w:p w14:paraId="1DE67197" w14:textId="77777777" w:rsidR="007651F2" w:rsidRPr="007F4543" w:rsidRDefault="007651F2" w:rsidP="007651F2">
                    <w:pPr>
                      <w:spacing w:after="0" w:line="240" w:lineRule="auto"/>
                      <w:rPr>
                        <w:rFonts w:ascii="Calibri Light" w:hAnsi="Calibri Light" w:cs="Calibri Light"/>
                        <w:color w:val="808080"/>
                        <w:sz w:val="14"/>
                        <w:lang w:val="de-DE"/>
                      </w:rPr>
                    </w:pPr>
                    <w:r w:rsidRPr="007F4543">
                      <w:rPr>
                        <w:rFonts w:ascii="Calibri Light" w:hAnsi="Calibri Light"/>
                        <w:color w:val="808080"/>
                        <w:sz w:val="14"/>
                        <w:lang w:val="de-DE"/>
                      </w:rPr>
                      <w:t>33758 Schloss Holte-Stukenbrock</w:t>
                    </w:r>
                    <w:r w:rsidRPr="007F4543">
                      <w:rPr>
                        <w:rFonts w:ascii="Calibri Light" w:hAnsi="Calibri Light"/>
                        <w:color w:val="808080"/>
                        <w:sz w:val="14"/>
                        <w:lang w:val="de-DE"/>
                      </w:rPr>
                      <w:br/>
                      <w:t>Germany</w:t>
                    </w:r>
                  </w:p>
                  <w:p w14:paraId="2CA067A0"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Telephone:</w:t>
                    </w:r>
                    <w:r>
                      <w:rPr>
                        <w:rFonts w:ascii="Calibri Light" w:hAnsi="Calibri Light"/>
                        <w:color w:val="808080"/>
                        <w:sz w:val="14"/>
                      </w:rPr>
                      <w:tab/>
                      <w:t>+49 (0)5207 9504-0</w:t>
                    </w:r>
                  </w:p>
                  <w:p w14:paraId="20B440B1"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Fax:</w:t>
                    </w:r>
                    <w:r>
                      <w:rPr>
                        <w:rFonts w:ascii="Calibri Light" w:hAnsi="Calibri Light"/>
                        <w:color w:val="808080"/>
                        <w:sz w:val="14"/>
                      </w:rPr>
                      <w:tab/>
                      <w:t>+49 (0)5207 9504-20</w:t>
                    </w:r>
                  </w:p>
                  <w:p w14:paraId="3E22786E"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www.richard-brink.de</w:t>
                    </w:r>
                  </w:p>
                  <w:p w14:paraId="4B72DB4B" w14:textId="77777777" w:rsidR="007651F2" w:rsidRPr="00625414" w:rsidRDefault="007651F2" w:rsidP="007651F2">
                    <w:pPr>
                      <w:spacing w:after="0" w:line="240" w:lineRule="auto"/>
                      <w:rPr>
                        <w:rFonts w:ascii="Calibri Light" w:hAnsi="Calibri Light" w:cs="Calibri Light"/>
                        <w:color w:val="808080"/>
                        <w:sz w:val="14"/>
                      </w:rPr>
                    </w:pPr>
                    <w:r>
                      <w:rPr>
                        <w:rFonts w:ascii="Calibri Light" w:hAnsi="Calibri Light"/>
                        <w:color w:val="808080"/>
                        <w:sz w:val="14"/>
                      </w:rPr>
                      <w:t>Email: stefan.brink@richard-brink.de</w:t>
                    </w:r>
                  </w:p>
                  <w:p w14:paraId="1053A317" w14:textId="77777777" w:rsidR="007651F2" w:rsidRPr="00625414" w:rsidRDefault="007651F2" w:rsidP="007651F2">
                    <w:pPr>
                      <w:spacing w:after="0" w:line="240" w:lineRule="auto"/>
                      <w:rPr>
                        <w:rFonts w:ascii="Calibri Light" w:hAnsi="Calibri Light" w:cs="Calibri Light"/>
                        <w:color w:val="808080"/>
                        <w:sz w:val="14"/>
                      </w:rPr>
                    </w:pPr>
                  </w:p>
                  <w:p w14:paraId="73A470D6" w14:textId="77777777" w:rsidR="007651F2" w:rsidRPr="00625414" w:rsidRDefault="007651F2" w:rsidP="007651F2">
                    <w:pPr>
                      <w:spacing w:after="0" w:line="240" w:lineRule="auto"/>
                      <w:rPr>
                        <w:rFonts w:ascii="Calibri Light" w:hAnsi="Calibri Light" w:cs="Calibri Light"/>
                        <w:color w:val="D20A10"/>
                        <w:sz w:val="14"/>
                      </w:rPr>
                    </w:pPr>
                    <w:r>
                      <w:rPr>
                        <w:rFonts w:ascii="Calibri Light" w:hAnsi="Calibri Light"/>
                        <w:color w:val="D20A10"/>
                        <w:sz w:val="14"/>
                      </w:rPr>
                      <w:t>Editorial contact:</w:t>
                    </w:r>
                  </w:p>
                  <w:p w14:paraId="0689A686" w14:textId="77777777" w:rsidR="007651F2" w:rsidRPr="00625414" w:rsidRDefault="007651F2" w:rsidP="007651F2">
                    <w:pPr>
                      <w:pStyle w:val="Textkrper"/>
                      <w:rPr>
                        <w:rFonts w:ascii="Calibri Light" w:hAnsi="Calibri Light" w:cs="Calibri Light"/>
                        <w:color w:val="808080"/>
                        <w:sz w:val="14"/>
                      </w:rPr>
                    </w:pPr>
                    <w:r>
                      <w:rPr>
                        <w:rFonts w:ascii="Calibri Light" w:hAnsi="Calibri Light"/>
                        <w:color w:val="808080"/>
                        <w:sz w:val="14"/>
                      </w:rPr>
                      <w:t>Daniel Spitzer</w:t>
                    </w:r>
                  </w:p>
                  <w:p w14:paraId="69C621FE" w14:textId="77777777" w:rsidR="007651F2" w:rsidRPr="00625414" w:rsidRDefault="007651F2" w:rsidP="007651F2">
                    <w:pPr>
                      <w:pStyle w:val="Textkrper"/>
                      <w:rPr>
                        <w:rFonts w:ascii="Calibri Light" w:hAnsi="Calibri Light" w:cs="Calibri Light"/>
                        <w:color w:val="808080"/>
                        <w:sz w:val="14"/>
                      </w:rPr>
                    </w:pPr>
                    <w:r>
                      <w:rPr>
                        <w:rFonts w:ascii="Calibri Light" w:hAnsi="Calibri Light"/>
                        <w:color w:val="808080"/>
                        <w:sz w:val="14"/>
                      </w:rPr>
                      <w:t>Deputy Marketing Manager</w:t>
                    </w:r>
                  </w:p>
                  <w:p w14:paraId="7112F9C4" w14:textId="77777777" w:rsidR="007651F2" w:rsidRPr="00625414" w:rsidRDefault="007651F2" w:rsidP="007651F2">
                    <w:pPr>
                      <w:pStyle w:val="Textkrper"/>
                      <w:rPr>
                        <w:rFonts w:ascii="Calibri Light" w:hAnsi="Calibri Light" w:cs="Calibri Light"/>
                        <w:color w:val="808080"/>
                        <w:sz w:val="14"/>
                      </w:rPr>
                    </w:pPr>
                    <w:r>
                      <w:rPr>
                        <w:rFonts w:ascii="Calibri Light" w:hAnsi="Calibri Light"/>
                        <w:color w:val="808080"/>
                        <w:sz w:val="14"/>
                      </w:rPr>
                      <w:t>daniel.spitzer@richard-brink.de</w:t>
                    </w:r>
                  </w:p>
                  <w:p w14:paraId="0004D502"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lang w:val="it-IT"/>
                      </w:rPr>
                    </w:pPr>
                  </w:p>
                  <w:p w14:paraId="546C6A7E" w14:textId="77777777" w:rsidR="007651F2" w:rsidRPr="00625414" w:rsidRDefault="007651F2" w:rsidP="007651F2">
                    <w:pPr>
                      <w:pStyle w:val="berschrift3"/>
                      <w:tabs>
                        <w:tab w:val="left" w:pos="567"/>
                      </w:tabs>
                      <w:rPr>
                        <w:rFonts w:ascii="Calibri Light" w:hAnsi="Calibri Light" w:cs="Calibri Light"/>
                        <w:b w:val="0"/>
                        <w:bCs w:val="0"/>
                        <w:color w:val="808080"/>
                        <w:sz w:val="14"/>
                        <w:szCs w:val="14"/>
                      </w:rPr>
                    </w:pPr>
                    <w:r>
                      <w:rPr>
                        <w:rFonts w:ascii="Calibri Light" w:hAnsi="Calibri Light"/>
                        <w:b w:val="0"/>
                        <w:color w:val="808080"/>
                        <w:sz w:val="14"/>
                      </w:rPr>
                      <w:t>Publication permitted – specimen copy requested</w:t>
                    </w:r>
                  </w:p>
                  <w:p w14:paraId="5E3E4987" w14:textId="77777777" w:rsidR="007651F2" w:rsidRPr="00625414" w:rsidRDefault="007651F2" w:rsidP="007651F2">
                    <w:pPr>
                      <w:rPr>
                        <w:rFonts w:ascii="Calibri Light" w:hAnsi="Calibri Light" w:cs="Calibri Light"/>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505BEBB3"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E9C65" w14:textId="77777777" w:rsidR="00B04DD3" w:rsidRDefault="00B04DD3" w:rsidP="002D5283">
      <w:pPr>
        <w:spacing w:after="0" w:line="240" w:lineRule="auto"/>
      </w:pPr>
      <w:r>
        <w:separator/>
      </w:r>
    </w:p>
  </w:footnote>
  <w:footnote w:type="continuationSeparator" w:id="0">
    <w:p w14:paraId="6912CC34" w14:textId="77777777" w:rsidR="00B04DD3" w:rsidRDefault="00B04DD3"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8972A" w14:textId="77777777" w:rsidR="00EE7ED8" w:rsidRPr="00FD2C26" w:rsidRDefault="008B36A5">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7F90639E" wp14:editId="614AA0C7">
              <wp:simplePos x="0" y="0"/>
              <wp:positionH relativeFrom="column">
                <wp:posOffset>4981575</wp:posOffset>
              </wp:positionH>
              <wp:positionV relativeFrom="paragraph">
                <wp:posOffset>-16510</wp:posOffset>
              </wp:positionV>
              <wp:extent cx="1329690" cy="1388745"/>
              <wp:effectExtent l="0" t="0" r="0" b="0"/>
              <wp:wrapNone/>
              <wp:docPr id="12646922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7F90639E"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" stroked="f">
              <v:path arrowok="t"/>
              <v:textbox style="mso-fit-shape-to-text:t">
                <w:txbxContent>
                  <w:p w14:paraId="47F4C844" w14:textId="77777777" w:rsidR="00EE7ED8" w:rsidRDefault="00B35311">
                    <w:r>
                      <w:rPr>
                        <w:noProof/>
                      </w:rPr>
                      <w:drawing>
                        <wp:inline distT="0" distB="0" distL="0" distR="0" wp14:anchorId="2F366DAE" wp14:editId="561A800E">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16FBE55A" w14:textId="77777777" w:rsidR="00EE7ED8" w:rsidRPr="00625414" w:rsidRDefault="00EE7ED8" w:rsidP="007D13EF">
    <w:pPr>
      <w:pStyle w:val="Kopfzeile"/>
      <w:rPr>
        <w:rFonts w:ascii="Calibri Light" w:hAnsi="Calibri Light" w:cs="Calibri Light"/>
        <w:color w:val="808080"/>
        <w:sz w:val="52"/>
        <w:szCs w:val="52"/>
      </w:rPr>
    </w:pPr>
    <w:r>
      <w:rPr>
        <w:rFonts w:ascii="Calibri Light" w:hAnsi="Calibri Light"/>
        <w:color w:val="808080"/>
        <w:sz w:val="52"/>
      </w:rPr>
      <w:t>Product information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7BA"/>
    <w:rsid w:val="00006AB6"/>
    <w:rsid w:val="0001180C"/>
    <w:rsid w:val="0001240E"/>
    <w:rsid w:val="000126D3"/>
    <w:rsid w:val="00013ACF"/>
    <w:rsid w:val="00013D62"/>
    <w:rsid w:val="00015E2A"/>
    <w:rsid w:val="00017675"/>
    <w:rsid w:val="00017C9A"/>
    <w:rsid w:val="00017E94"/>
    <w:rsid w:val="000207E8"/>
    <w:rsid w:val="00022156"/>
    <w:rsid w:val="0002224B"/>
    <w:rsid w:val="00022430"/>
    <w:rsid w:val="00022A50"/>
    <w:rsid w:val="000243F5"/>
    <w:rsid w:val="000245F2"/>
    <w:rsid w:val="00026CEF"/>
    <w:rsid w:val="0003089B"/>
    <w:rsid w:val="000308FC"/>
    <w:rsid w:val="000324DE"/>
    <w:rsid w:val="00032C12"/>
    <w:rsid w:val="00033D49"/>
    <w:rsid w:val="00040BB5"/>
    <w:rsid w:val="00040E98"/>
    <w:rsid w:val="00042088"/>
    <w:rsid w:val="00043454"/>
    <w:rsid w:val="000435D3"/>
    <w:rsid w:val="00045507"/>
    <w:rsid w:val="000478AE"/>
    <w:rsid w:val="00047B18"/>
    <w:rsid w:val="0005085E"/>
    <w:rsid w:val="00052171"/>
    <w:rsid w:val="00052599"/>
    <w:rsid w:val="00052CDE"/>
    <w:rsid w:val="00052FC6"/>
    <w:rsid w:val="00053C5A"/>
    <w:rsid w:val="0005545A"/>
    <w:rsid w:val="000564D2"/>
    <w:rsid w:val="00056671"/>
    <w:rsid w:val="0006254E"/>
    <w:rsid w:val="00063AD4"/>
    <w:rsid w:val="0006442A"/>
    <w:rsid w:val="00064C25"/>
    <w:rsid w:val="00064C66"/>
    <w:rsid w:val="00064D76"/>
    <w:rsid w:val="0006529E"/>
    <w:rsid w:val="0006553A"/>
    <w:rsid w:val="0006706A"/>
    <w:rsid w:val="000672AD"/>
    <w:rsid w:val="00067CC4"/>
    <w:rsid w:val="0007062C"/>
    <w:rsid w:val="00070C63"/>
    <w:rsid w:val="00071646"/>
    <w:rsid w:val="00071E33"/>
    <w:rsid w:val="00072301"/>
    <w:rsid w:val="00073369"/>
    <w:rsid w:val="00073E2D"/>
    <w:rsid w:val="00075B99"/>
    <w:rsid w:val="00076803"/>
    <w:rsid w:val="000773D5"/>
    <w:rsid w:val="000773DE"/>
    <w:rsid w:val="0007741F"/>
    <w:rsid w:val="000777E1"/>
    <w:rsid w:val="00081879"/>
    <w:rsid w:val="00082057"/>
    <w:rsid w:val="000823EE"/>
    <w:rsid w:val="00084728"/>
    <w:rsid w:val="00084D95"/>
    <w:rsid w:val="00086ABC"/>
    <w:rsid w:val="00087257"/>
    <w:rsid w:val="00091F3E"/>
    <w:rsid w:val="000925A2"/>
    <w:rsid w:val="000927B1"/>
    <w:rsid w:val="00092A89"/>
    <w:rsid w:val="00092DDD"/>
    <w:rsid w:val="000940FC"/>
    <w:rsid w:val="0009453D"/>
    <w:rsid w:val="00096DCF"/>
    <w:rsid w:val="000A0AC5"/>
    <w:rsid w:val="000A0C56"/>
    <w:rsid w:val="000A1061"/>
    <w:rsid w:val="000A10B0"/>
    <w:rsid w:val="000A2604"/>
    <w:rsid w:val="000A2DEA"/>
    <w:rsid w:val="000A345E"/>
    <w:rsid w:val="000A3ED8"/>
    <w:rsid w:val="000A4652"/>
    <w:rsid w:val="000A4AAB"/>
    <w:rsid w:val="000A503F"/>
    <w:rsid w:val="000A5802"/>
    <w:rsid w:val="000A5BCC"/>
    <w:rsid w:val="000A69C0"/>
    <w:rsid w:val="000A6A2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E7F"/>
    <w:rsid w:val="000D0F6B"/>
    <w:rsid w:val="000D30DE"/>
    <w:rsid w:val="000D4363"/>
    <w:rsid w:val="000D5FAD"/>
    <w:rsid w:val="000D6B41"/>
    <w:rsid w:val="000D7641"/>
    <w:rsid w:val="000D7C8D"/>
    <w:rsid w:val="000E0752"/>
    <w:rsid w:val="000E1085"/>
    <w:rsid w:val="000E3573"/>
    <w:rsid w:val="000E3A2E"/>
    <w:rsid w:val="000E7019"/>
    <w:rsid w:val="000E704D"/>
    <w:rsid w:val="000E7B71"/>
    <w:rsid w:val="000F1F89"/>
    <w:rsid w:val="000F2107"/>
    <w:rsid w:val="000F3E3C"/>
    <w:rsid w:val="000F5123"/>
    <w:rsid w:val="000F61C7"/>
    <w:rsid w:val="000F6C3F"/>
    <w:rsid w:val="000F716A"/>
    <w:rsid w:val="000F7C1B"/>
    <w:rsid w:val="00100E80"/>
    <w:rsid w:val="00102354"/>
    <w:rsid w:val="0010265F"/>
    <w:rsid w:val="00103C3F"/>
    <w:rsid w:val="00104545"/>
    <w:rsid w:val="00107CD7"/>
    <w:rsid w:val="0011186F"/>
    <w:rsid w:val="001132FE"/>
    <w:rsid w:val="00113CA0"/>
    <w:rsid w:val="00114204"/>
    <w:rsid w:val="00115265"/>
    <w:rsid w:val="00115DBB"/>
    <w:rsid w:val="00116D58"/>
    <w:rsid w:val="0011704B"/>
    <w:rsid w:val="00117984"/>
    <w:rsid w:val="00120ECF"/>
    <w:rsid w:val="00121925"/>
    <w:rsid w:val="00122197"/>
    <w:rsid w:val="00122774"/>
    <w:rsid w:val="0012368D"/>
    <w:rsid w:val="00124C85"/>
    <w:rsid w:val="00125BCF"/>
    <w:rsid w:val="001261E4"/>
    <w:rsid w:val="0012714D"/>
    <w:rsid w:val="001272AF"/>
    <w:rsid w:val="00131B00"/>
    <w:rsid w:val="001334FF"/>
    <w:rsid w:val="0013426C"/>
    <w:rsid w:val="00137BB9"/>
    <w:rsid w:val="00140811"/>
    <w:rsid w:val="00142D5E"/>
    <w:rsid w:val="00144A64"/>
    <w:rsid w:val="00147DF5"/>
    <w:rsid w:val="00151ACE"/>
    <w:rsid w:val="00151ED5"/>
    <w:rsid w:val="00152350"/>
    <w:rsid w:val="00153AE9"/>
    <w:rsid w:val="00153FA5"/>
    <w:rsid w:val="001549C1"/>
    <w:rsid w:val="00154D0D"/>
    <w:rsid w:val="00155527"/>
    <w:rsid w:val="001561C1"/>
    <w:rsid w:val="001616F2"/>
    <w:rsid w:val="001643D5"/>
    <w:rsid w:val="00164BD1"/>
    <w:rsid w:val="0016561B"/>
    <w:rsid w:val="001659AD"/>
    <w:rsid w:val="001712AB"/>
    <w:rsid w:val="001713D3"/>
    <w:rsid w:val="001736C5"/>
    <w:rsid w:val="00173CFC"/>
    <w:rsid w:val="001775A5"/>
    <w:rsid w:val="00180AEB"/>
    <w:rsid w:val="00180F1C"/>
    <w:rsid w:val="0018106A"/>
    <w:rsid w:val="00181D3C"/>
    <w:rsid w:val="00182097"/>
    <w:rsid w:val="0018249B"/>
    <w:rsid w:val="0018295D"/>
    <w:rsid w:val="00182EC8"/>
    <w:rsid w:val="00183806"/>
    <w:rsid w:val="00183DBD"/>
    <w:rsid w:val="00185969"/>
    <w:rsid w:val="0018645C"/>
    <w:rsid w:val="00187B7E"/>
    <w:rsid w:val="00190F1A"/>
    <w:rsid w:val="00191CE5"/>
    <w:rsid w:val="0019245E"/>
    <w:rsid w:val="0019254A"/>
    <w:rsid w:val="001942E0"/>
    <w:rsid w:val="00195692"/>
    <w:rsid w:val="00196525"/>
    <w:rsid w:val="00196F54"/>
    <w:rsid w:val="00197F2B"/>
    <w:rsid w:val="00197F90"/>
    <w:rsid w:val="001A053B"/>
    <w:rsid w:val="001A2779"/>
    <w:rsid w:val="001A2B8E"/>
    <w:rsid w:val="001A2FCF"/>
    <w:rsid w:val="001A561C"/>
    <w:rsid w:val="001A64B3"/>
    <w:rsid w:val="001A64C5"/>
    <w:rsid w:val="001A7364"/>
    <w:rsid w:val="001B0049"/>
    <w:rsid w:val="001B17EC"/>
    <w:rsid w:val="001B1B53"/>
    <w:rsid w:val="001B343D"/>
    <w:rsid w:val="001B35B0"/>
    <w:rsid w:val="001B3DC5"/>
    <w:rsid w:val="001B4341"/>
    <w:rsid w:val="001B444B"/>
    <w:rsid w:val="001B510A"/>
    <w:rsid w:val="001B6422"/>
    <w:rsid w:val="001B6FD6"/>
    <w:rsid w:val="001B7186"/>
    <w:rsid w:val="001B7A61"/>
    <w:rsid w:val="001C0ED4"/>
    <w:rsid w:val="001C1528"/>
    <w:rsid w:val="001C33F7"/>
    <w:rsid w:val="001C34A5"/>
    <w:rsid w:val="001C40B5"/>
    <w:rsid w:val="001C5174"/>
    <w:rsid w:val="001C55A7"/>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1F7218"/>
    <w:rsid w:val="0020081D"/>
    <w:rsid w:val="002021D0"/>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0DA4"/>
    <w:rsid w:val="00221A09"/>
    <w:rsid w:val="00222904"/>
    <w:rsid w:val="00223393"/>
    <w:rsid w:val="00223F93"/>
    <w:rsid w:val="00224F5D"/>
    <w:rsid w:val="00225374"/>
    <w:rsid w:val="00225CAB"/>
    <w:rsid w:val="002261CC"/>
    <w:rsid w:val="00232754"/>
    <w:rsid w:val="00232DFE"/>
    <w:rsid w:val="00233C78"/>
    <w:rsid w:val="002350FB"/>
    <w:rsid w:val="002365E4"/>
    <w:rsid w:val="0023673F"/>
    <w:rsid w:val="00236842"/>
    <w:rsid w:val="00240932"/>
    <w:rsid w:val="002412E4"/>
    <w:rsid w:val="00241D90"/>
    <w:rsid w:val="00243903"/>
    <w:rsid w:val="00243BBE"/>
    <w:rsid w:val="00243CC4"/>
    <w:rsid w:val="002456AC"/>
    <w:rsid w:val="002462F4"/>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0CF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0B1"/>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52E"/>
    <w:rsid w:val="002C2987"/>
    <w:rsid w:val="002C73DC"/>
    <w:rsid w:val="002D08D9"/>
    <w:rsid w:val="002D0E41"/>
    <w:rsid w:val="002D2304"/>
    <w:rsid w:val="002D2898"/>
    <w:rsid w:val="002D36E8"/>
    <w:rsid w:val="002D39A3"/>
    <w:rsid w:val="002D3E5D"/>
    <w:rsid w:val="002D40C5"/>
    <w:rsid w:val="002D467D"/>
    <w:rsid w:val="002D4EBE"/>
    <w:rsid w:val="002D5283"/>
    <w:rsid w:val="002D5660"/>
    <w:rsid w:val="002D5B80"/>
    <w:rsid w:val="002D5D49"/>
    <w:rsid w:val="002E127D"/>
    <w:rsid w:val="002E18D3"/>
    <w:rsid w:val="002E1DF8"/>
    <w:rsid w:val="002E2059"/>
    <w:rsid w:val="002E2446"/>
    <w:rsid w:val="002E536E"/>
    <w:rsid w:val="002E563D"/>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5AE9"/>
    <w:rsid w:val="00306E15"/>
    <w:rsid w:val="00313DB2"/>
    <w:rsid w:val="00314280"/>
    <w:rsid w:val="00314789"/>
    <w:rsid w:val="00314A52"/>
    <w:rsid w:val="003150B8"/>
    <w:rsid w:val="003153A7"/>
    <w:rsid w:val="003168E4"/>
    <w:rsid w:val="00316F15"/>
    <w:rsid w:val="003225A2"/>
    <w:rsid w:val="00322F59"/>
    <w:rsid w:val="0032344F"/>
    <w:rsid w:val="00324099"/>
    <w:rsid w:val="00325D03"/>
    <w:rsid w:val="00326E79"/>
    <w:rsid w:val="00327872"/>
    <w:rsid w:val="00330AC7"/>
    <w:rsid w:val="0033208A"/>
    <w:rsid w:val="003324E2"/>
    <w:rsid w:val="0033305B"/>
    <w:rsid w:val="00333132"/>
    <w:rsid w:val="00334B14"/>
    <w:rsid w:val="0033527C"/>
    <w:rsid w:val="00335B47"/>
    <w:rsid w:val="0033733D"/>
    <w:rsid w:val="003407DA"/>
    <w:rsid w:val="00341D8C"/>
    <w:rsid w:val="00342400"/>
    <w:rsid w:val="00343CEE"/>
    <w:rsid w:val="003445E6"/>
    <w:rsid w:val="00346E12"/>
    <w:rsid w:val="0035019C"/>
    <w:rsid w:val="00351784"/>
    <w:rsid w:val="003536DC"/>
    <w:rsid w:val="00354210"/>
    <w:rsid w:val="003568C1"/>
    <w:rsid w:val="00357680"/>
    <w:rsid w:val="003603E9"/>
    <w:rsid w:val="003610F0"/>
    <w:rsid w:val="00361C02"/>
    <w:rsid w:val="00362536"/>
    <w:rsid w:val="00362781"/>
    <w:rsid w:val="00363222"/>
    <w:rsid w:val="00363E0F"/>
    <w:rsid w:val="0036451E"/>
    <w:rsid w:val="00365B2C"/>
    <w:rsid w:val="003669E8"/>
    <w:rsid w:val="0036783E"/>
    <w:rsid w:val="00370946"/>
    <w:rsid w:val="00371F81"/>
    <w:rsid w:val="00372B20"/>
    <w:rsid w:val="00373D77"/>
    <w:rsid w:val="0037420D"/>
    <w:rsid w:val="00374319"/>
    <w:rsid w:val="003747B1"/>
    <w:rsid w:val="00374B1E"/>
    <w:rsid w:val="00377196"/>
    <w:rsid w:val="00381A53"/>
    <w:rsid w:val="00383971"/>
    <w:rsid w:val="00383FA8"/>
    <w:rsid w:val="00385593"/>
    <w:rsid w:val="00387C90"/>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16B1"/>
    <w:rsid w:val="003C233F"/>
    <w:rsid w:val="003C30A9"/>
    <w:rsid w:val="003C3C9F"/>
    <w:rsid w:val="003C412A"/>
    <w:rsid w:val="003C472E"/>
    <w:rsid w:val="003C4B97"/>
    <w:rsid w:val="003C4C30"/>
    <w:rsid w:val="003C6773"/>
    <w:rsid w:val="003D0223"/>
    <w:rsid w:val="003D0A86"/>
    <w:rsid w:val="003D0D3F"/>
    <w:rsid w:val="003D0DDA"/>
    <w:rsid w:val="003D2B9F"/>
    <w:rsid w:val="003D3552"/>
    <w:rsid w:val="003D3C81"/>
    <w:rsid w:val="003D3DF9"/>
    <w:rsid w:val="003D5C3D"/>
    <w:rsid w:val="003D61FD"/>
    <w:rsid w:val="003D7FCD"/>
    <w:rsid w:val="003E0559"/>
    <w:rsid w:val="003E0F28"/>
    <w:rsid w:val="003E111B"/>
    <w:rsid w:val="003E1890"/>
    <w:rsid w:val="003E2438"/>
    <w:rsid w:val="003E2550"/>
    <w:rsid w:val="003E3760"/>
    <w:rsid w:val="003E506C"/>
    <w:rsid w:val="003E520C"/>
    <w:rsid w:val="003E5C94"/>
    <w:rsid w:val="003E62CF"/>
    <w:rsid w:val="003F44F3"/>
    <w:rsid w:val="003F456C"/>
    <w:rsid w:val="003F4F41"/>
    <w:rsid w:val="003F6549"/>
    <w:rsid w:val="003F6A49"/>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016C"/>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D1E"/>
    <w:rsid w:val="00433372"/>
    <w:rsid w:val="00434B2C"/>
    <w:rsid w:val="004404FB"/>
    <w:rsid w:val="0044169F"/>
    <w:rsid w:val="00441E0F"/>
    <w:rsid w:val="0044335B"/>
    <w:rsid w:val="00446305"/>
    <w:rsid w:val="00446C0D"/>
    <w:rsid w:val="00450C97"/>
    <w:rsid w:val="00450E04"/>
    <w:rsid w:val="00452FCF"/>
    <w:rsid w:val="00453CA8"/>
    <w:rsid w:val="00455109"/>
    <w:rsid w:val="00457B75"/>
    <w:rsid w:val="00461F5E"/>
    <w:rsid w:val="00462E50"/>
    <w:rsid w:val="00462FFC"/>
    <w:rsid w:val="00464829"/>
    <w:rsid w:val="00465F94"/>
    <w:rsid w:val="00465FCD"/>
    <w:rsid w:val="00466746"/>
    <w:rsid w:val="00466B73"/>
    <w:rsid w:val="00471AD1"/>
    <w:rsid w:val="00472058"/>
    <w:rsid w:val="004738F9"/>
    <w:rsid w:val="00473D32"/>
    <w:rsid w:val="00475A90"/>
    <w:rsid w:val="00480B26"/>
    <w:rsid w:val="00483901"/>
    <w:rsid w:val="00486FC3"/>
    <w:rsid w:val="004874A8"/>
    <w:rsid w:val="00492754"/>
    <w:rsid w:val="004962B5"/>
    <w:rsid w:val="00496FB5"/>
    <w:rsid w:val="004A1560"/>
    <w:rsid w:val="004A188F"/>
    <w:rsid w:val="004A32CD"/>
    <w:rsid w:val="004A4224"/>
    <w:rsid w:val="004A5171"/>
    <w:rsid w:val="004A5903"/>
    <w:rsid w:val="004A6F56"/>
    <w:rsid w:val="004A7709"/>
    <w:rsid w:val="004B3A4F"/>
    <w:rsid w:val="004B3CF3"/>
    <w:rsid w:val="004B547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D7D04"/>
    <w:rsid w:val="004E0051"/>
    <w:rsid w:val="004E0130"/>
    <w:rsid w:val="004E0D50"/>
    <w:rsid w:val="004E0EDA"/>
    <w:rsid w:val="004E5942"/>
    <w:rsid w:val="004E6221"/>
    <w:rsid w:val="004E7545"/>
    <w:rsid w:val="004E7920"/>
    <w:rsid w:val="004E7DC3"/>
    <w:rsid w:val="004F0FC9"/>
    <w:rsid w:val="004F1505"/>
    <w:rsid w:val="004F172C"/>
    <w:rsid w:val="004F4BEA"/>
    <w:rsid w:val="004F5369"/>
    <w:rsid w:val="004F53E7"/>
    <w:rsid w:val="004F621D"/>
    <w:rsid w:val="004F7944"/>
    <w:rsid w:val="00500931"/>
    <w:rsid w:val="0050241B"/>
    <w:rsid w:val="00503477"/>
    <w:rsid w:val="00504388"/>
    <w:rsid w:val="0050457F"/>
    <w:rsid w:val="00504846"/>
    <w:rsid w:val="00512946"/>
    <w:rsid w:val="0051309E"/>
    <w:rsid w:val="0051391D"/>
    <w:rsid w:val="00515500"/>
    <w:rsid w:val="00520A98"/>
    <w:rsid w:val="005218F3"/>
    <w:rsid w:val="0052247E"/>
    <w:rsid w:val="00523D08"/>
    <w:rsid w:val="00525FDF"/>
    <w:rsid w:val="005260B2"/>
    <w:rsid w:val="005279C2"/>
    <w:rsid w:val="0053102C"/>
    <w:rsid w:val="00533D7F"/>
    <w:rsid w:val="00536179"/>
    <w:rsid w:val="00540B30"/>
    <w:rsid w:val="0054137E"/>
    <w:rsid w:val="005440C7"/>
    <w:rsid w:val="00547418"/>
    <w:rsid w:val="00551058"/>
    <w:rsid w:val="005513AF"/>
    <w:rsid w:val="00552DC3"/>
    <w:rsid w:val="0055364D"/>
    <w:rsid w:val="00553ABC"/>
    <w:rsid w:val="00554212"/>
    <w:rsid w:val="00555CDE"/>
    <w:rsid w:val="00557254"/>
    <w:rsid w:val="0056302F"/>
    <w:rsid w:val="00565BDB"/>
    <w:rsid w:val="00565C84"/>
    <w:rsid w:val="0056740E"/>
    <w:rsid w:val="0057053E"/>
    <w:rsid w:val="00571356"/>
    <w:rsid w:val="0057244E"/>
    <w:rsid w:val="00577404"/>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4D51"/>
    <w:rsid w:val="005B53C3"/>
    <w:rsid w:val="005C2EC3"/>
    <w:rsid w:val="005C38CF"/>
    <w:rsid w:val="005C7A76"/>
    <w:rsid w:val="005D1E14"/>
    <w:rsid w:val="005D3E2B"/>
    <w:rsid w:val="005D548B"/>
    <w:rsid w:val="005D5A25"/>
    <w:rsid w:val="005D5B80"/>
    <w:rsid w:val="005D5CB8"/>
    <w:rsid w:val="005D5CBC"/>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2F9"/>
    <w:rsid w:val="005F6B0A"/>
    <w:rsid w:val="005F6FE2"/>
    <w:rsid w:val="006004E3"/>
    <w:rsid w:val="00600B6F"/>
    <w:rsid w:val="00600DE2"/>
    <w:rsid w:val="006019A0"/>
    <w:rsid w:val="00602B29"/>
    <w:rsid w:val="006031C5"/>
    <w:rsid w:val="00603A59"/>
    <w:rsid w:val="006062A4"/>
    <w:rsid w:val="00606E85"/>
    <w:rsid w:val="00610522"/>
    <w:rsid w:val="00610B4B"/>
    <w:rsid w:val="00611A63"/>
    <w:rsid w:val="0061255B"/>
    <w:rsid w:val="0061427F"/>
    <w:rsid w:val="00615403"/>
    <w:rsid w:val="0061635C"/>
    <w:rsid w:val="006169C3"/>
    <w:rsid w:val="00616ABD"/>
    <w:rsid w:val="006170EA"/>
    <w:rsid w:val="00620E23"/>
    <w:rsid w:val="006230E4"/>
    <w:rsid w:val="00624FB1"/>
    <w:rsid w:val="00625414"/>
    <w:rsid w:val="00630CF0"/>
    <w:rsid w:val="00631450"/>
    <w:rsid w:val="006319F4"/>
    <w:rsid w:val="00632517"/>
    <w:rsid w:val="00633B57"/>
    <w:rsid w:val="0063524E"/>
    <w:rsid w:val="00635F38"/>
    <w:rsid w:val="00635FFE"/>
    <w:rsid w:val="006404DF"/>
    <w:rsid w:val="0064058C"/>
    <w:rsid w:val="00641A2C"/>
    <w:rsid w:val="00641E94"/>
    <w:rsid w:val="0064263B"/>
    <w:rsid w:val="00645636"/>
    <w:rsid w:val="00646E5A"/>
    <w:rsid w:val="0065447B"/>
    <w:rsid w:val="006549D3"/>
    <w:rsid w:val="00654B56"/>
    <w:rsid w:val="006604A2"/>
    <w:rsid w:val="00660DCA"/>
    <w:rsid w:val="006611F4"/>
    <w:rsid w:val="006620FF"/>
    <w:rsid w:val="00664456"/>
    <w:rsid w:val="00667071"/>
    <w:rsid w:val="00667A17"/>
    <w:rsid w:val="006709C9"/>
    <w:rsid w:val="00671AE0"/>
    <w:rsid w:val="006727FB"/>
    <w:rsid w:val="0067287F"/>
    <w:rsid w:val="00672D4E"/>
    <w:rsid w:val="006732AE"/>
    <w:rsid w:val="006736AA"/>
    <w:rsid w:val="00674335"/>
    <w:rsid w:val="00675BC2"/>
    <w:rsid w:val="00675E75"/>
    <w:rsid w:val="006770E0"/>
    <w:rsid w:val="006854B8"/>
    <w:rsid w:val="00686C54"/>
    <w:rsid w:val="00687067"/>
    <w:rsid w:val="0068763B"/>
    <w:rsid w:val="00687934"/>
    <w:rsid w:val="00690590"/>
    <w:rsid w:val="006918CD"/>
    <w:rsid w:val="00692089"/>
    <w:rsid w:val="00694EE9"/>
    <w:rsid w:val="00697E0B"/>
    <w:rsid w:val="006A03A2"/>
    <w:rsid w:val="006A0A15"/>
    <w:rsid w:val="006A1980"/>
    <w:rsid w:val="006A35E5"/>
    <w:rsid w:val="006A3C12"/>
    <w:rsid w:val="006A45E2"/>
    <w:rsid w:val="006A586D"/>
    <w:rsid w:val="006A627E"/>
    <w:rsid w:val="006A7821"/>
    <w:rsid w:val="006B0E60"/>
    <w:rsid w:val="006B15AF"/>
    <w:rsid w:val="006B1708"/>
    <w:rsid w:val="006B1E04"/>
    <w:rsid w:val="006B27A6"/>
    <w:rsid w:val="006B2A67"/>
    <w:rsid w:val="006B39D9"/>
    <w:rsid w:val="006B6376"/>
    <w:rsid w:val="006B7247"/>
    <w:rsid w:val="006B74F8"/>
    <w:rsid w:val="006B78C5"/>
    <w:rsid w:val="006C14B8"/>
    <w:rsid w:val="006C18AF"/>
    <w:rsid w:val="006C1B6F"/>
    <w:rsid w:val="006C254C"/>
    <w:rsid w:val="006C34A4"/>
    <w:rsid w:val="006C62FF"/>
    <w:rsid w:val="006D017A"/>
    <w:rsid w:val="006D2953"/>
    <w:rsid w:val="006D3903"/>
    <w:rsid w:val="006D599E"/>
    <w:rsid w:val="006D79FA"/>
    <w:rsid w:val="006E08B3"/>
    <w:rsid w:val="006E1071"/>
    <w:rsid w:val="006E1B1C"/>
    <w:rsid w:val="006E4CFC"/>
    <w:rsid w:val="006E58BB"/>
    <w:rsid w:val="006E67D6"/>
    <w:rsid w:val="006F055E"/>
    <w:rsid w:val="006F3100"/>
    <w:rsid w:val="006F3C58"/>
    <w:rsid w:val="006F430A"/>
    <w:rsid w:val="006F4CFF"/>
    <w:rsid w:val="006F5017"/>
    <w:rsid w:val="006F5178"/>
    <w:rsid w:val="006F6311"/>
    <w:rsid w:val="006F7821"/>
    <w:rsid w:val="006F7824"/>
    <w:rsid w:val="00700940"/>
    <w:rsid w:val="00702425"/>
    <w:rsid w:val="007040FD"/>
    <w:rsid w:val="00705228"/>
    <w:rsid w:val="00705511"/>
    <w:rsid w:val="007069E1"/>
    <w:rsid w:val="00707839"/>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3024F"/>
    <w:rsid w:val="007305B4"/>
    <w:rsid w:val="00730CD6"/>
    <w:rsid w:val="00733B1D"/>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57BA2"/>
    <w:rsid w:val="00760C58"/>
    <w:rsid w:val="007648CC"/>
    <w:rsid w:val="007651F2"/>
    <w:rsid w:val="007653AF"/>
    <w:rsid w:val="00765816"/>
    <w:rsid w:val="00766843"/>
    <w:rsid w:val="007676F7"/>
    <w:rsid w:val="00770065"/>
    <w:rsid w:val="00771CF1"/>
    <w:rsid w:val="00772A61"/>
    <w:rsid w:val="00772FB5"/>
    <w:rsid w:val="0077307C"/>
    <w:rsid w:val="00774513"/>
    <w:rsid w:val="00774BD6"/>
    <w:rsid w:val="00775DFE"/>
    <w:rsid w:val="0077604C"/>
    <w:rsid w:val="007760EB"/>
    <w:rsid w:val="0077643F"/>
    <w:rsid w:val="00776F32"/>
    <w:rsid w:val="00776FFF"/>
    <w:rsid w:val="00780156"/>
    <w:rsid w:val="00780459"/>
    <w:rsid w:val="00780EC5"/>
    <w:rsid w:val="00781680"/>
    <w:rsid w:val="007822C7"/>
    <w:rsid w:val="0078299E"/>
    <w:rsid w:val="00782DFF"/>
    <w:rsid w:val="0078308D"/>
    <w:rsid w:val="00783647"/>
    <w:rsid w:val="00784B26"/>
    <w:rsid w:val="007872DD"/>
    <w:rsid w:val="00790A92"/>
    <w:rsid w:val="0079133E"/>
    <w:rsid w:val="007914F7"/>
    <w:rsid w:val="007964C4"/>
    <w:rsid w:val="00796FAC"/>
    <w:rsid w:val="007A0582"/>
    <w:rsid w:val="007A1C27"/>
    <w:rsid w:val="007A2553"/>
    <w:rsid w:val="007B0463"/>
    <w:rsid w:val="007B0767"/>
    <w:rsid w:val="007B0853"/>
    <w:rsid w:val="007B0982"/>
    <w:rsid w:val="007B0F28"/>
    <w:rsid w:val="007B1AAE"/>
    <w:rsid w:val="007B264A"/>
    <w:rsid w:val="007B5043"/>
    <w:rsid w:val="007B63B7"/>
    <w:rsid w:val="007B6F94"/>
    <w:rsid w:val="007B7C48"/>
    <w:rsid w:val="007C15A4"/>
    <w:rsid w:val="007C1648"/>
    <w:rsid w:val="007C1C6A"/>
    <w:rsid w:val="007C322F"/>
    <w:rsid w:val="007C479D"/>
    <w:rsid w:val="007C4E55"/>
    <w:rsid w:val="007C6194"/>
    <w:rsid w:val="007C670D"/>
    <w:rsid w:val="007D0CDB"/>
    <w:rsid w:val="007D13EF"/>
    <w:rsid w:val="007D1AE8"/>
    <w:rsid w:val="007D1F64"/>
    <w:rsid w:val="007D2D17"/>
    <w:rsid w:val="007D3BB8"/>
    <w:rsid w:val="007D3BE5"/>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40DD"/>
    <w:rsid w:val="007F4543"/>
    <w:rsid w:val="007F4574"/>
    <w:rsid w:val="007F47D7"/>
    <w:rsid w:val="007F591B"/>
    <w:rsid w:val="008009F3"/>
    <w:rsid w:val="00800EE2"/>
    <w:rsid w:val="008011CF"/>
    <w:rsid w:val="008014C2"/>
    <w:rsid w:val="0080218D"/>
    <w:rsid w:val="00803015"/>
    <w:rsid w:val="0080475E"/>
    <w:rsid w:val="00806550"/>
    <w:rsid w:val="0080658A"/>
    <w:rsid w:val="00807F31"/>
    <w:rsid w:val="00813933"/>
    <w:rsid w:val="008140EC"/>
    <w:rsid w:val="008141DC"/>
    <w:rsid w:val="00814259"/>
    <w:rsid w:val="008144F6"/>
    <w:rsid w:val="00814F69"/>
    <w:rsid w:val="00816A96"/>
    <w:rsid w:val="00817578"/>
    <w:rsid w:val="00817C42"/>
    <w:rsid w:val="008223F4"/>
    <w:rsid w:val="008232A4"/>
    <w:rsid w:val="0082443A"/>
    <w:rsid w:val="0082539B"/>
    <w:rsid w:val="00825BB1"/>
    <w:rsid w:val="00827218"/>
    <w:rsid w:val="00830BF0"/>
    <w:rsid w:val="00831ECE"/>
    <w:rsid w:val="0083307B"/>
    <w:rsid w:val="00834BC4"/>
    <w:rsid w:val="00836075"/>
    <w:rsid w:val="008369AA"/>
    <w:rsid w:val="008373D3"/>
    <w:rsid w:val="00840663"/>
    <w:rsid w:val="00842230"/>
    <w:rsid w:val="00842968"/>
    <w:rsid w:val="0084317B"/>
    <w:rsid w:val="00843806"/>
    <w:rsid w:val="00843F60"/>
    <w:rsid w:val="00843FA3"/>
    <w:rsid w:val="00846EDC"/>
    <w:rsid w:val="00850C96"/>
    <w:rsid w:val="008517BD"/>
    <w:rsid w:val="008520DA"/>
    <w:rsid w:val="00852CD1"/>
    <w:rsid w:val="0085313A"/>
    <w:rsid w:val="00853C4D"/>
    <w:rsid w:val="00855095"/>
    <w:rsid w:val="00856681"/>
    <w:rsid w:val="00860EE6"/>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773"/>
    <w:rsid w:val="00885FE1"/>
    <w:rsid w:val="0088742B"/>
    <w:rsid w:val="00890F73"/>
    <w:rsid w:val="0089108B"/>
    <w:rsid w:val="00893741"/>
    <w:rsid w:val="00895547"/>
    <w:rsid w:val="00897C96"/>
    <w:rsid w:val="00897DC9"/>
    <w:rsid w:val="008A016B"/>
    <w:rsid w:val="008A0FB1"/>
    <w:rsid w:val="008A1743"/>
    <w:rsid w:val="008A27E9"/>
    <w:rsid w:val="008A3B6B"/>
    <w:rsid w:val="008A5C44"/>
    <w:rsid w:val="008A693F"/>
    <w:rsid w:val="008A6B16"/>
    <w:rsid w:val="008A7B18"/>
    <w:rsid w:val="008B0046"/>
    <w:rsid w:val="008B0591"/>
    <w:rsid w:val="008B1BA4"/>
    <w:rsid w:val="008B21A5"/>
    <w:rsid w:val="008B36A5"/>
    <w:rsid w:val="008B519B"/>
    <w:rsid w:val="008B6071"/>
    <w:rsid w:val="008B6605"/>
    <w:rsid w:val="008C0EBE"/>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58BA"/>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46F5"/>
    <w:rsid w:val="009661FC"/>
    <w:rsid w:val="0096679A"/>
    <w:rsid w:val="00966FE9"/>
    <w:rsid w:val="00971003"/>
    <w:rsid w:val="00972CEA"/>
    <w:rsid w:val="0097434C"/>
    <w:rsid w:val="00975E82"/>
    <w:rsid w:val="00976260"/>
    <w:rsid w:val="00976360"/>
    <w:rsid w:val="009770FA"/>
    <w:rsid w:val="009803FE"/>
    <w:rsid w:val="009827D0"/>
    <w:rsid w:val="00983725"/>
    <w:rsid w:val="009849E0"/>
    <w:rsid w:val="00990358"/>
    <w:rsid w:val="00990CE3"/>
    <w:rsid w:val="00992A76"/>
    <w:rsid w:val="00994646"/>
    <w:rsid w:val="009949F0"/>
    <w:rsid w:val="009A088C"/>
    <w:rsid w:val="009A25EF"/>
    <w:rsid w:val="009A2E57"/>
    <w:rsid w:val="009A3317"/>
    <w:rsid w:val="009A5D0D"/>
    <w:rsid w:val="009B11C6"/>
    <w:rsid w:val="009B17EA"/>
    <w:rsid w:val="009B2A3C"/>
    <w:rsid w:val="009B31AB"/>
    <w:rsid w:val="009B3764"/>
    <w:rsid w:val="009B4B35"/>
    <w:rsid w:val="009B54D0"/>
    <w:rsid w:val="009B6975"/>
    <w:rsid w:val="009B69FA"/>
    <w:rsid w:val="009B7F84"/>
    <w:rsid w:val="009C0561"/>
    <w:rsid w:val="009C0674"/>
    <w:rsid w:val="009C09AF"/>
    <w:rsid w:val="009C5552"/>
    <w:rsid w:val="009C60FB"/>
    <w:rsid w:val="009C6E58"/>
    <w:rsid w:val="009D07FB"/>
    <w:rsid w:val="009D23C7"/>
    <w:rsid w:val="009D2E72"/>
    <w:rsid w:val="009D33AE"/>
    <w:rsid w:val="009D43F8"/>
    <w:rsid w:val="009D46AD"/>
    <w:rsid w:val="009D4A5A"/>
    <w:rsid w:val="009D64A6"/>
    <w:rsid w:val="009D64F0"/>
    <w:rsid w:val="009E03E8"/>
    <w:rsid w:val="009E0C5F"/>
    <w:rsid w:val="009E1867"/>
    <w:rsid w:val="009E22B1"/>
    <w:rsid w:val="009E236A"/>
    <w:rsid w:val="009E25EB"/>
    <w:rsid w:val="009E272A"/>
    <w:rsid w:val="009E54B5"/>
    <w:rsid w:val="009E622C"/>
    <w:rsid w:val="009E6233"/>
    <w:rsid w:val="009E76AC"/>
    <w:rsid w:val="009F1721"/>
    <w:rsid w:val="009F1D6C"/>
    <w:rsid w:val="009F505A"/>
    <w:rsid w:val="009F5B27"/>
    <w:rsid w:val="009F78D2"/>
    <w:rsid w:val="009F7B29"/>
    <w:rsid w:val="00A00655"/>
    <w:rsid w:val="00A017D7"/>
    <w:rsid w:val="00A02082"/>
    <w:rsid w:val="00A04389"/>
    <w:rsid w:val="00A058FB"/>
    <w:rsid w:val="00A05B2E"/>
    <w:rsid w:val="00A073D7"/>
    <w:rsid w:val="00A130C0"/>
    <w:rsid w:val="00A13996"/>
    <w:rsid w:val="00A140F8"/>
    <w:rsid w:val="00A146B6"/>
    <w:rsid w:val="00A1476E"/>
    <w:rsid w:val="00A14EBF"/>
    <w:rsid w:val="00A15E3C"/>
    <w:rsid w:val="00A16AA1"/>
    <w:rsid w:val="00A17DCA"/>
    <w:rsid w:val="00A20D69"/>
    <w:rsid w:val="00A20E1E"/>
    <w:rsid w:val="00A214F8"/>
    <w:rsid w:val="00A227D8"/>
    <w:rsid w:val="00A23A6D"/>
    <w:rsid w:val="00A23FB4"/>
    <w:rsid w:val="00A24FA4"/>
    <w:rsid w:val="00A250DE"/>
    <w:rsid w:val="00A2528A"/>
    <w:rsid w:val="00A25CA8"/>
    <w:rsid w:val="00A25D7B"/>
    <w:rsid w:val="00A26427"/>
    <w:rsid w:val="00A26AD2"/>
    <w:rsid w:val="00A26D8B"/>
    <w:rsid w:val="00A313FE"/>
    <w:rsid w:val="00A31F95"/>
    <w:rsid w:val="00A34A39"/>
    <w:rsid w:val="00A34EE3"/>
    <w:rsid w:val="00A35FCF"/>
    <w:rsid w:val="00A36617"/>
    <w:rsid w:val="00A37279"/>
    <w:rsid w:val="00A422F7"/>
    <w:rsid w:val="00A442D9"/>
    <w:rsid w:val="00A45131"/>
    <w:rsid w:val="00A47C0B"/>
    <w:rsid w:val="00A50D55"/>
    <w:rsid w:val="00A5133F"/>
    <w:rsid w:val="00A51560"/>
    <w:rsid w:val="00A5161F"/>
    <w:rsid w:val="00A525A7"/>
    <w:rsid w:val="00A52EB0"/>
    <w:rsid w:val="00A5328A"/>
    <w:rsid w:val="00A53ABF"/>
    <w:rsid w:val="00A545EF"/>
    <w:rsid w:val="00A55870"/>
    <w:rsid w:val="00A56EEB"/>
    <w:rsid w:val="00A57489"/>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3F77"/>
    <w:rsid w:val="00A84AD1"/>
    <w:rsid w:val="00A8565F"/>
    <w:rsid w:val="00A85776"/>
    <w:rsid w:val="00A87AFC"/>
    <w:rsid w:val="00A904D5"/>
    <w:rsid w:val="00A90839"/>
    <w:rsid w:val="00A90857"/>
    <w:rsid w:val="00A910EE"/>
    <w:rsid w:val="00A926D7"/>
    <w:rsid w:val="00A92E57"/>
    <w:rsid w:val="00A94E73"/>
    <w:rsid w:val="00A94EB7"/>
    <w:rsid w:val="00A95B61"/>
    <w:rsid w:val="00A97955"/>
    <w:rsid w:val="00A97D80"/>
    <w:rsid w:val="00AA0F2D"/>
    <w:rsid w:val="00AA105F"/>
    <w:rsid w:val="00AA14A7"/>
    <w:rsid w:val="00AA1DA2"/>
    <w:rsid w:val="00AA243E"/>
    <w:rsid w:val="00AA421C"/>
    <w:rsid w:val="00AA4B0B"/>
    <w:rsid w:val="00AA4CCC"/>
    <w:rsid w:val="00AA5533"/>
    <w:rsid w:val="00AA7E13"/>
    <w:rsid w:val="00AA7EA5"/>
    <w:rsid w:val="00AB1607"/>
    <w:rsid w:val="00AB16C4"/>
    <w:rsid w:val="00AB28AE"/>
    <w:rsid w:val="00AB2A49"/>
    <w:rsid w:val="00AB4DC5"/>
    <w:rsid w:val="00AB53FD"/>
    <w:rsid w:val="00AB6B0E"/>
    <w:rsid w:val="00AB6FD5"/>
    <w:rsid w:val="00AB723C"/>
    <w:rsid w:val="00AB772C"/>
    <w:rsid w:val="00AB78C6"/>
    <w:rsid w:val="00AC00B7"/>
    <w:rsid w:val="00AC07F0"/>
    <w:rsid w:val="00AC1E7D"/>
    <w:rsid w:val="00AC22FA"/>
    <w:rsid w:val="00AC63E2"/>
    <w:rsid w:val="00AC728E"/>
    <w:rsid w:val="00AD0CE9"/>
    <w:rsid w:val="00AD2679"/>
    <w:rsid w:val="00AD2B39"/>
    <w:rsid w:val="00AD3FAA"/>
    <w:rsid w:val="00AD468D"/>
    <w:rsid w:val="00AD51D1"/>
    <w:rsid w:val="00AD5B4C"/>
    <w:rsid w:val="00AD624D"/>
    <w:rsid w:val="00AD6313"/>
    <w:rsid w:val="00AD6D18"/>
    <w:rsid w:val="00AE0645"/>
    <w:rsid w:val="00AE2A25"/>
    <w:rsid w:val="00AE4099"/>
    <w:rsid w:val="00AE5801"/>
    <w:rsid w:val="00AE6333"/>
    <w:rsid w:val="00AE6D94"/>
    <w:rsid w:val="00AE7194"/>
    <w:rsid w:val="00AE746E"/>
    <w:rsid w:val="00AF0EB7"/>
    <w:rsid w:val="00AF0F2E"/>
    <w:rsid w:val="00AF31A7"/>
    <w:rsid w:val="00AF3E67"/>
    <w:rsid w:val="00AF4FEF"/>
    <w:rsid w:val="00AF5F8B"/>
    <w:rsid w:val="00AF7827"/>
    <w:rsid w:val="00AF7E75"/>
    <w:rsid w:val="00B00811"/>
    <w:rsid w:val="00B015A1"/>
    <w:rsid w:val="00B01A5B"/>
    <w:rsid w:val="00B0361C"/>
    <w:rsid w:val="00B04DD3"/>
    <w:rsid w:val="00B04EEC"/>
    <w:rsid w:val="00B050BA"/>
    <w:rsid w:val="00B0575D"/>
    <w:rsid w:val="00B07008"/>
    <w:rsid w:val="00B121FA"/>
    <w:rsid w:val="00B1230C"/>
    <w:rsid w:val="00B12A30"/>
    <w:rsid w:val="00B12AD5"/>
    <w:rsid w:val="00B13626"/>
    <w:rsid w:val="00B1531C"/>
    <w:rsid w:val="00B15550"/>
    <w:rsid w:val="00B15B03"/>
    <w:rsid w:val="00B160C4"/>
    <w:rsid w:val="00B16396"/>
    <w:rsid w:val="00B17364"/>
    <w:rsid w:val="00B1781A"/>
    <w:rsid w:val="00B2063E"/>
    <w:rsid w:val="00B21F09"/>
    <w:rsid w:val="00B22D70"/>
    <w:rsid w:val="00B24CFA"/>
    <w:rsid w:val="00B25796"/>
    <w:rsid w:val="00B25AAB"/>
    <w:rsid w:val="00B27799"/>
    <w:rsid w:val="00B27C0C"/>
    <w:rsid w:val="00B30047"/>
    <w:rsid w:val="00B30570"/>
    <w:rsid w:val="00B30CBB"/>
    <w:rsid w:val="00B30FEB"/>
    <w:rsid w:val="00B31420"/>
    <w:rsid w:val="00B328C8"/>
    <w:rsid w:val="00B3301E"/>
    <w:rsid w:val="00B340AD"/>
    <w:rsid w:val="00B35311"/>
    <w:rsid w:val="00B35F56"/>
    <w:rsid w:val="00B362AA"/>
    <w:rsid w:val="00B376CC"/>
    <w:rsid w:val="00B3772F"/>
    <w:rsid w:val="00B37ED5"/>
    <w:rsid w:val="00B40829"/>
    <w:rsid w:val="00B40C2E"/>
    <w:rsid w:val="00B41529"/>
    <w:rsid w:val="00B433D1"/>
    <w:rsid w:val="00B43D46"/>
    <w:rsid w:val="00B4554A"/>
    <w:rsid w:val="00B45EC8"/>
    <w:rsid w:val="00B460A0"/>
    <w:rsid w:val="00B46146"/>
    <w:rsid w:val="00B464C0"/>
    <w:rsid w:val="00B46CE5"/>
    <w:rsid w:val="00B50290"/>
    <w:rsid w:val="00B50B41"/>
    <w:rsid w:val="00B53D2E"/>
    <w:rsid w:val="00B53E64"/>
    <w:rsid w:val="00B54524"/>
    <w:rsid w:val="00B546B4"/>
    <w:rsid w:val="00B5581E"/>
    <w:rsid w:val="00B57737"/>
    <w:rsid w:val="00B604FB"/>
    <w:rsid w:val="00B60C93"/>
    <w:rsid w:val="00B60FB5"/>
    <w:rsid w:val="00B611A5"/>
    <w:rsid w:val="00B64CEF"/>
    <w:rsid w:val="00B65193"/>
    <w:rsid w:val="00B66011"/>
    <w:rsid w:val="00B674D8"/>
    <w:rsid w:val="00B677DC"/>
    <w:rsid w:val="00B70996"/>
    <w:rsid w:val="00B73281"/>
    <w:rsid w:val="00B732B3"/>
    <w:rsid w:val="00B7476E"/>
    <w:rsid w:val="00B74AF3"/>
    <w:rsid w:val="00B7550A"/>
    <w:rsid w:val="00B755F2"/>
    <w:rsid w:val="00B75E15"/>
    <w:rsid w:val="00B7708B"/>
    <w:rsid w:val="00B77301"/>
    <w:rsid w:val="00B814F0"/>
    <w:rsid w:val="00B837D7"/>
    <w:rsid w:val="00B854A4"/>
    <w:rsid w:val="00B85A36"/>
    <w:rsid w:val="00B86872"/>
    <w:rsid w:val="00B86C1D"/>
    <w:rsid w:val="00B90CD5"/>
    <w:rsid w:val="00B91606"/>
    <w:rsid w:val="00B9294B"/>
    <w:rsid w:val="00B942CA"/>
    <w:rsid w:val="00B94A38"/>
    <w:rsid w:val="00B951E5"/>
    <w:rsid w:val="00B9549D"/>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4508"/>
    <w:rsid w:val="00BB4D0B"/>
    <w:rsid w:val="00BB4E56"/>
    <w:rsid w:val="00BB59FD"/>
    <w:rsid w:val="00BB6BC3"/>
    <w:rsid w:val="00BB6FC9"/>
    <w:rsid w:val="00BB737F"/>
    <w:rsid w:val="00BC000C"/>
    <w:rsid w:val="00BC150A"/>
    <w:rsid w:val="00BC1974"/>
    <w:rsid w:val="00BC4351"/>
    <w:rsid w:val="00BC4B65"/>
    <w:rsid w:val="00BC4D6B"/>
    <w:rsid w:val="00BD021C"/>
    <w:rsid w:val="00BD0559"/>
    <w:rsid w:val="00BD0691"/>
    <w:rsid w:val="00BD1077"/>
    <w:rsid w:val="00BD16F1"/>
    <w:rsid w:val="00BD187A"/>
    <w:rsid w:val="00BD21A6"/>
    <w:rsid w:val="00BD3C6A"/>
    <w:rsid w:val="00BD3F7A"/>
    <w:rsid w:val="00BD40A8"/>
    <w:rsid w:val="00BD4AEC"/>
    <w:rsid w:val="00BD4F0F"/>
    <w:rsid w:val="00BD54C7"/>
    <w:rsid w:val="00BE0375"/>
    <w:rsid w:val="00BE16A9"/>
    <w:rsid w:val="00BE18C1"/>
    <w:rsid w:val="00BE2B94"/>
    <w:rsid w:val="00BE39C3"/>
    <w:rsid w:val="00BE3CB3"/>
    <w:rsid w:val="00BE762D"/>
    <w:rsid w:val="00BF010C"/>
    <w:rsid w:val="00BF10CA"/>
    <w:rsid w:val="00BF1832"/>
    <w:rsid w:val="00BF1D9B"/>
    <w:rsid w:val="00BF32D0"/>
    <w:rsid w:val="00BF4258"/>
    <w:rsid w:val="00BF638C"/>
    <w:rsid w:val="00BF6AB7"/>
    <w:rsid w:val="00BF6B40"/>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4D0E"/>
    <w:rsid w:val="00C25C70"/>
    <w:rsid w:val="00C26798"/>
    <w:rsid w:val="00C27017"/>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0E52"/>
    <w:rsid w:val="00C62910"/>
    <w:rsid w:val="00C639DE"/>
    <w:rsid w:val="00C63B9A"/>
    <w:rsid w:val="00C63CAA"/>
    <w:rsid w:val="00C65677"/>
    <w:rsid w:val="00C66CB7"/>
    <w:rsid w:val="00C71EA6"/>
    <w:rsid w:val="00C72A3C"/>
    <w:rsid w:val="00C76221"/>
    <w:rsid w:val="00C77294"/>
    <w:rsid w:val="00C77A01"/>
    <w:rsid w:val="00C77BE9"/>
    <w:rsid w:val="00C80B77"/>
    <w:rsid w:val="00C80CD4"/>
    <w:rsid w:val="00C81CF7"/>
    <w:rsid w:val="00C825EF"/>
    <w:rsid w:val="00C82CAB"/>
    <w:rsid w:val="00C84633"/>
    <w:rsid w:val="00C86665"/>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2D6"/>
    <w:rsid w:val="00CB536D"/>
    <w:rsid w:val="00CB7157"/>
    <w:rsid w:val="00CB7353"/>
    <w:rsid w:val="00CB7AAE"/>
    <w:rsid w:val="00CB7F93"/>
    <w:rsid w:val="00CC2BEB"/>
    <w:rsid w:val="00CC36FD"/>
    <w:rsid w:val="00CC3EE7"/>
    <w:rsid w:val="00CC4D11"/>
    <w:rsid w:val="00CC745F"/>
    <w:rsid w:val="00CC7B0B"/>
    <w:rsid w:val="00CD34AB"/>
    <w:rsid w:val="00CD475D"/>
    <w:rsid w:val="00CD4886"/>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32"/>
    <w:rsid w:val="00CF05DE"/>
    <w:rsid w:val="00CF08F2"/>
    <w:rsid w:val="00CF0F16"/>
    <w:rsid w:val="00CF122D"/>
    <w:rsid w:val="00CF1D8E"/>
    <w:rsid w:val="00CF2173"/>
    <w:rsid w:val="00CF272E"/>
    <w:rsid w:val="00CF4714"/>
    <w:rsid w:val="00CF65CF"/>
    <w:rsid w:val="00CF743D"/>
    <w:rsid w:val="00D00880"/>
    <w:rsid w:val="00D01832"/>
    <w:rsid w:val="00D02326"/>
    <w:rsid w:val="00D02C18"/>
    <w:rsid w:val="00D0317E"/>
    <w:rsid w:val="00D04403"/>
    <w:rsid w:val="00D04A17"/>
    <w:rsid w:val="00D04B15"/>
    <w:rsid w:val="00D0550F"/>
    <w:rsid w:val="00D05577"/>
    <w:rsid w:val="00D05F4D"/>
    <w:rsid w:val="00D115AD"/>
    <w:rsid w:val="00D116FD"/>
    <w:rsid w:val="00D11FD5"/>
    <w:rsid w:val="00D134F5"/>
    <w:rsid w:val="00D139FA"/>
    <w:rsid w:val="00D15112"/>
    <w:rsid w:val="00D158B3"/>
    <w:rsid w:val="00D158CC"/>
    <w:rsid w:val="00D15E71"/>
    <w:rsid w:val="00D175D6"/>
    <w:rsid w:val="00D17995"/>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A48"/>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68C5"/>
    <w:rsid w:val="00D678B1"/>
    <w:rsid w:val="00D67C3F"/>
    <w:rsid w:val="00D7100A"/>
    <w:rsid w:val="00D718EA"/>
    <w:rsid w:val="00D71DF8"/>
    <w:rsid w:val="00D72DDE"/>
    <w:rsid w:val="00D72E90"/>
    <w:rsid w:val="00D757AB"/>
    <w:rsid w:val="00D75C7C"/>
    <w:rsid w:val="00D76287"/>
    <w:rsid w:val="00D76A42"/>
    <w:rsid w:val="00D76DEC"/>
    <w:rsid w:val="00D81101"/>
    <w:rsid w:val="00D814B9"/>
    <w:rsid w:val="00D817B5"/>
    <w:rsid w:val="00D83545"/>
    <w:rsid w:val="00D837CD"/>
    <w:rsid w:val="00D84E3B"/>
    <w:rsid w:val="00D87255"/>
    <w:rsid w:val="00D87532"/>
    <w:rsid w:val="00D90001"/>
    <w:rsid w:val="00D90736"/>
    <w:rsid w:val="00D90ADD"/>
    <w:rsid w:val="00D91161"/>
    <w:rsid w:val="00D9374A"/>
    <w:rsid w:val="00D93761"/>
    <w:rsid w:val="00D93A6C"/>
    <w:rsid w:val="00D953C9"/>
    <w:rsid w:val="00D95C76"/>
    <w:rsid w:val="00D95D99"/>
    <w:rsid w:val="00D96294"/>
    <w:rsid w:val="00D96302"/>
    <w:rsid w:val="00D96D9E"/>
    <w:rsid w:val="00DA244A"/>
    <w:rsid w:val="00DA441E"/>
    <w:rsid w:val="00DA4675"/>
    <w:rsid w:val="00DA57E1"/>
    <w:rsid w:val="00DA5B1D"/>
    <w:rsid w:val="00DA60A9"/>
    <w:rsid w:val="00DA64C8"/>
    <w:rsid w:val="00DA6639"/>
    <w:rsid w:val="00DA7C05"/>
    <w:rsid w:val="00DA7E81"/>
    <w:rsid w:val="00DB063A"/>
    <w:rsid w:val="00DB0880"/>
    <w:rsid w:val="00DB0DAA"/>
    <w:rsid w:val="00DB0DB5"/>
    <w:rsid w:val="00DB0E8C"/>
    <w:rsid w:val="00DB1752"/>
    <w:rsid w:val="00DB3636"/>
    <w:rsid w:val="00DB3D15"/>
    <w:rsid w:val="00DB4D2F"/>
    <w:rsid w:val="00DB4EB2"/>
    <w:rsid w:val="00DC203B"/>
    <w:rsid w:val="00DC2126"/>
    <w:rsid w:val="00DC227C"/>
    <w:rsid w:val="00DC3716"/>
    <w:rsid w:val="00DC4192"/>
    <w:rsid w:val="00DC5665"/>
    <w:rsid w:val="00DC57D5"/>
    <w:rsid w:val="00DC5C25"/>
    <w:rsid w:val="00DD18CF"/>
    <w:rsid w:val="00DD2074"/>
    <w:rsid w:val="00DD2547"/>
    <w:rsid w:val="00DD2A93"/>
    <w:rsid w:val="00DD42E4"/>
    <w:rsid w:val="00DD43F8"/>
    <w:rsid w:val="00DD5F36"/>
    <w:rsid w:val="00DD6880"/>
    <w:rsid w:val="00DD7142"/>
    <w:rsid w:val="00DD79D2"/>
    <w:rsid w:val="00DE259C"/>
    <w:rsid w:val="00DE59F8"/>
    <w:rsid w:val="00DF062E"/>
    <w:rsid w:val="00DF08EE"/>
    <w:rsid w:val="00DF3A97"/>
    <w:rsid w:val="00DF3F20"/>
    <w:rsid w:val="00DF4EB2"/>
    <w:rsid w:val="00DF76FE"/>
    <w:rsid w:val="00E0284F"/>
    <w:rsid w:val="00E02B1F"/>
    <w:rsid w:val="00E02DA5"/>
    <w:rsid w:val="00E077E3"/>
    <w:rsid w:val="00E110A2"/>
    <w:rsid w:val="00E12CA3"/>
    <w:rsid w:val="00E13804"/>
    <w:rsid w:val="00E14A86"/>
    <w:rsid w:val="00E15DCE"/>
    <w:rsid w:val="00E17643"/>
    <w:rsid w:val="00E20351"/>
    <w:rsid w:val="00E208D9"/>
    <w:rsid w:val="00E20DB6"/>
    <w:rsid w:val="00E23A8E"/>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38B2"/>
    <w:rsid w:val="00E442B2"/>
    <w:rsid w:val="00E46BBD"/>
    <w:rsid w:val="00E47340"/>
    <w:rsid w:val="00E52853"/>
    <w:rsid w:val="00E54647"/>
    <w:rsid w:val="00E57143"/>
    <w:rsid w:val="00E61BEC"/>
    <w:rsid w:val="00E6249E"/>
    <w:rsid w:val="00E62B41"/>
    <w:rsid w:val="00E65632"/>
    <w:rsid w:val="00E671B6"/>
    <w:rsid w:val="00E72327"/>
    <w:rsid w:val="00E73BCC"/>
    <w:rsid w:val="00E75FBC"/>
    <w:rsid w:val="00E762C0"/>
    <w:rsid w:val="00E80322"/>
    <w:rsid w:val="00E80BE9"/>
    <w:rsid w:val="00E80E66"/>
    <w:rsid w:val="00E8210B"/>
    <w:rsid w:val="00E823D3"/>
    <w:rsid w:val="00E826EB"/>
    <w:rsid w:val="00E83406"/>
    <w:rsid w:val="00E83F52"/>
    <w:rsid w:val="00E8509E"/>
    <w:rsid w:val="00E8538D"/>
    <w:rsid w:val="00E85E61"/>
    <w:rsid w:val="00E86022"/>
    <w:rsid w:val="00E875A4"/>
    <w:rsid w:val="00E87AD8"/>
    <w:rsid w:val="00E90839"/>
    <w:rsid w:val="00E93DD6"/>
    <w:rsid w:val="00E93FA5"/>
    <w:rsid w:val="00E95028"/>
    <w:rsid w:val="00E957E1"/>
    <w:rsid w:val="00E95C3D"/>
    <w:rsid w:val="00E96AF4"/>
    <w:rsid w:val="00EA0106"/>
    <w:rsid w:val="00EA0C30"/>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D93"/>
    <w:rsid w:val="00EC7CA8"/>
    <w:rsid w:val="00ED05E1"/>
    <w:rsid w:val="00ED4836"/>
    <w:rsid w:val="00ED4972"/>
    <w:rsid w:val="00ED52AD"/>
    <w:rsid w:val="00ED5794"/>
    <w:rsid w:val="00ED65D3"/>
    <w:rsid w:val="00ED6B5D"/>
    <w:rsid w:val="00ED7BE8"/>
    <w:rsid w:val="00EE06E7"/>
    <w:rsid w:val="00EE12EC"/>
    <w:rsid w:val="00EE1B51"/>
    <w:rsid w:val="00EE1F68"/>
    <w:rsid w:val="00EE34C6"/>
    <w:rsid w:val="00EE37F9"/>
    <w:rsid w:val="00EE53CF"/>
    <w:rsid w:val="00EE5764"/>
    <w:rsid w:val="00EE5E4E"/>
    <w:rsid w:val="00EE6034"/>
    <w:rsid w:val="00EE64DA"/>
    <w:rsid w:val="00EE6DF8"/>
    <w:rsid w:val="00EE7ED8"/>
    <w:rsid w:val="00EF01B0"/>
    <w:rsid w:val="00EF0339"/>
    <w:rsid w:val="00EF1585"/>
    <w:rsid w:val="00EF1D6B"/>
    <w:rsid w:val="00EF1E2F"/>
    <w:rsid w:val="00EF2E8C"/>
    <w:rsid w:val="00EF3DC9"/>
    <w:rsid w:val="00EF50AC"/>
    <w:rsid w:val="00EF518D"/>
    <w:rsid w:val="00EF5198"/>
    <w:rsid w:val="00EF5A70"/>
    <w:rsid w:val="00EF6D76"/>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1758"/>
    <w:rsid w:val="00F21F33"/>
    <w:rsid w:val="00F24164"/>
    <w:rsid w:val="00F27442"/>
    <w:rsid w:val="00F27F53"/>
    <w:rsid w:val="00F3097C"/>
    <w:rsid w:val="00F3175F"/>
    <w:rsid w:val="00F330CA"/>
    <w:rsid w:val="00F3361A"/>
    <w:rsid w:val="00F348AC"/>
    <w:rsid w:val="00F34C91"/>
    <w:rsid w:val="00F36F7C"/>
    <w:rsid w:val="00F37F56"/>
    <w:rsid w:val="00F41428"/>
    <w:rsid w:val="00F41AA2"/>
    <w:rsid w:val="00F421D2"/>
    <w:rsid w:val="00F430AA"/>
    <w:rsid w:val="00F43640"/>
    <w:rsid w:val="00F44937"/>
    <w:rsid w:val="00F46190"/>
    <w:rsid w:val="00F46A0F"/>
    <w:rsid w:val="00F46A12"/>
    <w:rsid w:val="00F46BDE"/>
    <w:rsid w:val="00F477A4"/>
    <w:rsid w:val="00F50D45"/>
    <w:rsid w:val="00F5107C"/>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370E"/>
    <w:rsid w:val="00F843F0"/>
    <w:rsid w:val="00F91284"/>
    <w:rsid w:val="00F918F8"/>
    <w:rsid w:val="00F93CB3"/>
    <w:rsid w:val="00F96D6C"/>
    <w:rsid w:val="00FA11AB"/>
    <w:rsid w:val="00FA158A"/>
    <w:rsid w:val="00FA31AB"/>
    <w:rsid w:val="00FA32DC"/>
    <w:rsid w:val="00FA3B9B"/>
    <w:rsid w:val="00FA404C"/>
    <w:rsid w:val="00FA5408"/>
    <w:rsid w:val="00FA5724"/>
    <w:rsid w:val="00FA5ADB"/>
    <w:rsid w:val="00FA779F"/>
    <w:rsid w:val="00FA77C7"/>
    <w:rsid w:val="00FB05F0"/>
    <w:rsid w:val="00FB1A5D"/>
    <w:rsid w:val="00FB1FA5"/>
    <w:rsid w:val="00FB2679"/>
    <w:rsid w:val="00FB3785"/>
    <w:rsid w:val="00FB3D73"/>
    <w:rsid w:val="00FB485B"/>
    <w:rsid w:val="00FB50BE"/>
    <w:rsid w:val="00FB58D5"/>
    <w:rsid w:val="00FB5BC3"/>
    <w:rsid w:val="00FB7FEF"/>
    <w:rsid w:val="00FC137E"/>
    <w:rsid w:val="00FC34BE"/>
    <w:rsid w:val="00FC59B8"/>
    <w:rsid w:val="00FC6D73"/>
    <w:rsid w:val="00FC75EF"/>
    <w:rsid w:val="00FD06AB"/>
    <w:rsid w:val="00FD16C2"/>
    <w:rsid w:val="00FD18F7"/>
    <w:rsid w:val="00FD1C9D"/>
    <w:rsid w:val="00FD2C26"/>
    <w:rsid w:val="00FD32BF"/>
    <w:rsid w:val="00FD4907"/>
    <w:rsid w:val="00FD4A82"/>
    <w:rsid w:val="00FD5BED"/>
    <w:rsid w:val="00FE005B"/>
    <w:rsid w:val="00FE0648"/>
    <w:rsid w:val="00FE3911"/>
    <w:rsid w:val="00FE684F"/>
    <w:rsid w:val="00FE6C04"/>
    <w:rsid w:val="00FE7B2D"/>
    <w:rsid w:val="00FF02BF"/>
    <w:rsid w:val="00FF1BF1"/>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C7ACCC"/>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unhideWhenUsed/>
    <w:rsid w:val="007B0853"/>
    <w:rPr>
      <w:sz w:val="20"/>
      <w:szCs w:val="20"/>
    </w:rPr>
  </w:style>
  <w:style w:type="character" w:customStyle="1" w:styleId="KommentartextZchn">
    <w:name w:val="Kommentartext Zchn"/>
    <w:basedOn w:val="Absatz-Standardschriftart"/>
    <w:link w:val="Kommentartext"/>
    <w:uiPriority w:val="99"/>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E823D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68784236">
      <w:bodyDiv w:val="1"/>
      <w:marLeft w:val="0"/>
      <w:marRight w:val="0"/>
      <w:marTop w:val="0"/>
      <w:marBottom w:val="0"/>
      <w:divBdr>
        <w:top w:val="none" w:sz="0" w:space="0" w:color="auto"/>
        <w:left w:val="none" w:sz="0" w:space="0" w:color="auto"/>
        <w:bottom w:val="none" w:sz="0" w:space="0" w:color="auto"/>
        <w:right w:val="none" w:sz="0" w:space="0" w:color="auto"/>
      </w:divBdr>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859112">
      <w:bodyDiv w:val="1"/>
      <w:marLeft w:val="0"/>
      <w:marRight w:val="0"/>
      <w:marTop w:val="0"/>
      <w:marBottom w:val="0"/>
      <w:divBdr>
        <w:top w:val="none" w:sz="0" w:space="0" w:color="auto"/>
        <w:left w:val="none" w:sz="0" w:space="0" w:color="auto"/>
        <w:bottom w:val="none" w:sz="0" w:space="0" w:color="auto"/>
        <w:right w:val="none" w:sz="0" w:space="0" w:color="auto"/>
      </w:divBdr>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826689">
      <w:bodyDiv w:val="1"/>
      <w:marLeft w:val="0"/>
      <w:marRight w:val="0"/>
      <w:marTop w:val="0"/>
      <w:marBottom w:val="0"/>
      <w:divBdr>
        <w:top w:val="none" w:sz="0" w:space="0" w:color="auto"/>
        <w:left w:val="none" w:sz="0" w:space="0" w:color="auto"/>
        <w:bottom w:val="none" w:sz="0" w:space="0" w:color="auto"/>
        <w:right w:val="none" w:sz="0" w:space="0" w:color="auto"/>
      </w:divBdr>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00574746">
      <w:bodyDiv w:val="1"/>
      <w:marLeft w:val="0"/>
      <w:marRight w:val="0"/>
      <w:marTop w:val="0"/>
      <w:marBottom w:val="0"/>
      <w:divBdr>
        <w:top w:val="none" w:sz="0" w:space="0" w:color="auto"/>
        <w:left w:val="none" w:sz="0" w:space="0" w:color="auto"/>
        <w:bottom w:val="none" w:sz="0" w:space="0" w:color="auto"/>
        <w:right w:val="none" w:sz="0" w:space="0" w:color="auto"/>
      </w:divBdr>
      <w:divsChild>
        <w:div w:id="174196058">
          <w:marLeft w:val="0"/>
          <w:marRight w:val="0"/>
          <w:marTop w:val="0"/>
          <w:marBottom w:val="0"/>
          <w:divBdr>
            <w:top w:val="none" w:sz="0" w:space="0" w:color="auto"/>
            <w:left w:val="none" w:sz="0" w:space="0" w:color="auto"/>
            <w:bottom w:val="none" w:sz="0" w:space="0" w:color="auto"/>
            <w:right w:val="none" w:sz="0" w:space="0" w:color="auto"/>
          </w:divBdr>
          <w:divsChild>
            <w:div w:id="1920093233">
              <w:marLeft w:val="0"/>
              <w:marRight w:val="0"/>
              <w:marTop w:val="0"/>
              <w:marBottom w:val="0"/>
              <w:divBdr>
                <w:top w:val="none" w:sz="0" w:space="0" w:color="auto"/>
                <w:left w:val="none" w:sz="0" w:space="0" w:color="auto"/>
                <w:bottom w:val="none" w:sz="0" w:space="0" w:color="auto"/>
                <w:right w:val="none" w:sz="0" w:space="0" w:color="auto"/>
              </w:divBdr>
              <w:divsChild>
                <w:div w:id="984431660">
                  <w:marLeft w:val="0"/>
                  <w:marRight w:val="0"/>
                  <w:marTop w:val="0"/>
                  <w:marBottom w:val="0"/>
                  <w:divBdr>
                    <w:top w:val="none" w:sz="0" w:space="0" w:color="auto"/>
                    <w:left w:val="none" w:sz="0" w:space="0" w:color="auto"/>
                    <w:bottom w:val="none" w:sz="0" w:space="0" w:color="auto"/>
                    <w:right w:val="none" w:sz="0" w:space="0" w:color="auto"/>
                  </w:divBdr>
                  <w:divsChild>
                    <w:div w:id="1234387477">
                      <w:marLeft w:val="0"/>
                      <w:marRight w:val="0"/>
                      <w:marTop w:val="0"/>
                      <w:marBottom w:val="0"/>
                      <w:divBdr>
                        <w:top w:val="none" w:sz="0" w:space="0" w:color="auto"/>
                        <w:left w:val="none" w:sz="0" w:space="0" w:color="auto"/>
                        <w:bottom w:val="none" w:sz="0" w:space="0" w:color="auto"/>
                        <w:right w:val="none" w:sz="0" w:space="0" w:color="auto"/>
                      </w:divBdr>
                      <w:divsChild>
                        <w:div w:id="41946305">
                          <w:marLeft w:val="0"/>
                          <w:marRight w:val="0"/>
                          <w:marTop w:val="0"/>
                          <w:marBottom w:val="0"/>
                          <w:divBdr>
                            <w:top w:val="none" w:sz="0" w:space="0" w:color="auto"/>
                            <w:left w:val="none" w:sz="0" w:space="0" w:color="auto"/>
                            <w:bottom w:val="none" w:sz="0" w:space="0" w:color="auto"/>
                            <w:right w:val="none" w:sz="0" w:space="0" w:color="auto"/>
                          </w:divBdr>
                          <w:divsChild>
                            <w:div w:id="677388390">
                              <w:marLeft w:val="0"/>
                              <w:marRight w:val="0"/>
                              <w:marTop w:val="0"/>
                              <w:marBottom w:val="0"/>
                              <w:divBdr>
                                <w:top w:val="none" w:sz="0" w:space="0" w:color="auto"/>
                                <w:left w:val="none" w:sz="0" w:space="0" w:color="auto"/>
                                <w:bottom w:val="none" w:sz="0" w:space="0" w:color="auto"/>
                                <w:right w:val="none" w:sz="0" w:space="0" w:color="auto"/>
                              </w:divBdr>
                              <w:divsChild>
                                <w:div w:id="32959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921342">
      <w:bodyDiv w:val="1"/>
      <w:marLeft w:val="0"/>
      <w:marRight w:val="0"/>
      <w:marTop w:val="0"/>
      <w:marBottom w:val="0"/>
      <w:divBdr>
        <w:top w:val="none" w:sz="0" w:space="0" w:color="auto"/>
        <w:left w:val="none" w:sz="0" w:space="0" w:color="auto"/>
        <w:bottom w:val="none" w:sz="0" w:space="0" w:color="auto"/>
        <w:right w:val="none" w:sz="0" w:space="0" w:color="auto"/>
      </w:divBdr>
      <w:divsChild>
        <w:div w:id="612368740">
          <w:marLeft w:val="0"/>
          <w:marRight w:val="0"/>
          <w:marTop w:val="0"/>
          <w:marBottom w:val="0"/>
          <w:divBdr>
            <w:top w:val="none" w:sz="0" w:space="0" w:color="auto"/>
            <w:left w:val="none" w:sz="0" w:space="0" w:color="auto"/>
            <w:bottom w:val="none" w:sz="0" w:space="0" w:color="auto"/>
            <w:right w:val="none" w:sz="0" w:space="0" w:color="auto"/>
          </w:divBdr>
          <w:divsChild>
            <w:div w:id="469783839">
              <w:marLeft w:val="0"/>
              <w:marRight w:val="0"/>
              <w:marTop w:val="0"/>
              <w:marBottom w:val="0"/>
              <w:divBdr>
                <w:top w:val="none" w:sz="0" w:space="0" w:color="auto"/>
                <w:left w:val="none" w:sz="0" w:space="0" w:color="auto"/>
                <w:bottom w:val="none" w:sz="0" w:space="0" w:color="auto"/>
                <w:right w:val="none" w:sz="0" w:space="0" w:color="auto"/>
              </w:divBdr>
              <w:divsChild>
                <w:div w:id="1037513205">
                  <w:marLeft w:val="0"/>
                  <w:marRight w:val="0"/>
                  <w:marTop w:val="0"/>
                  <w:marBottom w:val="0"/>
                  <w:divBdr>
                    <w:top w:val="none" w:sz="0" w:space="0" w:color="auto"/>
                    <w:left w:val="none" w:sz="0" w:space="0" w:color="auto"/>
                    <w:bottom w:val="none" w:sz="0" w:space="0" w:color="auto"/>
                    <w:right w:val="none" w:sz="0" w:space="0" w:color="auto"/>
                  </w:divBdr>
                  <w:divsChild>
                    <w:div w:id="336731456">
                      <w:marLeft w:val="0"/>
                      <w:marRight w:val="0"/>
                      <w:marTop w:val="0"/>
                      <w:marBottom w:val="0"/>
                      <w:divBdr>
                        <w:top w:val="none" w:sz="0" w:space="0" w:color="auto"/>
                        <w:left w:val="none" w:sz="0" w:space="0" w:color="auto"/>
                        <w:bottom w:val="none" w:sz="0" w:space="0" w:color="auto"/>
                        <w:right w:val="none" w:sz="0" w:space="0" w:color="auto"/>
                      </w:divBdr>
                      <w:divsChild>
                        <w:div w:id="1713650092">
                          <w:marLeft w:val="0"/>
                          <w:marRight w:val="0"/>
                          <w:marTop w:val="0"/>
                          <w:marBottom w:val="0"/>
                          <w:divBdr>
                            <w:top w:val="none" w:sz="0" w:space="0" w:color="auto"/>
                            <w:left w:val="none" w:sz="0" w:space="0" w:color="auto"/>
                            <w:bottom w:val="none" w:sz="0" w:space="0" w:color="auto"/>
                            <w:right w:val="none" w:sz="0" w:space="0" w:color="auto"/>
                          </w:divBdr>
                          <w:divsChild>
                            <w:div w:id="1690792871">
                              <w:marLeft w:val="0"/>
                              <w:marRight w:val="0"/>
                              <w:marTop w:val="0"/>
                              <w:marBottom w:val="0"/>
                              <w:divBdr>
                                <w:top w:val="none" w:sz="0" w:space="0" w:color="auto"/>
                                <w:left w:val="none" w:sz="0" w:space="0" w:color="auto"/>
                                <w:bottom w:val="none" w:sz="0" w:space="0" w:color="auto"/>
                                <w:right w:val="none" w:sz="0" w:space="0" w:color="auto"/>
                              </w:divBdr>
                              <w:divsChild>
                                <w:div w:id="5620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1680664">
      <w:bodyDiv w:val="1"/>
      <w:marLeft w:val="0"/>
      <w:marRight w:val="0"/>
      <w:marTop w:val="0"/>
      <w:marBottom w:val="0"/>
      <w:divBdr>
        <w:top w:val="none" w:sz="0" w:space="0" w:color="auto"/>
        <w:left w:val="none" w:sz="0" w:space="0" w:color="auto"/>
        <w:bottom w:val="none" w:sz="0" w:space="0" w:color="auto"/>
        <w:right w:val="none" w:sz="0" w:space="0" w:color="auto"/>
      </w:divBdr>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835</Words>
  <Characters>5265</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6088</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61</cp:revision>
  <cp:lastPrinted>2020-02-05T14:19:00Z</cp:lastPrinted>
  <dcterms:created xsi:type="dcterms:W3CDTF">2025-04-04T09:27:00Z</dcterms:created>
  <dcterms:modified xsi:type="dcterms:W3CDTF">2026-05-18T18:27:00Z</dcterms:modified>
</cp:coreProperties>
</file>