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B210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7EA47934" w14:textId="77777777" w:rsidTr="00263AA9">
        <w:trPr>
          <w:trHeight w:val="602"/>
        </w:trPr>
        <w:tc>
          <w:tcPr>
            <w:tcW w:w="2835" w:type="dxa"/>
          </w:tcPr>
          <w:p w14:paraId="5CD0C23D" w14:textId="77777777"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Image</w:t>
            </w:r>
          </w:p>
        </w:tc>
        <w:tc>
          <w:tcPr>
            <w:tcW w:w="2977" w:type="dxa"/>
          </w:tcPr>
          <w:p w14:paraId="4FB8815D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File name</w:t>
            </w:r>
          </w:p>
        </w:tc>
        <w:tc>
          <w:tcPr>
            <w:tcW w:w="3672" w:type="dxa"/>
          </w:tcPr>
          <w:p w14:paraId="7447B981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Caption</w:t>
            </w:r>
          </w:p>
        </w:tc>
      </w:tr>
      <w:tr w:rsidR="008C4AD3" w:rsidRPr="002A7348" w14:paraId="6A877CB6" w14:textId="77777777" w:rsidTr="00263AA9">
        <w:trPr>
          <w:trHeight w:val="2821"/>
        </w:trPr>
        <w:tc>
          <w:tcPr>
            <w:tcW w:w="2835" w:type="dxa"/>
          </w:tcPr>
          <w:p w14:paraId="06CABD1A" w14:textId="77777777"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2AC52FA4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69C16BF6" w14:textId="77777777" w:rsidR="00C619A0" w:rsidRDefault="00EC7E2C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B9C258C" wp14:editId="60596C36">
                  <wp:extent cx="1711325" cy="732155"/>
                  <wp:effectExtent l="0" t="0" r="3175" b="4445"/>
                  <wp:docPr id="31345303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53035" name="Grafik 31345303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79DD9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084F73BD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6B17CE55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0B538752" w14:textId="77777777" w:rsidR="008C4AD3" w:rsidRPr="008A6296" w:rsidRDefault="00DE5CDE" w:rsidP="00B45B0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RichardBrink_Sichtschutz_01</w:t>
            </w:r>
          </w:p>
        </w:tc>
        <w:tc>
          <w:tcPr>
            <w:tcW w:w="3672" w:type="dxa"/>
          </w:tcPr>
          <w:p w14:paraId="1E7B12C2" w14:textId="77777777"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28B5844" w14:textId="767B19DD" w:rsidR="00263AA9" w:rsidRDefault="00E55A3A" w:rsidP="00536FA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company Richard Brink has expanded its range of products to include a privacy fence developed in-house made from </w:t>
            </w:r>
            <w:r w:rsidR="001667EC">
              <w:rPr>
                <w:rFonts w:ascii="Calibri" w:hAnsi="Calibri"/>
                <w:color w:val="000000"/>
              </w:rPr>
              <w:t>premium</w:t>
            </w:r>
            <w:r>
              <w:rPr>
                <w:rFonts w:ascii="Calibri" w:hAnsi="Calibri"/>
                <w:color w:val="000000"/>
              </w:rPr>
              <w:t xml:space="preserve"> corten steel. The family-run company from Eastern Westphalia can also incorporate custom design elements on request, such as those seen here.</w:t>
            </w:r>
          </w:p>
          <w:p w14:paraId="66C626F5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AD16164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2D9211BF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57BF8CC0" w14:textId="77777777"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14:paraId="2D80872B" w14:textId="77777777" w:rsidTr="00263AA9">
        <w:trPr>
          <w:trHeight w:val="2821"/>
        </w:trPr>
        <w:tc>
          <w:tcPr>
            <w:tcW w:w="2835" w:type="dxa"/>
          </w:tcPr>
          <w:p w14:paraId="6AC83F96" w14:textId="77777777"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1F3C45CB" w14:textId="77777777"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664E5097" w14:textId="77777777" w:rsidR="00746D8A" w:rsidRDefault="00EC7E2C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199334D" wp14:editId="4D51E916">
                  <wp:extent cx="1711325" cy="1071245"/>
                  <wp:effectExtent l="0" t="0" r="3175" b="0"/>
                  <wp:docPr id="35050374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03742" name="Grafik 3505037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69482" w14:textId="77777777" w:rsidR="00DE5CDE" w:rsidRDefault="00DE5CDE" w:rsidP="007E1AD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112C2F66" w14:textId="77777777"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67230C4E" w14:textId="77777777"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469C0BA4" w14:textId="77777777"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RichardBrink_Sichtschutz_02</w:t>
            </w:r>
          </w:p>
        </w:tc>
        <w:tc>
          <w:tcPr>
            <w:tcW w:w="3672" w:type="dxa"/>
          </w:tcPr>
          <w:p w14:paraId="6B775D5B" w14:textId="77777777"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D455089" w14:textId="7C4420CD" w:rsidR="008D0874" w:rsidRPr="001026F4" w:rsidRDefault="00A4302A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500mm or 1,000mm-wide elements are </w:t>
            </w:r>
            <w:r w:rsidR="00DD10A3">
              <w:rPr>
                <w:rFonts w:ascii="Calibri" w:hAnsi="Calibri"/>
                <w:color w:val="000000"/>
              </w:rPr>
              <w:t xml:space="preserve">seamlessly </w:t>
            </w:r>
            <w:r>
              <w:rPr>
                <w:rFonts w:ascii="Calibri" w:hAnsi="Calibri"/>
                <w:color w:val="000000"/>
              </w:rPr>
              <w:t xml:space="preserve">fixed and expanded </w:t>
            </w:r>
            <w:r w:rsidR="004C28A7">
              <w:rPr>
                <w:rFonts w:ascii="Calibri" w:hAnsi="Calibri"/>
                <w:color w:val="000000"/>
              </w:rPr>
              <w:t>using</w:t>
            </w:r>
            <w:r>
              <w:rPr>
                <w:rFonts w:ascii="Calibri" w:hAnsi="Calibri"/>
                <w:color w:val="000000"/>
              </w:rPr>
              <w:t xml:space="preserve"> screwed connections located inside the backward bend.</w:t>
            </w:r>
          </w:p>
          <w:p w14:paraId="472F87F0" w14:textId="77777777"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57ED8CF" w14:textId="77777777" w:rsidR="00DE5CDE" w:rsidRDefault="00DE5CDE" w:rsidP="007E1ADD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6E502FC6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1545B013" w14:textId="77777777"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FC31F0" w14:paraId="1542AC80" w14:textId="77777777" w:rsidTr="00263AA9">
        <w:trPr>
          <w:trHeight w:val="2821"/>
        </w:trPr>
        <w:tc>
          <w:tcPr>
            <w:tcW w:w="2835" w:type="dxa"/>
          </w:tcPr>
          <w:p w14:paraId="36CE544A" w14:textId="77777777" w:rsidR="009E2EA9" w:rsidRDefault="006114A5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A67E235" wp14:editId="2976E750">
                  <wp:extent cx="1711325" cy="1711325"/>
                  <wp:effectExtent l="0" t="0" r="3175" b="3175"/>
                  <wp:docPr id="14209002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0029" name="Grafik 14209002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484624B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05BB8EB2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075E0607" w14:textId="77777777"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RichardBrink_Sichtschutz_03</w:t>
            </w:r>
          </w:p>
        </w:tc>
        <w:tc>
          <w:tcPr>
            <w:tcW w:w="3672" w:type="dxa"/>
          </w:tcPr>
          <w:p w14:paraId="3D19F955" w14:textId="77777777" w:rsidR="008A6296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87F13F6" w14:textId="2DE67586" w:rsidR="00A302DA" w:rsidRDefault="006114A5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Concrete anchors </w:t>
            </w:r>
            <w:r w:rsidR="004964C9">
              <w:rPr>
                <w:rFonts w:ascii="Calibri" w:hAnsi="Calibri"/>
                <w:color w:val="000000"/>
              </w:rPr>
              <w:t>ensure durable ground stability. They</w:t>
            </w:r>
            <w:r>
              <w:rPr>
                <w:rFonts w:ascii="Calibri" w:hAnsi="Calibri"/>
                <w:color w:val="000000"/>
              </w:rPr>
              <w:t xml:space="preserve"> are slotted into the backward bend and sit 550mm deep in the respective foundation.</w:t>
            </w:r>
          </w:p>
          <w:p w14:paraId="2E2D954B" w14:textId="77777777" w:rsidR="008D6EE4" w:rsidRDefault="008D6EE4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5C51851" w14:textId="77777777" w:rsidR="00921231" w:rsidRPr="008D6EE4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</w:tc>
      </w:tr>
      <w:tr w:rsidR="00A80612" w:rsidRPr="00FC31F0" w14:paraId="1F66B886" w14:textId="77777777" w:rsidTr="00263AA9">
        <w:trPr>
          <w:trHeight w:val="2821"/>
        </w:trPr>
        <w:tc>
          <w:tcPr>
            <w:tcW w:w="2835" w:type="dxa"/>
          </w:tcPr>
          <w:p w14:paraId="39E07282" w14:textId="77777777" w:rsidR="00A80612" w:rsidRPr="008D6EE4" w:rsidRDefault="00A80612" w:rsidP="00B160F0">
            <w:pPr>
              <w:rPr>
                <w:rFonts w:ascii="Calibri" w:hAnsi="Calibri" w:cs="Calibri"/>
                <w:noProof/>
              </w:rPr>
            </w:pPr>
          </w:p>
          <w:p w14:paraId="7295AE0E" w14:textId="77777777" w:rsidR="00A80612" w:rsidRDefault="00EC7E2C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5CE1CFF" wp14:editId="5F3B5906">
                  <wp:extent cx="1711325" cy="1068070"/>
                  <wp:effectExtent l="0" t="0" r="3175" b="0"/>
                  <wp:docPr id="173798956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989564" name="Grafik 17379895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3433E34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75B6391D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6ABA00D9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RichardBrink_Sichtschutz_04</w:t>
            </w:r>
          </w:p>
        </w:tc>
        <w:tc>
          <w:tcPr>
            <w:tcW w:w="3672" w:type="dxa"/>
          </w:tcPr>
          <w:p w14:paraId="7CBF73A6" w14:textId="77777777" w:rsidR="008A6296" w:rsidRPr="001A106D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7C499F2" w14:textId="29510160" w:rsidR="00EC7E2C" w:rsidRDefault="00EC7E2C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1,800mm-high panels can </w:t>
            </w:r>
            <w:r w:rsidR="00CB22F6">
              <w:rPr>
                <w:rFonts w:ascii="Calibri" w:hAnsi="Calibri"/>
                <w:color w:val="000000"/>
              </w:rPr>
              <w:t xml:space="preserve">either </w:t>
            </w:r>
            <w:r>
              <w:rPr>
                <w:rFonts w:ascii="Calibri" w:hAnsi="Calibri"/>
                <w:color w:val="000000"/>
              </w:rPr>
              <w:t xml:space="preserve">be installed </w:t>
            </w:r>
            <w:r w:rsidR="00FC61C0">
              <w:rPr>
                <w:rFonts w:ascii="Calibri" w:hAnsi="Calibri"/>
                <w:color w:val="000000"/>
              </w:rPr>
              <w:t>unadorned</w:t>
            </w:r>
            <w:r>
              <w:rPr>
                <w:rFonts w:ascii="Calibri" w:hAnsi="Calibri"/>
                <w:color w:val="000000"/>
              </w:rPr>
              <w:t>,</w:t>
            </w:r>
            <w:r w:rsidR="00FC61C0">
              <w:rPr>
                <w:rFonts w:ascii="Calibri" w:hAnsi="Calibri"/>
                <w:color w:val="000000"/>
              </w:rPr>
              <w:t xml:space="preserve"> highlighting</w:t>
            </w:r>
            <w:r>
              <w:rPr>
                <w:rFonts w:ascii="Calibri" w:hAnsi="Calibri"/>
                <w:color w:val="000000"/>
              </w:rPr>
              <w:t xml:space="preserve"> the </w:t>
            </w:r>
            <w:r w:rsidR="00706894">
              <w:rPr>
                <w:rFonts w:ascii="Calibri" w:hAnsi="Calibri"/>
                <w:color w:val="000000"/>
              </w:rPr>
              <w:t>contemporary</w:t>
            </w:r>
            <w:r>
              <w:rPr>
                <w:rFonts w:ascii="Calibri" w:hAnsi="Calibri"/>
                <w:color w:val="000000"/>
              </w:rPr>
              <w:t xml:space="preserve"> rust finish of the 2.0mm-thick corten steel, or they can </w:t>
            </w:r>
            <w:r w:rsidR="00427D60">
              <w:rPr>
                <w:rFonts w:ascii="Calibri" w:hAnsi="Calibri"/>
                <w:color w:val="000000"/>
              </w:rPr>
              <w:t>be used</w:t>
            </w:r>
            <w:r w:rsidR="00D94A7D">
              <w:rPr>
                <w:rFonts w:ascii="Calibri" w:hAnsi="Calibri"/>
                <w:color w:val="000000"/>
              </w:rPr>
              <w:t xml:space="preserve"> as</w:t>
            </w:r>
            <w:r>
              <w:rPr>
                <w:rFonts w:ascii="Calibri" w:hAnsi="Calibri"/>
                <w:color w:val="000000"/>
              </w:rPr>
              <w:t xml:space="preserve"> decorative </w:t>
            </w:r>
            <w:r w:rsidR="00706894">
              <w:rPr>
                <w:rFonts w:ascii="Calibri" w:hAnsi="Calibri"/>
                <w:color w:val="000000"/>
              </w:rPr>
              <w:t xml:space="preserve">outdoor </w:t>
            </w:r>
            <w:r w:rsidR="00661C4B">
              <w:rPr>
                <w:rFonts w:ascii="Calibri" w:hAnsi="Calibri"/>
                <w:color w:val="000000"/>
              </w:rPr>
              <w:t>features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427D60">
              <w:rPr>
                <w:rFonts w:ascii="Calibri" w:hAnsi="Calibri"/>
                <w:color w:val="000000"/>
              </w:rPr>
              <w:t>by incorporating</w:t>
            </w:r>
            <w:r>
              <w:rPr>
                <w:rFonts w:ascii="Calibri" w:hAnsi="Calibri"/>
                <w:color w:val="000000"/>
              </w:rPr>
              <w:t xml:space="preserve"> laser-cut patterns.</w:t>
            </w:r>
          </w:p>
          <w:p w14:paraId="2C52AF75" w14:textId="77777777" w:rsidR="00FC31F0" w:rsidRPr="00FC31F0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B21ED79" w14:textId="77777777"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5FA03038" w14:textId="77777777" w:rsidR="00A80612" w:rsidRPr="008D0874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EC7E2C" w:rsidRPr="00FC31F0" w14:paraId="3200D83C" w14:textId="77777777" w:rsidTr="00263AA9">
        <w:trPr>
          <w:trHeight w:val="2821"/>
        </w:trPr>
        <w:tc>
          <w:tcPr>
            <w:tcW w:w="2835" w:type="dxa"/>
          </w:tcPr>
          <w:p w14:paraId="42C1C0E6" w14:textId="77777777" w:rsidR="00EC7E2C" w:rsidRDefault="00EC7E2C" w:rsidP="00B160F0">
            <w:pPr>
              <w:rPr>
                <w:rFonts w:ascii="Calibri" w:hAnsi="Calibri" w:cs="Calibri"/>
                <w:noProof/>
              </w:rPr>
            </w:pPr>
          </w:p>
          <w:p w14:paraId="1E1217B1" w14:textId="77777777" w:rsidR="00EC7E2C" w:rsidRPr="008D6EE4" w:rsidRDefault="00EC7E2C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2D314B9" wp14:editId="76CEB301">
                  <wp:extent cx="1711325" cy="1071245"/>
                  <wp:effectExtent l="0" t="0" r="3175" b="0"/>
                  <wp:docPr id="8130931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93116" name="Grafik 8130931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7239680" w14:textId="77777777" w:rsidR="00EC7E2C" w:rsidRDefault="00EC7E2C" w:rsidP="00B160F0">
            <w:pPr>
              <w:rPr>
                <w:rFonts w:ascii="Calibri" w:hAnsi="Calibri" w:cs="Calibri"/>
                <w:sz w:val="20"/>
              </w:rPr>
            </w:pPr>
          </w:p>
          <w:p w14:paraId="6B5184FD" w14:textId="77777777" w:rsidR="00EC7E2C" w:rsidRDefault="00EC7E2C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RichardBrink_Sichtschutz_05</w:t>
            </w:r>
          </w:p>
        </w:tc>
        <w:tc>
          <w:tcPr>
            <w:tcW w:w="3672" w:type="dxa"/>
          </w:tcPr>
          <w:p w14:paraId="3167CB9B" w14:textId="77777777" w:rsidR="00EC7E2C" w:rsidRDefault="00EC7E2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5FAD026" w14:textId="77662870" w:rsidR="00EC7E2C" w:rsidRDefault="007C5E22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 terms of visual design, customers can choose from laser-cut </w:t>
            </w:r>
            <w:r w:rsidR="009F7780">
              <w:rPr>
                <w:rFonts w:ascii="Calibri" w:hAnsi="Calibri"/>
                <w:color w:val="000000"/>
              </w:rPr>
              <w:t xml:space="preserve">floral </w:t>
            </w:r>
            <w:r>
              <w:rPr>
                <w:rFonts w:ascii="Calibri" w:hAnsi="Calibri"/>
                <w:color w:val="000000"/>
              </w:rPr>
              <w:t xml:space="preserve">patterns or motifs based on the Ritmo, Staccato or Legato grating covers produced by the metal products manufacturer. On request, individual patterns or logos can also be </w:t>
            </w:r>
            <w:r w:rsidR="009F7780">
              <w:rPr>
                <w:rFonts w:ascii="Calibri" w:hAnsi="Calibri"/>
                <w:color w:val="000000"/>
              </w:rPr>
              <w:t>integrated</w:t>
            </w:r>
            <w:r>
              <w:rPr>
                <w:rFonts w:ascii="Calibri" w:hAnsi="Calibri"/>
                <w:color w:val="000000"/>
              </w:rPr>
              <w:t xml:space="preserve"> into the panels.</w:t>
            </w:r>
          </w:p>
          <w:p w14:paraId="28C8705F" w14:textId="77777777" w:rsidR="001D4A2A" w:rsidRDefault="001D4A2A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</w:p>
          <w:p w14:paraId="1B8A59E6" w14:textId="77777777" w:rsidR="001D4A2A" w:rsidRPr="00A80612" w:rsidRDefault="001D4A2A" w:rsidP="001D4A2A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04827335" w14:textId="77777777" w:rsidR="001D4A2A" w:rsidRDefault="001D4A2A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2102FA7" w14:textId="77777777" w:rsidR="00EC7E2C" w:rsidRPr="001A106D" w:rsidRDefault="00EC7E2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657442F9" w14:textId="77777777" w:rsidR="0097530E" w:rsidRPr="00407A6D" w:rsidRDefault="0097530E">
      <w:pPr>
        <w:rPr>
          <w:rFonts w:ascii="Calibri" w:hAnsi="Calibri" w:cs="Calibri"/>
        </w:rPr>
      </w:pPr>
    </w:p>
    <w:p w14:paraId="383A27BE" w14:textId="77777777" w:rsidR="009E2EA9" w:rsidRPr="00407A6D" w:rsidRDefault="009E2EA9">
      <w:pPr>
        <w:rPr>
          <w:rFonts w:ascii="Calibri" w:hAnsi="Calibri" w:cs="Calibri"/>
        </w:rPr>
      </w:pPr>
    </w:p>
    <w:sectPr w:rsidR="009E2EA9" w:rsidRPr="00407A6D" w:rsidSect="00106541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7521" w14:textId="77777777" w:rsidR="00A662BB" w:rsidRDefault="00A662B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0F54A7B7" w14:textId="77777777" w:rsidR="00A662BB" w:rsidRDefault="00A662B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4C4F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432F69AF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33DF" w14:textId="77777777" w:rsidR="00A662BB" w:rsidRDefault="00A662B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1A29C9F3" w14:textId="77777777" w:rsidR="00A662BB" w:rsidRDefault="00A662B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2F84" w14:textId="77777777"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 wp14:editId="72B6173D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7BAB7" w14:textId="77777777"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 wp14:editId="602C95AD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" stroked="f">
              <v:path arrowok="t"/>
              <v:textbox style="mso-fit-shape-to-text:t">
                <w:txbxContent>
                  <w:p w14:paraId="7037BAB7" w14:textId="77777777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 wp14:editId="602C95AD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502F7DE" w14:textId="77777777"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 wp14:editId="4EA662E4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16AB7" w14:textId="77777777"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2905"/>
    <w:rsid w:val="000B504C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242"/>
    <w:rsid w:val="00136FBA"/>
    <w:rsid w:val="001470CC"/>
    <w:rsid w:val="00155438"/>
    <w:rsid w:val="0016344E"/>
    <w:rsid w:val="001667EC"/>
    <w:rsid w:val="0017473D"/>
    <w:rsid w:val="00174811"/>
    <w:rsid w:val="00176DDF"/>
    <w:rsid w:val="001772AF"/>
    <w:rsid w:val="001777D1"/>
    <w:rsid w:val="00183B89"/>
    <w:rsid w:val="001A0265"/>
    <w:rsid w:val="001A106D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67D"/>
    <w:rsid w:val="001C0935"/>
    <w:rsid w:val="001C1F8E"/>
    <w:rsid w:val="001C42AE"/>
    <w:rsid w:val="001D4A2A"/>
    <w:rsid w:val="001D5170"/>
    <w:rsid w:val="001D6C7C"/>
    <w:rsid w:val="001E2856"/>
    <w:rsid w:val="001E3B77"/>
    <w:rsid w:val="001E4DD2"/>
    <w:rsid w:val="001E53CA"/>
    <w:rsid w:val="001F2B65"/>
    <w:rsid w:val="00204CCA"/>
    <w:rsid w:val="00213581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3AA9"/>
    <w:rsid w:val="00265D67"/>
    <w:rsid w:val="0026600E"/>
    <w:rsid w:val="00270DD7"/>
    <w:rsid w:val="00274E0C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CE2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A3D7D"/>
    <w:rsid w:val="003B2E01"/>
    <w:rsid w:val="003B54F1"/>
    <w:rsid w:val="003C0D5A"/>
    <w:rsid w:val="003C1095"/>
    <w:rsid w:val="003C5CB3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07A63"/>
    <w:rsid w:val="00407A6D"/>
    <w:rsid w:val="00410163"/>
    <w:rsid w:val="004118D0"/>
    <w:rsid w:val="004134A3"/>
    <w:rsid w:val="00413CD7"/>
    <w:rsid w:val="0042505C"/>
    <w:rsid w:val="00427D60"/>
    <w:rsid w:val="004373D2"/>
    <w:rsid w:val="004465C9"/>
    <w:rsid w:val="00447438"/>
    <w:rsid w:val="004500EC"/>
    <w:rsid w:val="00451479"/>
    <w:rsid w:val="00461153"/>
    <w:rsid w:val="00465CFF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964C9"/>
    <w:rsid w:val="004A0891"/>
    <w:rsid w:val="004A2D64"/>
    <w:rsid w:val="004A63F9"/>
    <w:rsid w:val="004A7F7A"/>
    <w:rsid w:val="004B198B"/>
    <w:rsid w:val="004B1CF3"/>
    <w:rsid w:val="004B3862"/>
    <w:rsid w:val="004B6FD7"/>
    <w:rsid w:val="004C06C6"/>
    <w:rsid w:val="004C28A7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6FA6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A7AD9"/>
    <w:rsid w:val="005B5E52"/>
    <w:rsid w:val="005C5BFD"/>
    <w:rsid w:val="005E3C68"/>
    <w:rsid w:val="005E4F9E"/>
    <w:rsid w:val="005F2934"/>
    <w:rsid w:val="005F7840"/>
    <w:rsid w:val="00602756"/>
    <w:rsid w:val="0060368C"/>
    <w:rsid w:val="00610BC6"/>
    <w:rsid w:val="006114A5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61C4B"/>
    <w:rsid w:val="00664F55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1F32"/>
    <w:rsid w:val="006C26C1"/>
    <w:rsid w:val="006C3C80"/>
    <w:rsid w:val="006C3D8C"/>
    <w:rsid w:val="006C6927"/>
    <w:rsid w:val="006C714D"/>
    <w:rsid w:val="006C721E"/>
    <w:rsid w:val="006E305A"/>
    <w:rsid w:val="006F0138"/>
    <w:rsid w:val="0070018A"/>
    <w:rsid w:val="00706894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676B"/>
    <w:rsid w:val="00741B61"/>
    <w:rsid w:val="00742C30"/>
    <w:rsid w:val="00746D1E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8692B"/>
    <w:rsid w:val="0079221D"/>
    <w:rsid w:val="007A3BAF"/>
    <w:rsid w:val="007A720D"/>
    <w:rsid w:val="007B6D60"/>
    <w:rsid w:val="007C0EE0"/>
    <w:rsid w:val="007C441C"/>
    <w:rsid w:val="007C5E22"/>
    <w:rsid w:val="007D0A56"/>
    <w:rsid w:val="007D58A8"/>
    <w:rsid w:val="007D712D"/>
    <w:rsid w:val="007E367E"/>
    <w:rsid w:val="007F10C6"/>
    <w:rsid w:val="007F3C9A"/>
    <w:rsid w:val="007F52D5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5CFB"/>
    <w:rsid w:val="00846DC0"/>
    <w:rsid w:val="0085333C"/>
    <w:rsid w:val="00855786"/>
    <w:rsid w:val="00856896"/>
    <w:rsid w:val="00861C67"/>
    <w:rsid w:val="00861EC5"/>
    <w:rsid w:val="008668FD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7C9"/>
    <w:rsid w:val="008B490B"/>
    <w:rsid w:val="008C17FD"/>
    <w:rsid w:val="008C4AD3"/>
    <w:rsid w:val="008C56B8"/>
    <w:rsid w:val="008D0874"/>
    <w:rsid w:val="008D0D5D"/>
    <w:rsid w:val="008D6EE4"/>
    <w:rsid w:val="008E117A"/>
    <w:rsid w:val="008E5B73"/>
    <w:rsid w:val="008F0401"/>
    <w:rsid w:val="008F105B"/>
    <w:rsid w:val="008F390B"/>
    <w:rsid w:val="008F4379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0354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348F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9F7780"/>
    <w:rsid w:val="00A03345"/>
    <w:rsid w:val="00A049DA"/>
    <w:rsid w:val="00A06130"/>
    <w:rsid w:val="00A06BD5"/>
    <w:rsid w:val="00A1032F"/>
    <w:rsid w:val="00A233C2"/>
    <w:rsid w:val="00A26DC5"/>
    <w:rsid w:val="00A278FC"/>
    <w:rsid w:val="00A302DA"/>
    <w:rsid w:val="00A30C94"/>
    <w:rsid w:val="00A335B8"/>
    <w:rsid w:val="00A34FD3"/>
    <w:rsid w:val="00A42EC9"/>
    <w:rsid w:val="00A4302A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BB"/>
    <w:rsid w:val="00A662F7"/>
    <w:rsid w:val="00A756BD"/>
    <w:rsid w:val="00A77E4C"/>
    <w:rsid w:val="00A80612"/>
    <w:rsid w:val="00A83086"/>
    <w:rsid w:val="00A853A9"/>
    <w:rsid w:val="00A90FE5"/>
    <w:rsid w:val="00A93780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0688A"/>
    <w:rsid w:val="00B11006"/>
    <w:rsid w:val="00B14E52"/>
    <w:rsid w:val="00B15515"/>
    <w:rsid w:val="00B27301"/>
    <w:rsid w:val="00B335A3"/>
    <w:rsid w:val="00B41F50"/>
    <w:rsid w:val="00B41F7E"/>
    <w:rsid w:val="00B44B6B"/>
    <w:rsid w:val="00B46E01"/>
    <w:rsid w:val="00B47E22"/>
    <w:rsid w:val="00B53091"/>
    <w:rsid w:val="00B53B54"/>
    <w:rsid w:val="00B57344"/>
    <w:rsid w:val="00B64919"/>
    <w:rsid w:val="00B64C39"/>
    <w:rsid w:val="00B6649D"/>
    <w:rsid w:val="00B66E18"/>
    <w:rsid w:val="00B74FD7"/>
    <w:rsid w:val="00B75AC5"/>
    <w:rsid w:val="00B80D9D"/>
    <w:rsid w:val="00B91BB7"/>
    <w:rsid w:val="00B97CCF"/>
    <w:rsid w:val="00BA1406"/>
    <w:rsid w:val="00BA2B8B"/>
    <w:rsid w:val="00BA4A39"/>
    <w:rsid w:val="00BA4DB5"/>
    <w:rsid w:val="00BB18DB"/>
    <w:rsid w:val="00BB2284"/>
    <w:rsid w:val="00BD3E5C"/>
    <w:rsid w:val="00BE0F3B"/>
    <w:rsid w:val="00BF0D55"/>
    <w:rsid w:val="00BF443C"/>
    <w:rsid w:val="00C02DDC"/>
    <w:rsid w:val="00C04148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22F6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051A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4A7D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10A3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7E2C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3BEF"/>
    <w:rsid w:val="00F36735"/>
    <w:rsid w:val="00F3723B"/>
    <w:rsid w:val="00F378DC"/>
    <w:rsid w:val="00F43A30"/>
    <w:rsid w:val="00F46A7E"/>
    <w:rsid w:val="00F46F07"/>
    <w:rsid w:val="00F55EBA"/>
    <w:rsid w:val="00F674EC"/>
    <w:rsid w:val="00F67AD3"/>
    <w:rsid w:val="00F728CB"/>
    <w:rsid w:val="00F826A4"/>
    <w:rsid w:val="00F82DE5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31F0"/>
    <w:rsid w:val="00FC5B90"/>
    <w:rsid w:val="00FC61C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3A92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59</cp:revision>
  <cp:lastPrinted>2020-02-06T07:50:00Z</cp:lastPrinted>
  <dcterms:created xsi:type="dcterms:W3CDTF">2024-10-22T10:21:00Z</dcterms:created>
  <dcterms:modified xsi:type="dcterms:W3CDTF">2025-07-31T12:44:00Z</dcterms:modified>
</cp:coreProperties>
</file>