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F17C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3F6D7CB2" w14:textId="77777777" w:rsidTr="00D92B25">
        <w:trPr>
          <w:trHeight w:val="602"/>
        </w:trPr>
        <w:tc>
          <w:tcPr>
            <w:tcW w:w="2835" w:type="dxa"/>
          </w:tcPr>
          <w:p w14:paraId="490A1895" w14:textId="77777777" w:rsidR="0097530E" w:rsidRDefault="0097530E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Image</w:t>
            </w:r>
          </w:p>
        </w:tc>
        <w:tc>
          <w:tcPr>
            <w:tcW w:w="2977" w:type="dxa"/>
          </w:tcPr>
          <w:p w14:paraId="235DF39B" w14:textId="77777777" w:rsidR="0097530E" w:rsidRDefault="0097530E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File name</w:t>
            </w:r>
          </w:p>
        </w:tc>
        <w:tc>
          <w:tcPr>
            <w:tcW w:w="3672" w:type="dxa"/>
          </w:tcPr>
          <w:p w14:paraId="6657553A" w14:textId="77777777" w:rsidR="0097530E" w:rsidRDefault="0097530E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Caption</w:t>
            </w:r>
          </w:p>
        </w:tc>
      </w:tr>
      <w:tr w:rsidR="00A0347F" w14:paraId="47C5EFA5" w14:textId="77777777" w:rsidTr="00D92B25">
        <w:trPr>
          <w:trHeight w:val="2821"/>
        </w:trPr>
        <w:tc>
          <w:tcPr>
            <w:tcW w:w="2835" w:type="dxa"/>
          </w:tcPr>
          <w:p w14:paraId="66557E58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78DCF352" w14:textId="77777777"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76718CB" wp14:editId="092F005C">
                  <wp:extent cx="1524000" cy="1524000"/>
                  <wp:effectExtent l="0" t="0" r="0" b="0"/>
                  <wp:docPr id="20629108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70568" name="Grafik 24837056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F6F8C92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05709994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RichardBrink_Atrium-2025_01</w:t>
            </w:r>
          </w:p>
          <w:p w14:paraId="4BC082C1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3650499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56E3D4B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1324CAD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1B447EF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C3899C8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2704E2C" w14:textId="77777777" w:rsidR="00A0347F" w:rsidRPr="00666388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973B084" w14:textId="77777777" w:rsidR="00A0347F" w:rsidRPr="00A0347F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With its Atrium shower tray, the company Richard Brink satisfies the highest standards when it comes to creating modern shower areas.</w:t>
            </w:r>
          </w:p>
          <w:p w14:paraId="6647C38B" w14:textId="77777777" w:rsidR="00A0347F" w:rsidRPr="00A0347F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A25949E" w14:textId="77777777" w:rsidR="00A0347F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3EC36B88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6A011D17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14:paraId="08562074" w14:textId="77777777" w:rsidTr="00D92B25">
        <w:trPr>
          <w:trHeight w:val="2821"/>
        </w:trPr>
        <w:tc>
          <w:tcPr>
            <w:tcW w:w="2835" w:type="dxa"/>
          </w:tcPr>
          <w:p w14:paraId="0F876330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57F4DE89" w14:textId="77777777"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F5B32A4" wp14:editId="78B294B7">
                  <wp:extent cx="1524000" cy="1524000"/>
                  <wp:effectExtent l="0" t="0" r="0" b="0"/>
                  <wp:docPr id="118825403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54033" name="Grafik 11882540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80A0D27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64A773C6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RichardBrink_Atrium-2025_02</w:t>
            </w:r>
          </w:p>
          <w:p w14:paraId="07114E45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DF470A7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5928A5C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1D2E781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530811E9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7A3ED82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66DB9A92" w14:textId="77777777" w:rsidR="00A0347F" w:rsidRPr="00A0347F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1C5C71B" w14:textId="7DF0D110" w:rsidR="00A0347F" w:rsidRPr="00A0347F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integrated system produces a barrier-free shower that </w:t>
            </w:r>
            <w:r w:rsidR="002A7124">
              <w:rPr>
                <w:rFonts w:ascii="Calibri" w:hAnsi="Calibri"/>
                <w:color w:val="000000"/>
              </w:rPr>
              <w:t>lends itself to a</w:t>
            </w:r>
            <w:r>
              <w:rPr>
                <w:rFonts w:ascii="Calibri" w:hAnsi="Calibri"/>
                <w:color w:val="000000"/>
              </w:rPr>
              <w:t xml:space="preserve"> variety of styles</w:t>
            </w:r>
            <w:r w:rsidR="00422268">
              <w:rPr>
                <w:rFonts w:ascii="Calibri" w:hAnsi="Calibri"/>
                <w:color w:val="000000"/>
              </w:rPr>
              <w:t xml:space="preserve"> and finishes</w:t>
            </w:r>
            <w:r>
              <w:rPr>
                <w:rFonts w:ascii="Calibri" w:hAnsi="Calibri"/>
                <w:color w:val="000000"/>
              </w:rPr>
              <w:t xml:space="preserve"> thanks to the tile-over shower tray.</w:t>
            </w:r>
          </w:p>
          <w:p w14:paraId="6B741825" w14:textId="77777777" w:rsidR="00A0347F" w:rsidRPr="00A0347F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FCF2C44" w14:textId="77777777" w:rsidR="00A0347F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29E20B0A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5FCE4C68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RPr="00A0347F" w14:paraId="27437B93" w14:textId="77777777" w:rsidTr="00D92B25">
        <w:trPr>
          <w:trHeight w:val="2821"/>
        </w:trPr>
        <w:tc>
          <w:tcPr>
            <w:tcW w:w="2835" w:type="dxa"/>
          </w:tcPr>
          <w:p w14:paraId="6B27C07B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6F100D51" w14:textId="77777777"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6003A32" wp14:editId="01C58AFA">
                  <wp:extent cx="1524000" cy="1524000"/>
                  <wp:effectExtent l="0" t="0" r="0" b="0"/>
                  <wp:docPr id="109087747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77470" name="Grafik 10908774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5DBC626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6B4D8508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RichardBrink_Atrium-2025_03</w:t>
            </w:r>
          </w:p>
          <w:p w14:paraId="17F56CF5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D61BFF5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A0DE262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1B2B546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FE118F2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986BF92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71704510" w14:textId="77777777" w:rsidR="00A0347F" w:rsidRPr="00A0347F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B166EC5" w14:textId="72310DB0" w:rsidR="00A0347F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The product comprise</w:t>
            </w:r>
            <w:r w:rsidR="00404011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 xml:space="preserve"> a sound insulation mat, a two-part XPS substructure complete with siphon and a sanded stainless-steel tray with compatible sealing tapes.</w:t>
            </w:r>
          </w:p>
          <w:p w14:paraId="26A4746D" w14:textId="77777777" w:rsidR="00A0347F" w:rsidRPr="00DA2A67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0E1352FE" w14:textId="77777777" w:rsidR="00A0347F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16638223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02844479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RPr="00681459" w14:paraId="52EA8779" w14:textId="77777777" w:rsidTr="00D92B25">
        <w:trPr>
          <w:trHeight w:val="2821"/>
        </w:trPr>
        <w:tc>
          <w:tcPr>
            <w:tcW w:w="2835" w:type="dxa"/>
          </w:tcPr>
          <w:p w14:paraId="62E870EC" w14:textId="77777777" w:rsidR="00A0347F" w:rsidRP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0A40F943" w14:textId="77777777"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2714136" wp14:editId="1DDF646D">
                  <wp:extent cx="1524000" cy="1219200"/>
                  <wp:effectExtent l="0" t="0" r="0" b="0"/>
                  <wp:docPr id="100889084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890844" name="Grafik 10088908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9A7258D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1C58847E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RichardBrink_Atrium-2025_04</w:t>
            </w:r>
          </w:p>
          <w:p w14:paraId="0ADF8967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CA6EDAA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AF863E7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561D8A41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64DCAD6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16B4ACF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7C21C395" w14:textId="77777777" w:rsidR="00A0347F" w:rsidRPr="00681459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65929E9" w14:textId="77777777" w:rsidR="00A0347F" w:rsidRDefault="00681459" w:rsidP="00681459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The shower tray features a prefabricated raised edge along all sides that aids the transition from tray to floor and wall.</w:t>
            </w:r>
          </w:p>
          <w:p w14:paraId="15A99003" w14:textId="77777777" w:rsidR="00681459" w:rsidRPr="00681459" w:rsidRDefault="00681459" w:rsidP="00681459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50677B1" w14:textId="77777777" w:rsidR="00A0347F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042A8869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6EBFE614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14:paraId="53F95353" w14:textId="77777777" w:rsidTr="00D92B25">
        <w:trPr>
          <w:trHeight w:val="2821"/>
        </w:trPr>
        <w:tc>
          <w:tcPr>
            <w:tcW w:w="2835" w:type="dxa"/>
          </w:tcPr>
          <w:p w14:paraId="0A5C10B1" w14:textId="77777777" w:rsidR="00A0347F" w:rsidRPr="00681459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08F900B7" w14:textId="77777777"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E1C6FBC" wp14:editId="43F7335F">
                  <wp:extent cx="1524000" cy="1143000"/>
                  <wp:effectExtent l="0" t="0" r="0" b="0"/>
                  <wp:docPr id="180540703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407038" name="Grafik 18054070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39D189D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4CC61859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RichardBrink_Atrium-2025_05</w:t>
            </w:r>
          </w:p>
          <w:p w14:paraId="66A0FBF3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8EE8F84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304868F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5FAAD9FD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879A80A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E304C0B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DE2159F" w14:textId="77777777" w:rsidR="00A0347F" w:rsidRPr="00681459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5641D26" w14:textId="77777777" w:rsidR="00A0347F" w:rsidRDefault="00681459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The sealing tapes form part of the standard scope of delivery and, on request, can be affixed to the tray during production.</w:t>
            </w:r>
          </w:p>
          <w:p w14:paraId="5CBF10F9" w14:textId="77777777" w:rsidR="00681459" w:rsidRPr="00681459" w:rsidRDefault="00681459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8FAF5F4" w14:textId="77777777" w:rsidR="00A0347F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3EBA4EC8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0C6D30E4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14:paraId="69B6B714" w14:textId="77777777" w:rsidTr="00D92B25">
        <w:trPr>
          <w:trHeight w:val="2821"/>
        </w:trPr>
        <w:tc>
          <w:tcPr>
            <w:tcW w:w="2835" w:type="dxa"/>
          </w:tcPr>
          <w:p w14:paraId="1EFE6F58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220254CB" w14:textId="77777777"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D7AA690" wp14:editId="6554E775">
                  <wp:extent cx="1524000" cy="1524000"/>
                  <wp:effectExtent l="0" t="0" r="0" b="0"/>
                  <wp:docPr id="196025201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252011" name="Grafik 19602520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E7BB0B5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7A36FC19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RichardBrink_Atrium-2025_06</w:t>
            </w:r>
          </w:p>
          <w:p w14:paraId="2A723DF3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BBF5848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6AACD85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119B61D4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1104B4E5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C9C757A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953C3AE" w14:textId="77777777" w:rsidR="00A0347F" w:rsidRPr="00D92B2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D86B584" w14:textId="7F646DFB" w:rsidR="00A0347F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system can either be placed into a recess in the screed or positioned on the floor before the screed is laid. The tiles are laid right up to the edge, which makes for a </w:t>
            </w:r>
            <w:r w:rsidR="00986C6A">
              <w:rPr>
                <w:rFonts w:ascii="Calibri" w:hAnsi="Calibri"/>
                <w:color w:val="000000"/>
              </w:rPr>
              <w:t>virtually</w:t>
            </w:r>
            <w:r>
              <w:rPr>
                <w:rFonts w:ascii="Calibri" w:hAnsi="Calibri"/>
                <w:color w:val="000000"/>
              </w:rPr>
              <w:t xml:space="preserve"> seamless finish.</w:t>
            </w:r>
          </w:p>
          <w:p w14:paraId="73EE517B" w14:textId="77777777" w:rsidR="00D92B25" w:rsidRPr="00D92B25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8B8D54C" w14:textId="77777777" w:rsidR="00A0347F" w:rsidRPr="00D92B25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05DB7099" w14:textId="77777777" w:rsidR="00A0347F" w:rsidRPr="00D92B25" w:rsidRDefault="00A0347F" w:rsidP="009F6553">
            <w:pPr>
              <w:rPr>
                <w:rFonts w:ascii="Calibri" w:hAnsi="Calibri" w:cs="Calibri"/>
              </w:rPr>
            </w:pPr>
          </w:p>
          <w:p w14:paraId="4E7B4299" w14:textId="77777777" w:rsidR="00A0347F" w:rsidRPr="00D92B25" w:rsidRDefault="00A0347F" w:rsidP="009F6553">
            <w:pPr>
              <w:rPr>
                <w:rFonts w:ascii="Calibri" w:hAnsi="Calibri" w:cs="Calibri"/>
              </w:rPr>
            </w:pPr>
          </w:p>
        </w:tc>
      </w:tr>
      <w:tr w:rsidR="00A0347F" w:rsidRPr="00D92B25" w14:paraId="72381C15" w14:textId="77777777" w:rsidTr="00D92B25">
        <w:trPr>
          <w:trHeight w:val="2821"/>
        </w:trPr>
        <w:tc>
          <w:tcPr>
            <w:tcW w:w="2835" w:type="dxa"/>
          </w:tcPr>
          <w:p w14:paraId="219A6FC1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3CBE11C2" w14:textId="77777777"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5406B2B" wp14:editId="135C072C">
                  <wp:extent cx="1524000" cy="1524000"/>
                  <wp:effectExtent l="0" t="0" r="0" b="0"/>
                  <wp:docPr id="114570714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07148" name="Grafik 114570714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2BC26BA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672692F2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RichardBrink_Atrium-2025_07</w:t>
            </w:r>
          </w:p>
          <w:p w14:paraId="4DE044E6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FC0167B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72B27E0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DA5A93F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75AACE0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1CA70929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4F172011" w14:textId="77777777" w:rsidR="00A0347F" w:rsidRPr="00D92B2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5361287" w14:textId="77777777" w:rsidR="00A0347F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The transition to the wall areas is also entirely watertight thanks to the tray’s surrounding edges and sealing tapes.</w:t>
            </w:r>
          </w:p>
          <w:p w14:paraId="4671A387" w14:textId="77777777" w:rsidR="00D92B25" w:rsidRPr="00D92B25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09B4DC2" w14:textId="77777777" w:rsidR="00A0347F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3102CB8B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53475296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RPr="00D92B25" w14:paraId="1E9A9348" w14:textId="77777777" w:rsidTr="00D92B25">
        <w:trPr>
          <w:trHeight w:val="2821"/>
        </w:trPr>
        <w:tc>
          <w:tcPr>
            <w:tcW w:w="2835" w:type="dxa"/>
          </w:tcPr>
          <w:p w14:paraId="6D9A386E" w14:textId="77777777" w:rsidR="00A0347F" w:rsidRPr="00D92B2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5073B5E4" w14:textId="77777777"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C8BDF73" wp14:editId="2D082F05">
                  <wp:extent cx="1524000" cy="850900"/>
                  <wp:effectExtent l="0" t="0" r="0" b="0"/>
                  <wp:docPr id="118377617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76175" name="Grafik 118377617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215D542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1AA2E7E5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RichardBrink_Atrium-2025_08</w:t>
            </w:r>
          </w:p>
          <w:p w14:paraId="76A70865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0F9F11F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FA3F16E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1F71C129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A0C09B6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ADD7C12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4DEDA4BE" w14:textId="77777777" w:rsidR="00A0347F" w:rsidRPr="00D92B2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0D5DD93" w14:textId="6AECE237" w:rsidR="00A0347F" w:rsidRDefault="00670DB1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70DB1">
              <w:rPr>
                <w:rFonts w:ascii="Calibri" w:hAnsi="Calibri"/>
                <w:color w:val="000000"/>
              </w:rPr>
              <w:t>The Atrium’s stainless-steel tray always features a gradient, which eliminates the need to create one during installation</w:t>
            </w:r>
            <w:r w:rsidR="00D92B25">
              <w:rPr>
                <w:rFonts w:ascii="Calibri" w:hAnsi="Calibri"/>
                <w:color w:val="000000"/>
              </w:rPr>
              <w:t>.</w:t>
            </w:r>
          </w:p>
          <w:p w14:paraId="17A20DFF" w14:textId="77777777" w:rsidR="00D92B25" w:rsidRPr="00D92B25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EFFAEF4" w14:textId="77777777" w:rsidR="00A0347F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71E78CC5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5B10625E" w14:textId="77777777"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14:paraId="72A52676" w14:textId="77777777" w:rsidTr="00D92B25">
        <w:trPr>
          <w:trHeight w:val="2821"/>
        </w:trPr>
        <w:tc>
          <w:tcPr>
            <w:tcW w:w="2835" w:type="dxa"/>
          </w:tcPr>
          <w:p w14:paraId="2B10F08C" w14:textId="77777777" w:rsidR="00A0347F" w:rsidRPr="00D92B2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43E8F7F6" w14:textId="77777777"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E00B067" wp14:editId="6B7C343C">
                  <wp:extent cx="1524000" cy="1524000"/>
                  <wp:effectExtent l="0" t="0" r="0" b="0"/>
                  <wp:docPr id="52895343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5343" name="Grafik 5289534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B7D6EAF" w14:textId="77777777" w:rsidR="00A0347F" w:rsidRDefault="00A0347F" w:rsidP="009F6553">
            <w:pPr>
              <w:rPr>
                <w:rFonts w:ascii="Calibri" w:hAnsi="Calibri" w:cs="Calibri"/>
              </w:rPr>
            </w:pPr>
          </w:p>
          <w:p w14:paraId="760C1300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RichardBrink_Atrium-2025_09</w:t>
            </w:r>
          </w:p>
          <w:p w14:paraId="4841E8A0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3862542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C50145D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572A2740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73098A5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E5CB5F9" w14:textId="77777777"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75BE0EF5" w14:textId="77777777" w:rsidR="00A0347F" w:rsidRPr="00D92B2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750D6CD" w14:textId="77777777" w:rsidR="00A0347F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An insertable draining channel made from polished stainless steel also forms part of the complete package. The channel includes a removable insert complete with hair catcher for easier cleaning.</w:t>
            </w:r>
          </w:p>
          <w:p w14:paraId="134D2B73" w14:textId="77777777" w:rsidR="00D92B25" w:rsidRPr="00D92B25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2889E5E" w14:textId="77777777" w:rsidR="00A0347F" w:rsidRPr="00D92B25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1E30297C" w14:textId="77777777" w:rsidR="00A0347F" w:rsidRPr="00D92B25" w:rsidRDefault="00A0347F" w:rsidP="009F6553">
            <w:pPr>
              <w:rPr>
                <w:rFonts w:ascii="Calibri" w:hAnsi="Calibri" w:cs="Calibri"/>
              </w:rPr>
            </w:pPr>
          </w:p>
          <w:p w14:paraId="38B42967" w14:textId="77777777" w:rsidR="00A0347F" w:rsidRPr="00D92B25" w:rsidRDefault="00A0347F" w:rsidP="009F6553">
            <w:pPr>
              <w:rPr>
                <w:rFonts w:ascii="Calibri" w:hAnsi="Calibri" w:cs="Calibri"/>
              </w:rPr>
            </w:pPr>
          </w:p>
        </w:tc>
      </w:tr>
      <w:tr w:rsidR="00D96EF3" w14:paraId="384AB33A" w14:textId="77777777" w:rsidTr="00D92B25">
        <w:trPr>
          <w:trHeight w:val="2821"/>
        </w:trPr>
        <w:tc>
          <w:tcPr>
            <w:tcW w:w="2835" w:type="dxa"/>
          </w:tcPr>
          <w:p w14:paraId="44C17919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4D4F9437" w14:textId="77777777" w:rsidR="0071666D" w:rsidRDefault="00A0347F" w:rsidP="00D96EF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6ECD351" wp14:editId="16738519">
                  <wp:extent cx="1524000" cy="1524000"/>
                  <wp:effectExtent l="0" t="0" r="0" b="0"/>
                  <wp:docPr id="192311778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17781" name="Grafik 192311778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0F5DD8C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7340F5FC" w14:textId="77777777" w:rsidR="00E5510F" w:rsidRDefault="00A0347F" w:rsidP="00E5510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RichardBrink_Atrium-2025_10</w:t>
            </w:r>
          </w:p>
          <w:p w14:paraId="1E29B23F" w14:textId="77777777"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40A7D6E8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01EC48B8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60AE646D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1D4FA289" w14:textId="77777777" w:rsidR="009E2D53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14:paraId="131B32B2" w14:textId="77777777" w:rsidR="00815DD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57490BD" w14:textId="77777777" w:rsidR="00D96EF3" w:rsidRPr="00D92B25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3E14D5F" w14:textId="77777777" w:rsidR="00E03C13" w:rsidRDefault="00D92B25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Regardless of design concept – the Atrium shower tray always caters to the customer’s individual preferences while ensuring the highest level of functionality, precision and watertightness.</w:t>
            </w:r>
          </w:p>
          <w:p w14:paraId="6561FD84" w14:textId="77777777" w:rsidR="00D92B25" w:rsidRPr="00D92B25" w:rsidRDefault="00D92B25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B47A025" w14:textId="77777777" w:rsidR="00D96EF3" w:rsidRDefault="00D96EF3" w:rsidP="00D96EF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05D79A90" w14:textId="77777777" w:rsidR="00EA48C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14:paraId="3B51482D" w14:textId="77777777" w:rsidR="00D96EF3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4CA797C" w14:textId="77777777" w:rsidR="0097530E" w:rsidRDefault="0097530E">
      <w:pPr>
        <w:rPr>
          <w:rFonts w:ascii="Calibri" w:hAnsi="Calibri" w:cs="Calibri"/>
          <w:lang w:val="en-US"/>
        </w:rPr>
      </w:pPr>
    </w:p>
    <w:sectPr w:rsidR="0097530E" w:rsidSect="00106541">
      <w:headerReference w:type="default" r:id="rId17"/>
      <w:footerReference w:type="defaul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D3E8" w14:textId="77777777" w:rsidR="00B67C54" w:rsidRDefault="00B67C54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480663B1" w14:textId="77777777" w:rsidR="00B67C54" w:rsidRDefault="00B67C54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9BAE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20F73D8D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0DCF" w14:textId="77777777" w:rsidR="00B67C54" w:rsidRDefault="00B67C54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6B7B91E4" w14:textId="77777777" w:rsidR="00B67C54" w:rsidRDefault="00B67C54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4976" w14:textId="77777777" w:rsidR="001A0265" w:rsidRDefault="00EC2ACF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 wp14:editId="68C5CC2C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13499971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8E5A6" w14:textId="77777777" w:rsidR="001A0265" w:rsidRDefault="00EC2ACF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 wp14:editId="56CE3C94">
                                <wp:extent cx="1140460" cy="1140460"/>
                                <wp:effectExtent l="0" t="0" r="0" b="0"/>
                                <wp:docPr id="5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0460" cy="1140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1pt;height:9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" stroked="f">
              <v:path arrowok="t"/>
              <v:textbox style="mso-fit-shape-to-text:t">
                <w:txbxContent>
                  <w:p w14:paraId="7061CC21" w14:textId="59E63B6E" w:rsidR="001A0265" w:rsidRDefault="00EC2ACF" w:rsidP="00816A23">
                    <w:r>
                      <w:drawing>
                        <wp:inline distT="0" distB="0" distL="0" distR="0" wp14:anchorId="3DB8C546">
                          <wp:extent cx="1140460" cy="1140460"/>
                          <wp:effectExtent l="0" t="0" r="0" b="0"/>
                          <wp:docPr id="5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0460" cy="1140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11ED797" w14:textId="77777777" w:rsidR="001A0265" w:rsidRDefault="00EC2ACF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 wp14:editId="0736A7C1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7241886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DF668" w14:textId="77777777" w:rsidR="001A0265" w:rsidRDefault="001A0265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312B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4D2"/>
    <w:rsid w:val="00252A35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7124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1890"/>
    <w:rsid w:val="003E356C"/>
    <w:rsid w:val="003E4BE1"/>
    <w:rsid w:val="003E6840"/>
    <w:rsid w:val="003F4FB3"/>
    <w:rsid w:val="00404011"/>
    <w:rsid w:val="004059EA"/>
    <w:rsid w:val="00410163"/>
    <w:rsid w:val="004118D0"/>
    <w:rsid w:val="004134A3"/>
    <w:rsid w:val="00413CD7"/>
    <w:rsid w:val="00422268"/>
    <w:rsid w:val="0042505C"/>
    <w:rsid w:val="00434EA5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66388"/>
    <w:rsid w:val="00670DB1"/>
    <w:rsid w:val="006745BC"/>
    <w:rsid w:val="006762E2"/>
    <w:rsid w:val="00676D60"/>
    <w:rsid w:val="00680AB0"/>
    <w:rsid w:val="00681459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B6800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86C6A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347F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67C54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2B25"/>
    <w:rsid w:val="00D96EF3"/>
    <w:rsid w:val="00D97348"/>
    <w:rsid w:val="00D976A5"/>
    <w:rsid w:val="00D97FEE"/>
    <w:rsid w:val="00DA0753"/>
    <w:rsid w:val="00DA0F7D"/>
    <w:rsid w:val="00DA2A67"/>
    <w:rsid w:val="00DA3596"/>
    <w:rsid w:val="00DA519E"/>
    <w:rsid w:val="00DB182A"/>
    <w:rsid w:val="00DB4CC7"/>
    <w:rsid w:val="00DB5143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03C13"/>
    <w:rsid w:val="00E03F7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2ACF"/>
    <w:rsid w:val="00EC5BD6"/>
    <w:rsid w:val="00EC66B0"/>
    <w:rsid w:val="00ED3D1F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4343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98ECC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34EA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322</Words>
  <Characters>1844</Characters>
  <Application>Microsoft Office Word</Application>
  <DocSecurity>0</DocSecurity>
  <Lines>200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53</cp:revision>
  <cp:lastPrinted>2020-02-06T07:50:00Z</cp:lastPrinted>
  <dcterms:created xsi:type="dcterms:W3CDTF">2022-06-10T10:32:00Z</dcterms:created>
  <dcterms:modified xsi:type="dcterms:W3CDTF">2025-05-01T20:37:00Z</dcterms:modified>
</cp:coreProperties>
</file>