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65B2722D" w:rsidR="009E76AC" w:rsidRPr="009E76AC" w:rsidRDefault="006A1980" w:rsidP="009E76AC">
      <w:pPr>
        <w:rPr>
          <w:rFonts w:cs="Arial"/>
          <w:b/>
          <w:sz w:val="28"/>
          <w:szCs w:val="28"/>
        </w:rPr>
      </w:pPr>
      <w:r>
        <w:rPr>
          <w:rFonts w:cs="Arial"/>
          <w:b/>
          <w:bCs/>
          <w:sz w:val="28"/>
          <w:szCs w:val="28"/>
          <w:lang w:val="nl-NL"/>
        </w:rPr>
        <w:t>De grote broer voor individuele vergroening</w:t>
      </w:r>
    </w:p>
    <w:p w14:paraId="0C7DEA83" w14:textId="32997CD5" w:rsidR="000F6C3F" w:rsidRPr="004E7920" w:rsidRDefault="00473D32" w:rsidP="009E76AC">
      <w:pPr>
        <w:rPr>
          <w:rFonts w:cs="Arial"/>
          <w:b/>
          <w:sz w:val="28"/>
          <w:szCs w:val="28"/>
        </w:rPr>
      </w:pPr>
      <w:r>
        <w:rPr>
          <w:rFonts w:cs="Arial"/>
          <w:b/>
          <w:bCs/>
          <w:sz w:val="28"/>
          <w:szCs w:val="28"/>
          <w:lang w:val="nl-NL"/>
        </w:rPr>
        <w:t>De firma Richard Brink introduceert met de Clarus een uitbreiding van de plantenbak Basio.</w:t>
      </w:r>
    </w:p>
    <w:p w14:paraId="709A0E7A" w14:textId="61BA9E7A" w:rsidR="009E76AC" w:rsidRPr="009E76AC" w:rsidRDefault="009D23C7" w:rsidP="009E76AC">
      <w:pPr>
        <w:spacing w:line="360" w:lineRule="auto"/>
        <w:rPr>
          <w:rFonts w:cs="Arial"/>
          <w:b/>
          <w:sz w:val="24"/>
          <w:szCs w:val="24"/>
        </w:rPr>
      </w:pPr>
      <w:r>
        <w:rPr>
          <w:rFonts w:cs="Arial"/>
          <w:b/>
          <w:bCs/>
          <w:sz w:val="24"/>
          <w:szCs w:val="24"/>
          <w:lang w:val="nl-NL"/>
        </w:rPr>
        <w:t>Schloss Holte-Stukenbrock,</w:t>
      </w:r>
      <w:r w:rsidR="003910D0">
        <w:rPr>
          <w:rFonts w:cs="Arial"/>
          <w:b/>
          <w:bCs/>
          <w:sz w:val="24"/>
          <w:szCs w:val="24"/>
          <w:lang w:val="nl-NL"/>
        </w:rPr>
        <w:t xml:space="preserve"> 11-01</w:t>
      </w:r>
      <w:r>
        <w:rPr>
          <w:rFonts w:cs="Arial"/>
          <w:b/>
          <w:bCs/>
          <w:sz w:val="24"/>
          <w:szCs w:val="24"/>
          <w:lang w:val="nl-NL"/>
        </w:rPr>
        <w:t>-202</w:t>
      </w:r>
      <w:r w:rsidR="003910D0">
        <w:rPr>
          <w:rFonts w:cs="Arial"/>
          <w:b/>
          <w:bCs/>
          <w:sz w:val="24"/>
          <w:szCs w:val="24"/>
          <w:lang w:val="nl-NL"/>
        </w:rPr>
        <w:t>4</w:t>
      </w:r>
      <w:r>
        <w:rPr>
          <w:rFonts w:cs="Arial"/>
          <w:b/>
          <w:bCs/>
          <w:sz w:val="24"/>
          <w:szCs w:val="24"/>
          <w:lang w:val="nl-NL"/>
        </w:rPr>
        <w:t xml:space="preserve">. Met </w:t>
      </w:r>
      <w:r w:rsidR="000818AE">
        <w:rPr>
          <w:rFonts w:cs="Arial"/>
          <w:b/>
          <w:bCs/>
          <w:sz w:val="24"/>
          <w:szCs w:val="24"/>
          <w:lang w:val="nl-NL"/>
        </w:rPr>
        <w:t xml:space="preserve">een groot </w:t>
      </w:r>
      <w:r>
        <w:rPr>
          <w:rFonts w:cs="Arial"/>
          <w:b/>
          <w:bCs/>
          <w:sz w:val="24"/>
          <w:szCs w:val="24"/>
          <w:lang w:val="nl-NL"/>
        </w:rPr>
        <w:t xml:space="preserve">aanbod aan plantenbakken biedt de metaalwarenfabrikant zijn klanten volop vormgevingsmogelijkheden voor de buitenruimte. Onlangs presenteerde de fabrikant met de Basio een compacte oplossing in een monolithisch ontwerp. De nieuwe Clarus sluit hier nu op aan en zorgt voor nog meer keuze: </w:t>
      </w:r>
      <w:r w:rsidR="00FA6122">
        <w:rPr>
          <w:rFonts w:cs="Arial"/>
          <w:b/>
          <w:bCs/>
          <w:sz w:val="24"/>
          <w:szCs w:val="24"/>
          <w:lang w:val="nl-NL"/>
        </w:rPr>
        <w:t>d</w:t>
      </w:r>
      <w:r>
        <w:rPr>
          <w:rFonts w:cs="Arial"/>
          <w:b/>
          <w:bCs/>
          <w:sz w:val="24"/>
          <w:szCs w:val="24"/>
          <w:lang w:val="nl-NL"/>
        </w:rPr>
        <w:t>eze uitvoering wordt altijd op maat geproduceerd en kan in individuele afmetingen en verschillende materialen geleverd worden.</w:t>
      </w:r>
    </w:p>
    <w:p w14:paraId="5A4B8523" w14:textId="20381AA9" w:rsidR="00B837D7" w:rsidRPr="003910D0" w:rsidRDefault="00D50BB1" w:rsidP="005B1417">
      <w:pPr>
        <w:spacing w:line="360" w:lineRule="auto"/>
        <w:rPr>
          <w:rFonts w:cs="Arial"/>
          <w:bCs/>
          <w:sz w:val="24"/>
          <w:szCs w:val="24"/>
          <w:lang w:val="nl-NL"/>
        </w:rPr>
      </w:pPr>
      <w:r>
        <w:rPr>
          <w:rFonts w:cs="Arial"/>
          <w:sz w:val="24"/>
          <w:szCs w:val="24"/>
          <w:lang w:val="nl-NL"/>
        </w:rPr>
        <w:t xml:space="preserve">Bij het vergroenen van buitenruimtes zoals balkons, terrassen, tuinen of entrees zijn de smaken net zo divers als de oplossingen die op de markt verkrijgbaar zijn. Met zijn plantsystemen heeft de firma Richard Brink de afgelopen jaren een naam opgebouwd als fabrikant van hoogwaardige en individuele producten. Behalve de op maat gemaakte hoge borders zijn ook de plantenbakken erg populair om hun flexibiliteit bij de plaatsing en hun optische diversiteit. Speciale hoogtepunten waren de online configureerbare Modular-serie en de compacte Basio-uitvoeringen in vierkante of rechthoekige vorm. </w:t>
      </w:r>
    </w:p>
    <w:p w14:paraId="72DE7E41" w14:textId="41D70698" w:rsidR="00236842" w:rsidRPr="003910D0" w:rsidRDefault="00DA64C8" w:rsidP="005B1417">
      <w:pPr>
        <w:spacing w:line="360" w:lineRule="auto"/>
        <w:rPr>
          <w:rFonts w:cs="Arial"/>
          <w:b/>
          <w:sz w:val="24"/>
          <w:szCs w:val="24"/>
          <w:lang w:val="nl-NL"/>
        </w:rPr>
      </w:pPr>
      <w:r>
        <w:rPr>
          <w:rFonts w:cs="Arial"/>
          <w:b/>
          <w:bCs/>
          <w:sz w:val="24"/>
          <w:szCs w:val="24"/>
          <w:lang w:val="nl-NL"/>
        </w:rPr>
        <w:t>Elke plantenbak is een unicaat</w:t>
      </w:r>
    </w:p>
    <w:p w14:paraId="4F413CC2" w14:textId="52DFA0F9" w:rsidR="00236842" w:rsidRPr="003910D0" w:rsidRDefault="005279C2" w:rsidP="005B1417">
      <w:pPr>
        <w:spacing w:line="360" w:lineRule="auto"/>
        <w:rPr>
          <w:rFonts w:cs="Arial"/>
          <w:bCs/>
          <w:sz w:val="24"/>
          <w:szCs w:val="24"/>
          <w:lang w:val="nl-NL"/>
        </w:rPr>
      </w:pPr>
      <w:r>
        <w:rPr>
          <w:rFonts w:cs="Arial"/>
          <w:sz w:val="24"/>
          <w:szCs w:val="24"/>
          <w:lang w:val="nl-NL"/>
        </w:rPr>
        <w:t xml:space="preserve">De laatste krijgt nu gezelschap van de nieuwe plantenbak Clarus. Deze is een uitbreiding van de Basio en als het ware de grote broer ervan. Ook de Clarus maakt indruk met zijn volledig waterdicht gelaste, monolithische ontwerp zonder zichtbare lasnaden, waarmee het een echte blikvanger wordt. Door zijn constructie is het ontsnappen van vuil en water vrijwel onmogelijk. Hierdoor is hij ook geschikt om in de binnenruimte te gebruiken. Een aansluitmof aan de binnenkant met een lengte van 80 mm en een diameter van 50 mm zorgt voor een </w:t>
      </w:r>
      <w:r>
        <w:rPr>
          <w:rFonts w:cs="Arial"/>
          <w:sz w:val="24"/>
          <w:szCs w:val="24"/>
          <w:lang w:val="nl-NL"/>
        </w:rPr>
        <w:lastRenderedPageBreak/>
        <w:t>gecontroleerde afvoer van overtollig giet- of neerslagwater. Terwijl de Basio uitsluitend verkrijgbaar is in compacte en vooraf gedefinieerde formaten, wordt dit nieuwe product altijd geleverd als hoogwaardig maatwerk volgens projectspecifieke vereisten. Ook wat betreft de gebruikte materialen biedt de Clarus onze klanten meer vrijheid bij het vormgeven: de plantenbak is verkrijgbaar in cortenstaal, roestvrij staal of gecoat aluminium in alle RAL-kleuren vanaf een materiaaldikte van 3 mm. De bovenste omzetrand bedraagt 40 x 35 mm.</w:t>
      </w:r>
    </w:p>
    <w:p w14:paraId="22F5DC6F" w14:textId="6A364E06" w:rsidR="005F58AA" w:rsidRDefault="005F58AA" w:rsidP="005B1417">
      <w:pPr>
        <w:spacing w:line="360" w:lineRule="auto"/>
        <w:rPr>
          <w:rFonts w:cs="Arial"/>
          <w:bCs/>
          <w:sz w:val="24"/>
          <w:szCs w:val="24"/>
        </w:rPr>
      </w:pPr>
      <w:r>
        <w:rPr>
          <w:rFonts w:cs="Arial"/>
          <w:sz w:val="24"/>
          <w:szCs w:val="24"/>
          <w:lang w:val="nl-NL"/>
        </w:rPr>
        <w:t>Dankzij deze assortimentsuitbreiding geeft de firma Richard Brink zijn klanten meer vrijheid bij het ontwerpen van de buitenruimte. Vanaf nu is het mogelijk om de populaire monolithische plantenbakken in grote formaten en gemaakt van verschillende materialen te plaatsen.</w:t>
      </w:r>
    </w:p>
    <w:p w14:paraId="3E9F4E8F" w14:textId="77777777" w:rsidR="005279C2" w:rsidRDefault="005279C2" w:rsidP="005B1417">
      <w:pPr>
        <w:spacing w:line="360" w:lineRule="auto"/>
        <w:rPr>
          <w:rFonts w:cs="Arial"/>
          <w:bCs/>
          <w:sz w:val="24"/>
          <w:szCs w:val="24"/>
        </w:rPr>
      </w:pPr>
    </w:p>
    <w:p w14:paraId="51D0C6C9" w14:textId="7302B79F" w:rsidR="001A053B" w:rsidRPr="006604A2" w:rsidRDefault="006B15AF" w:rsidP="005B1417">
      <w:pPr>
        <w:spacing w:line="360" w:lineRule="auto"/>
        <w:rPr>
          <w:rFonts w:cs="Arial"/>
          <w:bCs/>
          <w:sz w:val="24"/>
          <w:szCs w:val="24"/>
        </w:rPr>
      </w:pPr>
      <w:r>
        <w:rPr>
          <w:rFonts w:cs="Arial"/>
          <w:b/>
          <w:bCs/>
          <w:sz w:val="24"/>
          <w:szCs w:val="24"/>
          <w:lang w:val="nl-NL"/>
        </w:rPr>
        <w:t>(</w:t>
      </w:r>
      <w:proofErr w:type="gramStart"/>
      <w:r>
        <w:rPr>
          <w:rFonts w:cs="Arial"/>
          <w:b/>
          <w:bCs/>
          <w:sz w:val="24"/>
          <w:szCs w:val="24"/>
          <w:lang w:val="nl-NL"/>
        </w:rPr>
        <w:t>ca.</w:t>
      </w:r>
      <w:proofErr w:type="gramEnd"/>
      <w:r>
        <w:rPr>
          <w:rFonts w:cs="Arial"/>
          <w:b/>
          <w:bCs/>
          <w:sz w:val="24"/>
          <w:szCs w:val="24"/>
          <w:lang w:val="nl-NL"/>
        </w:rPr>
        <w:t xml:space="preserve"> 2.700 tekens)</w:t>
      </w:r>
    </w:p>
    <w:p w14:paraId="782C9506" w14:textId="77777777" w:rsidR="0078299E" w:rsidRDefault="0078299E" w:rsidP="004B5AD1">
      <w:pPr>
        <w:spacing w:after="0" w:line="240" w:lineRule="auto"/>
        <w:rPr>
          <w:rFonts w:cs="Arial"/>
          <w:sz w:val="18"/>
        </w:rPr>
      </w:pPr>
    </w:p>
    <w:p w14:paraId="7614BC2C" w14:textId="1D663351" w:rsidR="00890F73" w:rsidRPr="004E7920" w:rsidRDefault="00890F73" w:rsidP="004B5AD1">
      <w:pPr>
        <w:spacing w:after="0" w:line="240" w:lineRule="auto"/>
        <w:rPr>
          <w:rFonts w:cs="Arial"/>
          <w:sz w:val="18"/>
        </w:rPr>
      </w:pPr>
      <w:r>
        <w:rPr>
          <w:rFonts w:cs="Arial"/>
          <w:sz w:val="18"/>
          <w:lang w:val="nl-NL"/>
        </w:rPr>
        <w:t xml:space="preserve">Het productaanbod van het in 1976 opgerichte familiebedrijf loopt uiteen van afwaterings- en drainagesystemen, grindvangers, borderranden en gazonranden tot aan randprofielen, muurafdekkingen, plantenbakken, zonnepaneel-onderconstructies, schoorsteenafdekkingen en windwijzers. Meer informatie op </w:t>
      </w:r>
      <w:hyperlink r:id="rId7" w:history="1">
        <w:r>
          <w:rPr>
            <w:rStyle w:val="Hyperlink"/>
            <w:rFonts w:cs="Arial"/>
            <w:color w:val="auto"/>
            <w:sz w:val="18"/>
            <w:lang w:val="nl-NL"/>
          </w:rPr>
          <w:t>www.richard-brink.de</w:t>
        </w:r>
      </w:hyperlink>
      <w:r>
        <w:rPr>
          <w:rFonts w:cs="Arial"/>
          <w:sz w:val="18"/>
          <w:lang w:val="nl-NL"/>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rFonts w:cs="Arial"/>
          <w:sz w:val="18"/>
          <w:lang w:val="nl-NL"/>
        </w:rPr>
        <w:t xml:space="preserve">Het zusterbedrijf Brink Systembau GmbH is gespecialiseerd in beurs- en tentoonstellingsbouw en </w:t>
      </w:r>
      <w:r>
        <w:rPr>
          <w:rFonts w:cs="Arial"/>
          <w:sz w:val="18"/>
          <w:szCs w:val="18"/>
          <w:lang w:val="nl-NL"/>
        </w:rPr>
        <w:t>verkoopt flexibele modulaire bouwsystemen. Deze worden door Richard Brink GmbH &amp; Co. KG geproduceerd en bijvoorbeeld als beurswanden gebruikt. Ze zijn ook geschikt voor andere toepassingen, bijv. voor machinebehuizingen, geluidsisolatie, scheidingswanden of vitrines.</w:t>
      </w:r>
      <w:r>
        <w:rPr>
          <w:rFonts w:cs="Arial"/>
          <w:sz w:val="18"/>
          <w:lang w:val="nl-NL"/>
        </w:rPr>
        <w:t xml:space="preserve"> Ook biedt het bedrijf led-posters in groot formaat aan. Deze trekken als blikvanger al van verre de aandacht.</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9B34" w14:textId="77777777" w:rsidR="00303153" w:rsidRDefault="00303153" w:rsidP="002D5283">
      <w:pPr>
        <w:spacing w:after="0" w:line="240" w:lineRule="auto"/>
      </w:pPr>
      <w:r>
        <w:separator/>
      </w:r>
    </w:p>
  </w:endnote>
  <w:endnote w:type="continuationSeparator" w:id="0">
    <w:p w14:paraId="5CFDF1F2" w14:textId="77777777" w:rsidR="00303153" w:rsidRDefault="00303153"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303153">
    <w:pPr>
      <w:pStyle w:val="Fuzeile"/>
      <w:jc w:val="center"/>
    </w:pPr>
    <w:r>
      <w:rPr>
        <w:noProof/>
        <w:lang w:val="nl-NL"/>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3910D0" w:rsidRDefault="00EE7ED8" w:rsidP="009518C2">
                <w:pPr>
                  <w:spacing w:after="0" w:line="240" w:lineRule="auto"/>
                  <w:rPr>
                    <w:color w:val="808080"/>
                    <w:sz w:val="14"/>
                    <w:lang w:val="en-US"/>
                  </w:rPr>
                </w:pPr>
                <w:r>
                  <w:rPr>
                    <w:color w:val="808080"/>
                    <w:sz w:val="14"/>
                    <w:lang w:val="nl-NL"/>
                  </w:rPr>
                  <w:t xml:space="preserve">Uitgever: </w:t>
                </w:r>
              </w:p>
              <w:p w14:paraId="6BEA2E24" w14:textId="77777777" w:rsidR="00EE7ED8" w:rsidRPr="00DB1420" w:rsidRDefault="00EE7ED8" w:rsidP="009518C2">
                <w:pPr>
                  <w:pStyle w:val="berschrift1"/>
                  <w:spacing w:line="240" w:lineRule="auto"/>
                  <w:jc w:val="left"/>
                  <w:rPr>
                    <w:color w:val="808080"/>
                    <w:sz w:val="14"/>
                  </w:rPr>
                </w:pPr>
                <w:r>
                  <w:rPr>
                    <w:color w:val="808080"/>
                    <w:sz w:val="14"/>
                    <w:lang w:val="nl-NL"/>
                  </w:rPr>
                  <w:t>Richard Brink GmbH &amp; Co. KG</w:t>
                </w:r>
              </w:p>
              <w:p w14:paraId="11F91D9B" w14:textId="77777777" w:rsidR="00EE7ED8" w:rsidRPr="005602BA" w:rsidRDefault="00EE7ED8" w:rsidP="009518C2">
                <w:pPr>
                  <w:spacing w:after="0" w:line="240" w:lineRule="auto"/>
                  <w:rPr>
                    <w:color w:val="808080"/>
                    <w:sz w:val="14"/>
                  </w:rPr>
                </w:pPr>
                <w:r>
                  <w:rPr>
                    <w:color w:val="808080"/>
                    <w:sz w:val="14"/>
                    <w:lang w:val="nl-NL"/>
                  </w:rPr>
                  <w:t>Görlitzer Straße 1</w:t>
                </w:r>
              </w:p>
              <w:p w14:paraId="1CF186F9" w14:textId="77777777" w:rsidR="00EE7ED8" w:rsidRDefault="00EE7ED8" w:rsidP="009518C2">
                <w:pPr>
                  <w:spacing w:after="0" w:line="240" w:lineRule="auto"/>
                  <w:rPr>
                    <w:color w:val="808080"/>
                    <w:sz w:val="14"/>
                  </w:rPr>
                </w:pPr>
                <w:r>
                  <w:rPr>
                    <w:color w:val="808080"/>
                    <w:sz w:val="14"/>
                    <w:lang w:val="nl-NL"/>
                  </w:rPr>
                  <w:t>33758 Schloß Holte-Stukenbrock</w:t>
                </w:r>
              </w:p>
              <w:p w14:paraId="78D3B2C1" w14:textId="77777777" w:rsidR="00EE7ED8" w:rsidRPr="005602BA" w:rsidRDefault="00EE7ED8" w:rsidP="009518C2">
                <w:pPr>
                  <w:spacing w:after="0" w:line="240" w:lineRule="auto"/>
                  <w:rPr>
                    <w:color w:val="808080"/>
                    <w:sz w:val="14"/>
                  </w:rPr>
                </w:pPr>
                <w:r>
                  <w:rPr>
                    <w:color w:val="808080"/>
                    <w:sz w:val="14"/>
                    <w:lang w:val="nl-NL"/>
                  </w:rPr>
                  <w:t>Telefoon:</w:t>
                </w:r>
                <w:r>
                  <w:rPr>
                    <w:color w:val="808080"/>
                    <w:sz w:val="14"/>
                    <w:lang w:val="nl-NL"/>
                  </w:rPr>
                  <w:tab/>
                  <w:t>+49 (0) 5207 9504-0</w:t>
                </w:r>
              </w:p>
              <w:p w14:paraId="6C7D8E12" w14:textId="77777777" w:rsidR="00EE7ED8" w:rsidRDefault="00EE7ED8" w:rsidP="009518C2">
                <w:pPr>
                  <w:spacing w:after="0" w:line="240" w:lineRule="auto"/>
                  <w:rPr>
                    <w:color w:val="808080"/>
                    <w:sz w:val="14"/>
                  </w:rPr>
                </w:pPr>
                <w:r>
                  <w:rPr>
                    <w:color w:val="808080"/>
                    <w:sz w:val="14"/>
                    <w:lang w:val="nl-NL"/>
                  </w:rPr>
                  <w:t>Telefax:</w:t>
                </w:r>
                <w:r>
                  <w:rPr>
                    <w:color w:val="808080"/>
                    <w:sz w:val="14"/>
                    <w:lang w:val="nl-NL"/>
                  </w:rPr>
                  <w:tab/>
                  <w:t>+49 (0) 5207 9504-20</w:t>
                </w:r>
              </w:p>
              <w:p w14:paraId="27C04166" w14:textId="77777777" w:rsidR="00EE7ED8" w:rsidRPr="005602BA" w:rsidRDefault="00EE7ED8" w:rsidP="009518C2">
                <w:pPr>
                  <w:spacing w:after="0" w:line="240" w:lineRule="auto"/>
                  <w:rPr>
                    <w:color w:val="808080"/>
                    <w:sz w:val="14"/>
                  </w:rPr>
                </w:pPr>
                <w:proofErr w:type="gramStart"/>
                <w:r>
                  <w:rPr>
                    <w:color w:val="808080"/>
                    <w:sz w:val="14"/>
                    <w:lang w:val="nl-NL"/>
                  </w:rPr>
                  <w:t>http://www.richard-brink.de</w:t>
                </w:r>
                <w:proofErr w:type="gramEnd"/>
              </w:p>
              <w:p w14:paraId="1599BF72" w14:textId="77777777" w:rsidR="00EE7ED8" w:rsidRPr="00C52530" w:rsidRDefault="00EE7ED8" w:rsidP="009518C2">
                <w:pPr>
                  <w:spacing w:after="0" w:line="240" w:lineRule="auto"/>
                  <w:rPr>
                    <w:color w:val="808080"/>
                    <w:sz w:val="14"/>
                  </w:rPr>
                </w:pPr>
                <w:r>
                  <w:rPr>
                    <w:color w:val="808080"/>
                    <w:sz w:val="14"/>
                    <w:lang w:val="nl-NL"/>
                  </w:rPr>
                  <w:t>E-mail: stefan.brink@richard-brink.de</w:t>
                </w:r>
              </w:p>
              <w:p w14:paraId="465246A4" w14:textId="77777777" w:rsidR="00EE7ED8" w:rsidRPr="00C52530" w:rsidRDefault="00EE7ED8" w:rsidP="009518C2">
                <w:pPr>
                  <w:spacing w:after="0" w:line="240" w:lineRule="auto"/>
                  <w:rPr>
                    <w:color w:val="808080"/>
                    <w:sz w:val="14"/>
                  </w:rPr>
                </w:pPr>
              </w:p>
              <w:p w14:paraId="5D6CCD54" w14:textId="331F26BF" w:rsidR="00EE7ED8" w:rsidRPr="003910D0" w:rsidRDefault="00EE7ED8" w:rsidP="009518C2">
                <w:pPr>
                  <w:spacing w:after="0" w:line="240" w:lineRule="auto"/>
                  <w:rPr>
                    <w:b/>
                    <w:color w:val="808080"/>
                    <w:sz w:val="14"/>
                    <w:lang w:val="en-US"/>
                  </w:rPr>
                </w:pPr>
                <w:r>
                  <w:rPr>
                    <w:b/>
                    <w:bCs/>
                    <w:color w:val="808080"/>
                    <w:sz w:val="14"/>
                    <w:lang w:val="nl-NL"/>
                  </w:rPr>
                  <w:t>Contactpersoon redactie:</w:t>
                </w:r>
              </w:p>
              <w:p w14:paraId="46140077" w14:textId="1EF8CE27" w:rsidR="00EE7ED8" w:rsidRPr="003910D0" w:rsidRDefault="00D64557" w:rsidP="009518C2">
                <w:pPr>
                  <w:pStyle w:val="Textkrper"/>
                  <w:rPr>
                    <w:rFonts w:ascii="Arial" w:hAnsi="Arial"/>
                    <w:color w:val="808080"/>
                    <w:sz w:val="14"/>
                    <w:lang w:val="en-US"/>
                  </w:rPr>
                </w:pPr>
                <w:r>
                  <w:rPr>
                    <w:rFonts w:ascii="Arial" w:hAnsi="Arial"/>
                    <w:color w:val="808080"/>
                    <w:sz w:val="14"/>
                    <w:lang w:val="nl-NL"/>
                  </w:rPr>
                  <w:t>Daniel Kraus</w:t>
                </w:r>
              </w:p>
              <w:p w14:paraId="6945D733" w14:textId="3295EEE4" w:rsidR="00D64557" w:rsidRPr="003910D0" w:rsidRDefault="00D64557" w:rsidP="009518C2">
                <w:pPr>
                  <w:pStyle w:val="Textkrper"/>
                  <w:rPr>
                    <w:rFonts w:ascii="Arial" w:hAnsi="Arial"/>
                    <w:color w:val="808080"/>
                    <w:sz w:val="14"/>
                    <w:lang w:val="en-US"/>
                  </w:rPr>
                </w:pPr>
                <w:r>
                  <w:rPr>
                    <w:rFonts w:ascii="Arial" w:hAnsi="Arial"/>
                    <w:color w:val="808080"/>
                    <w:sz w:val="14"/>
                    <w:lang w:val="nl-NL"/>
                  </w:rPr>
                  <w:t xml:space="preserve">Content </w:t>
                </w:r>
                <w:proofErr w:type="gramStart"/>
                <w:r>
                  <w:rPr>
                    <w:rFonts w:ascii="Arial" w:hAnsi="Arial"/>
                    <w:color w:val="808080"/>
                    <w:sz w:val="14"/>
                    <w:lang w:val="nl-NL"/>
                  </w:rPr>
                  <w:t>marketing manager</w:t>
                </w:r>
                <w:proofErr w:type="gramEnd"/>
              </w:p>
              <w:p w14:paraId="3CFA75CC" w14:textId="23086219" w:rsidR="00D64557" w:rsidRPr="00DB1420" w:rsidRDefault="00D64557" w:rsidP="009518C2">
                <w:pPr>
                  <w:pStyle w:val="Textkrper"/>
                  <w:rPr>
                    <w:rFonts w:ascii="Arial" w:hAnsi="Arial"/>
                    <w:color w:val="808080"/>
                    <w:sz w:val="14"/>
                  </w:rPr>
                </w:pPr>
                <w:proofErr w:type="gramStart"/>
                <w:r>
                  <w:rPr>
                    <w:rFonts w:ascii="Arial" w:hAnsi="Arial"/>
                    <w:color w:val="808080"/>
                    <w:sz w:val="14"/>
                    <w:lang w:val="nl-NL"/>
                  </w:rPr>
                  <w:t>daniel.kraus@richard-brink.de</w:t>
                </w:r>
                <w:proofErr w:type="gramEnd"/>
              </w:p>
              <w:p w14:paraId="0862B1EC" w14:textId="77777777" w:rsidR="00EE7ED8" w:rsidRPr="00D64557" w:rsidRDefault="00EE7ED8" w:rsidP="009518C2">
                <w:pPr>
                  <w:pStyle w:val="berschrift3"/>
                  <w:tabs>
                    <w:tab w:val="left" w:pos="567"/>
                  </w:tabs>
                  <w:rPr>
                    <w:color w:val="808080"/>
                    <w:sz w:val="14"/>
                    <w:szCs w:val="14"/>
                  </w:rPr>
                </w:pPr>
              </w:p>
              <w:p w14:paraId="4D50524C" w14:textId="77777777" w:rsidR="00EE7ED8" w:rsidRPr="005602BA" w:rsidRDefault="00EE7ED8" w:rsidP="009518C2">
                <w:pPr>
                  <w:pStyle w:val="berschrift3"/>
                  <w:tabs>
                    <w:tab w:val="left" w:pos="567"/>
                  </w:tabs>
                  <w:rPr>
                    <w:color w:val="808080"/>
                    <w:sz w:val="14"/>
                    <w:szCs w:val="14"/>
                  </w:rPr>
                </w:pPr>
                <w:r>
                  <w:rPr>
                    <w:color w:val="808080"/>
                    <w:sz w:val="14"/>
                    <w:szCs w:val="14"/>
                    <w:lang w:val="nl-NL"/>
                  </w:rPr>
                  <w:t>Voor afdruk vrijgegeven – verzoek om kopie</w:t>
                </w:r>
              </w:p>
              <w:p w14:paraId="1D7203DB" w14:textId="77777777" w:rsidR="00EE7ED8" w:rsidRDefault="00EE7ED8" w:rsidP="00BA50C8">
                <w:pPr>
                  <w:rPr>
                    <w:sz w:val="18"/>
                  </w:rPr>
                </w:pPr>
              </w:p>
            </w:txbxContent>
          </v:textbox>
        </v:shape>
      </w:pict>
    </w:r>
    <w:r w:rsidR="00DA60A9">
      <w:rPr>
        <w:noProof/>
        <w:lang w:val="nl-NL"/>
      </w:rPr>
      <w:fldChar w:fldCharType="begin"/>
    </w:r>
    <w:r w:rsidR="00DA60A9">
      <w:rPr>
        <w:noProof/>
        <w:lang w:val="nl-NL"/>
      </w:rPr>
      <w:instrText xml:space="preserve"> PAGE   \* MERGEFORMAT </w:instrText>
    </w:r>
    <w:r w:rsidR="00DA60A9">
      <w:rPr>
        <w:noProof/>
        <w:lang w:val="nl-NL"/>
      </w:rPr>
      <w:fldChar w:fldCharType="separate"/>
    </w:r>
    <w:r w:rsidR="00DA60A9">
      <w:rPr>
        <w:noProof/>
        <w:lang w:val="nl-NL"/>
      </w:rPr>
      <w:t>1</w:t>
    </w:r>
    <w:r w:rsidR="00DA60A9">
      <w:rPr>
        <w:noProof/>
        <w:lang w:val="nl-NL"/>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6D9A" w14:textId="77777777" w:rsidR="00303153" w:rsidRDefault="00303153" w:rsidP="002D5283">
      <w:pPr>
        <w:spacing w:after="0" w:line="240" w:lineRule="auto"/>
      </w:pPr>
      <w:r>
        <w:separator/>
      </w:r>
    </w:p>
  </w:footnote>
  <w:footnote w:type="continuationSeparator" w:id="0">
    <w:p w14:paraId="76B48AFF" w14:textId="77777777" w:rsidR="00303153" w:rsidRDefault="00303153"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303153">
    <w:pPr>
      <w:pStyle w:val="Kopfzeile"/>
      <w:rPr>
        <w:rFonts w:ascii="Verdana" w:hAnsi="Verdana"/>
        <w:color w:val="808080"/>
        <w:sz w:val="52"/>
        <w:szCs w:val="52"/>
      </w:rPr>
    </w:pPr>
    <w:r>
      <w:rPr>
        <w:rFonts w:ascii="Verdana" w:hAnsi="Verdana"/>
        <w:noProof/>
        <w:color w:val="808080"/>
        <w:sz w:val="52"/>
        <w:szCs w:val="52"/>
        <w:lang w:val="nl-NL"/>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val="nl-NL"/>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nl-NL"/>
      </w:rPr>
      <w:t>Productinformatie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18AE"/>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2D5E"/>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153"/>
    <w:rsid w:val="00303FF7"/>
    <w:rsid w:val="00306E15"/>
    <w:rsid w:val="00314280"/>
    <w:rsid w:val="00314789"/>
    <w:rsid w:val="00314A52"/>
    <w:rsid w:val="003150B8"/>
    <w:rsid w:val="003153A7"/>
    <w:rsid w:val="003168E4"/>
    <w:rsid w:val="00316F15"/>
    <w:rsid w:val="003225A2"/>
    <w:rsid w:val="00322F59"/>
    <w:rsid w:val="0032344F"/>
    <w:rsid w:val="0032787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10D0"/>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46C4"/>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6122"/>
    <w:rsid w:val="00FA779F"/>
    <w:rsid w:val="00FA77C7"/>
    <w:rsid w:val="00FB05F0"/>
    <w:rsid w:val="00FB1A5D"/>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3428</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269</cp:revision>
  <cp:lastPrinted>2020-02-05T14:19:00Z</cp:lastPrinted>
  <dcterms:created xsi:type="dcterms:W3CDTF">2017-07-10T11:03:00Z</dcterms:created>
  <dcterms:modified xsi:type="dcterms:W3CDTF">2024-01-10T14:37:00Z</dcterms:modified>
</cp:coreProperties>
</file>