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8FCF" w14:textId="77777777" w:rsidR="009E76AC" w:rsidRPr="00345CD5" w:rsidRDefault="004D7618" w:rsidP="009E76AC">
      <w:pPr>
        <w:rPr>
          <w:rFonts w:cs="Arial"/>
          <w:b/>
          <w:sz w:val="28"/>
          <w:szCs w:val="28"/>
        </w:rPr>
      </w:pPr>
      <w:r w:rsidRPr="00345CD5">
        <w:rPr>
          <w:rFonts w:eastAsia="Arial" w:cs="Arial"/>
          <w:b/>
          <w:bCs/>
          <w:sz w:val="28"/>
          <w:szCs w:val="28"/>
          <w:lang w:val="fr-FR"/>
        </w:rPr>
        <w:t>Complément parfait et solution intelligente</w:t>
      </w:r>
    </w:p>
    <w:p w14:paraId="114BBF16" w14:textId="77777777" w:rsidR="000F6C3F" w:rsidRPr="00345CD5" w:rsidRDefault="004D7618" w:rsidP="009E76AC">
      <w:pPr>
        <w:rPr>
          <w:rFonts w:cs="Arial"/>
          <w:b/>
          <w:sz w:val="28"/>
          <w:szCs w:val="28"/>
        </w:rPr>
      </w:pPr>
      <w:r w:rsidRPr="00345CD5">
        <w:rPr>
          <w:rFonts w:eastAsia="Arial" w:cs="Arial"/>
          <w:b/>
          <w:bCs/>
          <w:sz w:val="28"/>
          <w:szCs w:val="28"/>
          <w:lang w:val="fr-FR"/>
        </w:rPr>
        <w:t>La société Richard Brink présente ses nouveautés pour un drainage et une évacuation des eaux encore plus efficaces</w:t>
      </w:r>
    </w:p>
    <w:p w14:paraId="21EE5C07" w14:textId="32509AFA" w:rsidR="009E76AC" w:rsidRPr="000A3227" w:rsidRDefault="004D7618" w:rsidP="009E76AC">
      <w:pPr>
        <w:spacing w:line="360" w:lineRule="auto"/>
        <w:rPr>
          <w:rFonts w:cs="Arial"/>
          <w:b/>
          <w:sz w:val="24"/>
          <w:szCs w:val="24"/>
          <w:lang w:val="en-GB"/>
        </w:rPr>
      </w:pPr>
      <w:proofErr w:type="spellStart"/>
      <w:r w:rsidRPr="00345CD5">
        <w:rPr>
          <w:rFonts w:eastAsia="Arial" w:cs="Arial"/>
          <w:b/>
          <w:bCs/>
          <w:sz w:val="24"/>
          <w:szCs w:val="24"/>
          <w:lang w:val="fr-FR"/>
        </w:rPr>
        <w:t>Schloß</w:t>
      </w:r>
      <w:proofErr w:type="spellEnd"/>
      <w:r w:rsidRPr="00345CD5">
        <w:rPr>
          <w:rFonts w:eastAsia="Arial" w:cs="Arial"/>
          <w:b/>
          <w:bCs/>
          <w:sz w:val="24"/>
          <w:szCs w:val="24"/>
          <w:lang w:val="fr-FR"/>
        </w:rPr>
        <w:t xml:space="preserve"> </w:t>
      </w:r>
      <w:proofErr w:type="spellStart"/>
      <w:r w:rsidRPr="00345CD5">
        <w:rPr>
          <w:rFonts w:eastAsia="Arial" w:cs="Arial"/>
          <w:b/>
          <w:bCs/>
          <w:sz w:val="24"/>
          <w:szCs w:val="24"/>
          <w:lang w:val="fr-FR"/>
        </w:rPr>
        <w:t>Holte-Stukenbrock</w:t>
      </w:r>
      <w:proofErr w:type="spellEnd"/>
      <w:r w:rsidRPr="00345CD5">
        <w:rPr>
          <w:rFonts w:eastAsia="Arial" w:cs="Arial"/>
          <w:b/>
          <w:bCs/>
          <w:sz w:val="24"/>
          <w:szCs w:val="24"/>
          <w:lang w:val="fr-FR"/>
        </w:rPr>
        <w:t>, Allemagne, le</w:t>
      </w:r>
      <w:r w:rsidR="00790899">
        <w:rPr>
          <w:rFonts w:eastAsia="Arial" w:cs="Arial"/>
          <w:b/>
          <w:bCs/>
          <w:sz w:val="24"/>
          <w:szCs w:val="24"/>
          <w:lang w:val="fr-FR"/>
        </w:rPr>
        <w:t xml:space="preserve"> 06.11.</w:t>
      </w:r>
      <w:r w:rsidRPr="00345CD5">
        <w:rPr>
          <w:rFonts w:eastAsia="Arial" w:cs="Arial"/>
          <w:b/>
          <w:bCs/>
          <w:sz w:val="24"/>
          <w:szCs w:val="24"/>
          <w:lang w:val="fr-FR"/>
        </w:rPr>
        <w:t>2023. L’entreprise Richard Brink a notamment pour ambition d’optimiser les produits de drainage et d’évacuation des eaux tout en simplifiant encore leur utilisation pour ceux qui les manipulent. Pour atteindre cet objectif, elle applique une politique de développement et de perfectionnement continus de sa gamme. Le fabricant d’articles métalliques présente aujourd’hui trois nouveautés qui viennent soit compléter des produits existants soit offrir des solutions inédites.</w:t>
      </w:r>
    </w:p>
    <w:p w14:paraId="504D3263" w14:textId="34A43256" w:rsidR="00092DDD" w:rsidRPr="000A3227" w:rsidRDefault="004D7618" w:rsidP="005B1417">
      <w:pPr>
        <w:spacing w:line="360" w:lineRule="auto"/>
        <w:rPr>
          <w:rFonts w:cs="Arial"/>
          <w:bCs/>
          <w:sz w:val="24"/>
          <w:szCs w:val="24"/>
          <w:lang w:val="en-GB"/>
        </w:rPr>
      </w:pPr>
      <w:r w:rsidRPr="00345CD5">
        <w:rPr>
          <w:rFonts w:eastAsia="Arial" w:cs="Arial"/>
          <w:bCs/>
          <w:sz w:val="24"/>
          <w:szCs w:val="24"/>
          <w:lang w:val="fr-FR"/>
        </w:rPr>
        <w:t xml:space="preserve">La première nouveauté </w:t>
      </w:r>
      <w:r w:rsidR="00001075">
        <w:rPr>
          <w:rFonts w:eastAsia="Arial" w:cs="Arial"/>
          <w:bCs/>
          <w:sz w:val="24"/>
          <w:szCs w:val="24"/>
          <w:lang w:val="fr-FR"/>
        </w:rPr>
        <w:t xml:space="preserve">s'associe </w:t>
      </w:r>
      <w:r w:rsidRPr="00345CD5">
        <w:rPr>
          <w:rFonts w:eastAsia="Arial" w:cs="Arial"/>
          <w:bCs/>
          <w:sz w:val="24"/>
          <w:szCs w:val="24"/>
          <w:lang w:val="fr-FR"/>
        </w:rPr>
        <w:t xml:space="preserve">idéalement </w:t>
      </w:r>
      <w:r w:rsidR="00001075">
        <w:rPr>
          <w:rFonts w:eastAsia="Arial" w:cs="Arial"/>
          <w:bCs/>
          <w:sz w:val="24"/>
          <w:szCs w:val="24"/>
          <w:lang w:val="fr-FR"/>
        </w:rPr>
        <w:t xml:space="preserve">au </w:t>
      </w:r>
      <w:r w:rsidRPr="00345CD5">
        <w:rPr>
          <w:rFonts w:eastAsia="Arial" w:cs="Arial"/>
          <w:bCs/>
          <w:sz w:val="24"/>
          <w:szCs w:val="24"/>
          <w:lang w:val="fr-FR"/>
        </w:rPr>
        <w:t xml:space="preserve">caniveau de drainage « Hydra » de Richard Brink </w:t>
      </w:r>
      <w:r w:rsidRPr="00345CD5">
        <w:rPr>
          <w:rFonts w:eastAsia="Arial" w:cs="Arial"/>
          <w:bCs/>
          <w:color w:val="000000"/>
          <w:sz w:val="24"/>
          <w:szCs w:val="24"/>
          <w:lang w:val="fr-FR"/>
        </w:rPr>
        <w:t xml:space="preserve">et sert à sécuriser la pose des tapis de drainage. Il s’agit d’un adaptateur en acier galvanisé ou en inox spécialement développé pour se visser sur le corps du caniveau où il va fixer le tapis drainant sur toute la longueur. Les tapis d’une épaisseur de 8 ou 16 mm sont ensuite tout simplement glissés dans l’adaptateur où des crochets les retiennent en alignement parfait avec le caniveau. </w:t>
      </w:r>
    </w:p>
    <w:p w14:paraId="3C92E27F" w14:textId="37CBBE77" w:rsidR="005F58AA" w:rsidRPr="000A3227" w:rsidRDefault="004D7618" w:rsidP="005B1417">
      <w:pPr>
        <w:spacing w:line="360" w:lineRule="auto"/>
        <w:rPr>
          <w:rFonts w:cs="Arial"/>
          <w:bCs/>
          <w:sz w:val="24"/>
          <w:szCs w:val="24"/>
          <w:lang w:val="fr-FR"/>
        </w:rPr>
      </w:pPr>
      <w:r w:rsidRPr="00345CD5">
        <w:rPr>
          <w:rFonts w:eastAsia="Arial" w:cs="Arial"/>
          <w:bCs/>
          <w:sz w:val="24"/>
          <w:szCs w:val="24"/>
          <w:lang w:val="fr-FR"/>
        </w:rPr>
        <w:t xml:space="preserve">La pose du tapis est ainsi plus facile et plus rapide puisque l’adaptateur le </w:t>
      </w:r>
      <w:proofErr w:type="spellStart"/>
      <w:r w:rsidRPr="00345CD5">
        <w:rPr>
          <w:rFonts w:eastAsia="Arial" w:cs="Arial"/>
          <w:bCs/>
          <w:sz w:val="24"/>
          <w:szCs w:val="24"/>
          <w:lang w:val="fr-FR"/>
        </w:rPr>
        <w:t>maintient</w:t>
      </w:r>
      <w:proofErr w:type="spellEnd"/>
      <w:r w:rsidRPr="00345CD5">
        <w:rPr>
          <w:rFonts w:eastAsia="Arial" w:cs="Arial"/>
          <w:bCs/>
          <w:sz w:val="24"/>
          <w:szCs w:val="24"/>
          <w:lang w:val="fr-FR"/>
        </w:rPr>
        <w:t xml:space="preserve"> bien en place. Mais ce n’est pas tout : cet accessoire empêche aussi les graviers ou la saleté de pénétrer dans le caniveau. Il garantit donc un drainage optimal, ce à quoi contribue </w:t>
      </w:r>
      <w:r w:rsidR="00001075">
        <w:rPr>
          <w:rFonts w:eastAsia="Arial" w:cs="Arial"/>
          <w:bCs/>
          <w:sz w:val="24"/>
          <w:szCs w:val="24"/>
          <w:lang w:val="fr-FR"/>
        </w:rPr>
        <w:t>également</w:t>
      </w:r>
      <w:r w:rsidRPr="00345CD5">
        <w:rPr>
          <w:rFonts w:eastAsia="Arial" w:cs="Arial"/>
          <w:bCs/>
          <w:sz w:val="24"/>
          <w:szCs w:val="24"/>
          <w:lang w:val="fr-FR"/>
        </w:rPr>
        <w:t xml:space="preserve"> sa forme en entonnoir : l’adaptateur évacue, en effet, les précipitations vers le tapis drainant en passant par les fentes adaptées dans le caniveau « Hydra ».</w:t>
      </w:r>
    </w:p>
    <w:p w14:paraId="117BBD49" w14:textId="77777777" w:rsidR="000A3227" w:rsidRDefault="000A3227">
      <w:pPr>
        <w:spacing w:after="0" w:line="240" w:lineRule="auto"/>
        <w:rPr>
          <w:rFonts w:eastAsia="Arial" w:cs="Arial"/>
          <w:b/>
          <w:bCs/>
          <w:sz w:val="24"/>
          <w:szCs w:val="24"/>
          <w:lang w:val="fr-FR"/>
        </w:rPr>
      </w:pPr>
      <w:r>
        <w:rPr>
          <w:rFonts w:eastAsia="Arial" w:cs="Arial"/>
          <w:b/>
          <w:bCs/>
          <w:sz w:val="24"/>
          <w:szCs w:val="24"/>
          <w:lang w:val="fr-FR"/>
        </w:rPr>
        <w:br w:type="page"/>
      </w:r>
    </w:p>
    <w:p w14:paraId="6A07F681" w14:textId="5F09AE97" w:rsidR="00092DDD" w:rsidRPr="000A3227" w:rsidRDefault="004D7618" w:rsidP="005B1417">
      <w:pPr>
        <w:spacing w:line="360" w:lineRule="auto"/>
        <w:rPr>
          <w:rFonts w:cs="Arial"/>
          <w:b/>
          <w:sz w:val="24"/>
          <w:szCs w:val="24"/>
          <w:lang w:val="en-GB"/>
        </w:rPr>
      </w:pPr>
      <w:r w:rsidRPr="00345CD5">
        <w:rPr>
          <w:rFonts w:eastAsia="Arial" w:cs="Arial"/>
          <w:b/>
          <w:bCs/>
          <w:sz w:val="24"/>
          <w:szCs w:val="24"/>
          <w:lang w:val="fr-FR"/>
        </w:rPr>
        <w:lastRenderedPageBreak/>
        <w:t>Raccordement personnalisable dans les embrasures</w:t>
      </w:r>
    </w:p>
    <w:p w14:paraId="4E88A0EF" w14:textId="7966161A" w:rsidR="00301051" w:rsidRPr="000A3227" w:rsidRDefault="004D7618" w:rsidP="005B1417">
      <w:pPr>
        <w:spacing w:line="360" w:lineRule="auto"/>
        <w:rPr>
          <w:rFonts w:cs="Arial"/>
          <w:bCs/>
          <w:sz w:val="24"/>
          <w:szCs w:val="24"/>
          <w:lang w:val="en-GB"/>
        </w:rPr>
      </w:pPr>
      <w:r w:rsidRPr="00345CD5">
        <w:rPr>
          <w:rFonts w:eastAsia="Arial" w:cs="Arial"/>
          <w:bCs/>
          <w:sz w:val="24"/>
          <w:szCs w:val="24"/>
          <w:lang w:val="fr-FR"/>
        </w:rPr>
        <w:t xml:space="preserve">Richard Brink propose également une évacuation pour embrasure. Cet accessoire s’impose lorsqu’il n’est pas possible de raccorder directement le caniveau en passant par une naissance verticale. C’est notamment ce qui peut se passer devant les fenêtres ou les portes </w:t>
      </w:r>
      <w:r w:rsidR="00001075">
        <w:rPr>
          <w:rFonts w:eastAsia="Arial" w:cs="Arial"/>
          <w:bCs/>
          <w:sz w:val="24"/>
          <w:szCs w:val="24"/>
          <w:lang w:val="fr-FR"/>
        </w:rPr>
        <w:t>quand</w:t>
      </w:r>
      <w:r w:rsidRPr="00345CD5">
        <w:rPr>
          <w:rFonts w:eastAsia="Arial" w:cs="Arial"/>
          <w:bCs/>
          <w:sz w:val="24"/>
          <w:szCs w:val="24"/>
          <w:lang w:val="fr-FR"/>
        </w:rPr>
        <w:t xml:space="preserve"> l’embrasure n’est pas assez profonde. Bien pensée, cette évacuation pour embrasure vient compléter les systèmes d’évacuation où elle assure un raccordement avec regard de visite, sa forme lui permettant d’enjamber l’embrasure. </w:t>
      </w:r>
    </w:p>
    <w:p w14:paraId="6A92C424" w14:textId="77777777" w:rsidR="00092DDD" w:rsidRPr="000A3227" w:rsidRDefault="004D7618" w:rsidP="005B1417">
      <w:pPr>
        <w:spacing w:line="360" w:lineRule="auto"/>
        <w:rPr>
          <w:rFonts w:cs="Arial"/>
          <w:bCs/>
          <w:sz w:val="24"/>
          <w:szCs w:val="24"/>
          <w:lang w:val="fr-FR"/>
        </w:rPr>
      </w:pPr>
      <w:r w:rsidRPr="00345CD5">
        <w:rPr>
          <w:rFonts w:eastAsia="Arial" w:cs="Arial"/>
          <w:bCs/>
          <w:sz w:val="24"/>
          <w:szCs w:val="24"/>
          <w:lang w:val="fr-FR"/>
        </w:rPr>
        <w:t>L’évacuation se compose d’une partie supérieure, d’une partie inférieure et d’une naissance avec couvercle de visite. Elle est fournie avec tous les accessoires de fixation nécessaires. Outre les dimensions standard de 350 mm de long, 170 mm de large et 20 mm de haut, Richard Brink propose également une version sur mesure adaptée aux besoins spécifiques du client.</w:t>
      </w:r>
    </w:p>
    <w:p w14:paraId="1B7B98AF" w14:textId="77777777" w:rsidR="00301051" w:rsidRPr="000A3227" w:rsidRDefault="004D7618" w:rsidP="005B1417">
      <w:pPr>
        <w:spacing w:line="360" w:lineRule="auto"/>
        <w:rPr>
          <w:rFonts w:cs="Arial"/>
          <w:b/>
          <w:sz w:val="24"/>
          <w:szCs w:val="24"/>
          <w:lang w:val="fr-FR"/>
        </w:rPr>
      </w:pPr>
      <w:r w:rsidRPr="00345CD5">
        <w:rPr>
          <w:rFonts w:eastAsia="Arial" w:cs="Arial"/>
          <w:b/>
          <w:bCs/>
          <w:sz w:val="24"/>
          <w:szCs w:val="24"/>
          <w:lang w:val="fr-FR"/>
        </w:rPr>
        <w:t>Jolie finition le long de la façade</w:t>
      </w:r>
    </w:p>
    <w:p w14:paraId="6F9D31DC" w14:textId="77777777" w:rsidR="00301051" w:rsidRPr="000A3227" w:rsidRDefault="004D7618" w:rsidP="006B2A67">
      <w:pPr>
        <w:spacing w:line="360" w:lineRule="auto"/>
        <w:rPr>
          <w:rFonts w:cs="Arial"/>
          <w:bCs/>
          <w:sz w:val="24"/>
          <w:szCs w:val="24"/>
          <w:lang w:val="en-GB"/>
        </w:rPr>
      </w:pPr>
      <w:r w:rsidRPr="00345CD5">
        <w:rPr>
          <w:rFonts w:eastAsia="Arial" w:cs="Arial"/>
          <w:bCs/>
          <w:sz w:val="24"/>
          <w:szCs w:val="24"/>
          <w:lang w:val="fr-FR"/>
        </w:rPr>
        <w:t>Les dernières nouveautés incluent aussi un rail qui va recouvrir l’extrémité des tapis à picots. Posé en un tour de main, il crée une transition droite et bien nette le long des surfaces verticales. Ce produit est proposé en deux versions différentes afin d’accueillir les tapis courants sur le marché. Des formats sur mesure sont également possibles. Lors du montage, le rail se glisse tout simplement sur l’extrémité du tapis à picots. Pendant la pose du revêtement, il est pressé contre la façade, ce qui suffit pour le fixer. Le montage ne nécessite donc aucun outil et le rail a pour avantage de protéger la partie du tapis qui serait sinon exposée aux rayons ultraviolets.</w:t>
      </w:r>
    </w:p>
    <w:p w14:paraId="0E693044" w14:textId="77777777" w:rsidR="000A3227" w:rsidRDefault="000A3227">
      <w:pPr>
        <w:spacing w:after="0" w:line="240" w:lineRule="auto"/>
        <w:rPr>
          <w:rFonts w:eastAsia="Arial" w:cs="Arial"/>
          <w:bCs/>
          <w:sz w:val="24"/>
          <w:szCs w:val="24"/>
          <w:lang w:val="fr-FR"/>
        </w:rPr>
      </w:pPr>
      <w:r>
        <w:rPr>
          <w:rFonts w:eastAsia="Arial" w:cs="Arial"/>
          <w:bCs/>
          <w:sz w:val="24"/>
          <w:szCs w:val="24"/>
          <w:lang w:val="fr-FR"/>
        </w:rPr>
        <w:br w:type="page"/>
      </w:r>
    </w:p>
    <w:p w14:paraId="7C8EBF47" w14:textId="5319589C" w:rsidR="00301051" w:rsidRPr="00345CD5" w:rsidRDefault="004D7618" w:rsidP="00301051">
      <w:pPr>
        <w:spacing w:line="360" w:lineRule="auto"/>
        <w:rPr>
          <w:rFonts w:cs="Arial"/>
          <w:bCs/>
          <w:sz w:val="24"/>
          <w:szCs w:val="24"/>
        </w:rPr>
      </w:pPr>
      <w:r w:rsidRPr="00345CD5">
        <w:rPr>
          <w:rFonts w:eastAsia="Arial" w:cs="Arial"/>
          <w:bCs/>
          <w:sz w:val="24"/>
          <w:szCs w:val="24"/>
          <w:lang w:val="fr-FR"/>
        </w:rPr>
        <w:lastRenderedPageBreak/>
        <w:t>La branche supérieure est dotée de perforations espacées de 20 mm qui évacuent de manière ciblée les précipitations le long de la façade pour les diriger vers le tapis à picots. D’une épaisseur de 1 mm, le rail est fourni en longueur standard de 3000 </w:t>
      </w:r>
      <w:proofErr w:type="spellStart"/>
      <w:r w:rsidRPr="00345CD5">
        <w:rPr>
          <w:rFonts w:eastAsia="Arial" w:cs="Arial"/>
          <w:bCs/>
          <w:sz w:val="24"/>
          <w:szCs w:val="24"/>
          <w:lang w:val="fr-FR"/>
        </w:rPr>
        <w:t>mm.</w:t>
      </w:r>
      <w:proofErr w:type="spellEnd"/>
    </w:p>
    <w:p w14:paraId="0B4CF876" w14:textId="77777777" w:rsidR="00301051" w:rsidRPr="00345CD5" w:rsidRDefault="00301051" w:rsidP="005B1417">
      <w:pPr>
        <w:spacing w:line="360" w:lineRule="auto"/>
        <w:rPr>
          <w:rFonts w:cs="Arial"/>
          <w:bCs/>
          <w:sz w:val="24"/>
          <w:szCs w:val="24"/>
        </w:rPr>
      </w:pPr>
    </w:p>
    <w:p w14:paraId="22E48F7A" w14:textId="3159689F" w:rsidR="001A053B" w:rsidRPr="00345CD5" w:rsidRDefault="004D7618" w:rsidP="005B1417">
      <w:pPr>
        <w:spacing w:line="360" w:lineRule="auto"/>
        <w:rPr>
          <w:rFonts w:cs="Arial"/>
          <w:bCs/>
          <w:sz w:val="24"/>
          <w:szCs w:val="24"/>
        </w:rPr>
      </w:pPr>
      <w:r w:rsidRPr="00345CD5">
        <w:rPr>
          <w:rFonts w:cs="Arial"/>
          <w:b/>
          <w:sz w:val="24"/>
          <w:szCs w:val="24"/>
        </w:rPr>
        <w:t>(</w:t>
      </w:r>
      <w:proofErr w:type="spellStart"/>
      <w:r w:rsidR="008C6B25">
        <w:rPr>
          <w:rFonts w:cs="Arial"/>
          <w:b/>
          <w:sz w:val="24"/>
          <w:szCs w:val="24"/>
        </w:rPr>
        <w:t>env</w:t>
      </w:r>
      <w:proofErr w:type="spellEnd"/>
      <w:r w:rsidRPr="00345CD5">
        <w:rPr>
          <w:rFonts w:cs="Arial"/>
          <w:b/>
          <w:sz w:val="24"/>
          <w:szCs w:val="24"/>
        </w:rPr>
        <w:t>.</w:t>
      </w:r>
      <w:r w:rsidR="001659AD" w:rsidRPr="00345CD5">
        <w:rPr>
          <w:rFonts w:cs="Arial"/>
          <w:b/>
          <w:sz w:val="24"/>
          <w:szCs w:val="24"/>
        </w:rPr>
        <w:t xml:space="preserve"> </w:t>
      </w:r>
      <w:r w:rsidR="00A7387E" w:rsidRPr="00345CD5">
        <w:rPr>
          <w:rFonts w:cs="Arial"/>
          <w:b/>
          <w:sz w:val="24"/>
          <w:szCs w:val="24"/>
        </w:rPr>
        <w:t>3</w:t>
      </w:r>
      <w:r w:rsidR="00CA53DE" w:rsidRPr="00345CD5">
        <w:rPr>
          <w:rFonts w:cs="Arial"/>
          <w:b/>
          <w:sz w:val="24"/>
          <w:szCs w:val="24"/>
        </w:rPr>
        <w:t>4</w:t>
      </w:r>
      <w:r w:rsidR="008C6B25">
        <w:rPr>
          <w:rFonts w:cs="Arial"/>
          <w:b/>
          <w:sz w:val="24"/>
          <w:szCs w:val="24"/>
        </w:rPr>
        <w:t>82 </w:t>
      </w:r>
      <w:proofErr w:type="spellStart"/>
      <w:r w:rsidR="008C6B25">
        <w:rPr>
          <w:rFonts w:cs="Arial"/>
          <w:b/>
          <w:sz w:val="24"/>
          <w:szCs w:val="24"/>
        </w:rPr>
        <w:t>caractères</w:t>
      </w:r>
      <w:proofErr w:type="spellEnd"/>
      <w:r w:rsidRPr="00345CD5">
        <w:rPr>
          <w:rFonts w:cs="Arial"/>
          <w:b/>
          <w:sz w:val="24"/>
          <w:szCs w:val="24"/>
        </w:rPr>
        <w:t>)</w:t>
      </w:r>
    </w:p>
    <w:p w14:paraId="3560EF2C" w14:textId="77777777" w:rsidR="0078299E" w:rsidRPr="00345CD5" w:rsidRDefault="0078299E" w:rsidP="004B5AD1">
      <w:pPr>
        <w:spacing w:after="0" w:line="240" w:lineRule="auto"/>
        <w:rPr>
          <w:rFonts w:cs="Arial"/>
          <w:sz w:val="18"/>
        </w:rPr>
      </w:pPr>
    </w:p>
    <w:p w14:paraId="481FFF85" w14:textId="77777777" w:rsidR="003877A3" w:rsidRPr="00FC61DA" w:rsidRDefault="003877A3" w:rsidP="003877A3">
      <w:pPr>
        <w:spacing w:after="0" w:line="240" w:lineRule="auto"/>
        <w:rPr>
          <w:rFonts w:cs="Arial"/>
          <w:sz w:val="18"/>
          <w:lang w:val="en-GB"/>
        </w:rPr>
      </w:pPr>
      <w:r>
        <w:rPr>
          <w:rFonts w:eastAsia="Arial" w:cs="Arial"/>
          <w:sz w:val="18"/>
          <w:szCs w:val="18"/>
          <w:lang w:val="fr-FR"/>
        </w:rPr>
        <w:t xml:space="preserve">La gamme de produits de l’entreprise familiale fondée en 1976 est extrêmement large : systèmes d’évacuation des eaux et de drainage, garde-gravier, bordures de jardin, bordures de gazon, cornières, couvre-mur, jardinières, structures porteuses pour installations solaires, chapeaux de cheminée ou girouettes. Informations complémentaires disponibles sur : </w:t>
      </w:r>
      <w:hyperlink r:id="rId7" w:history="1">
        <w:r>
          <w:rPr>
            <w:rFonts w:eastAsia="Arial" w:cs="Arial"/>
            <w:sz w:val="18"/>
            <w:szCs w:val="18"/>
            <w:u w:val="single"/>
            <w:lang w:val="fr-FR"/>
          </w:rPr>
          <w:t>www.richard-brink.de</w:t>
        </w:r>
      </w:hyperlink>
      <w:r>
        <w:rPr>
          <w:rFonts w:eastAsia="Arial" w:cs="Arial"/>
          <w:sz w:val="18"/>
          <w:szCs w:val="18"/>
          <w:lang w:val="fr-FR"/>
        </w:rPr>
        <w:t>.</w:t>
      </w:r>
    </w:p>
    <w:p w14:paraId="0E9A708E" w14:textId="77777777" w:rsidR="003877A3" w:rsidRPr="00FC61DA" w:rsidRDefault="003877A3" w:rsidP="003877A3">
      <w:pPr>
        <w:spacing w:after="0" w:line="240" w:lineRule="auto"/>
        <w:rPr>
          <w:rFonts w:cs="Arial"/>
          <w:sz w:val="18"/>
          <w:lang w:val="en-GB"/>
        </w:rPr>
      </w:pPr>
    </w:p>
    <w:p w14:paraId="0E42D69A" w14:textId="092E83A0" w:rsidR="007E6042" w:rsidRPr="003877A3" w:rsidRDefault="003877A3" w:rsidP="003877A3">
      <w:pPr>
        <w:spacing w:line="240" w:lineRule="auto"/>
        <w:rPr>
          <w:rFonts w:cs="Arial"/>
          <w:sz w:val="18"/>
          <w:lang w:val="en-GB"/>
        </w:rPr>
      </w:pPr>
      <w:r>
        <w:rPr>
          <w:rFonts w:eastAsia="Arial" w:cs="Arial"/>
          <w:sz w:val="18"/>
          <w:szCs w:val="18"/>
          <w:lang w:val="fr-FR"/>
        </w:rPr>
        <w:t xml:space="preserve">La société affiliée Brink </w:t>
      </w:r>
      <w:proofErr w:type="spellStart"/>
      <w:r>
        <w:rPr>
          <w:rFonts w:eastAsia="Arial" w:cs="Arial"/>
          <w:sz w:val="18"/>
          <w:szCs w:val="18"/>
          <w:lang w:val="fr-FR"/>
        </w:rPr>
        <w:t>Systembau</w:t>
      </w:r>
      <w:proofErr w:type="spellEnd"/>
      <w:r>
        <w:rPr>
          <w:rFonts w:eastAsia="Arial" w:cs="Arial"/>
          <w:sz w:val="18"/>
          <w:szCs w:val="18"/>
          <w:lang w:val="fr-FR"/>
        </w:rPr>
        <w:t xml:space="preserve"> </w:t>
      </w:r>
      <w:proofErr w:type="spellStart"/>
      <w:r>
        <w:rPr>
          <w:rFonts w:eastAsia="Arial" w:cs="Arial"/>
          <w:sz w:val="18"/>
          <w:szCs w:val="18"/>
          <w:lang w:val="fr-FR"/>
        </w:rPr>
        <w:t>GmbH</w:t>
      </w:r>
      <w:proofErr w:type="spellEnd"/>
      <w:r>
        <w:rPr>
          <w:rFonts w:eastAsia="Arial" w:cs="Arial"/>
          <w:sz w:val="18"/>
          <w:szCs w:val="18"/>
          <w:lang w:val="fr-FR"/>
        </w:rPr>
        <w:t xml:space="preserve"> s’est spécialisée dans l’aménagement de stands pour foires et expositions. Elle commercialise des systèmes modulaires produits par Richard Brink </w:t>
      </w:r>
      <w:proofErr w:type="spellStart"/>
      <w:r>
        <w:rPr>
          <w:rFonts w:eastAsia="Arial" w:cs="Arial"/>
          <w:sz w:val="18"/>
          <w:szCs w:val="18"/>
          <w:lang w:val="fr-FR"/>
        </w:rPr>
        <w:t>GmbH</w:t>
      </w:r>
      <w:proofErr w:type="spellEnd"/>
      <w:r>
        <w:rPr>
          <w:rFonts w:eastAsia="Arial" w:cs="Arial"/>
          <w:sz w:val="18"/>
          <w:szCs w:val="18"/>
          <w:lang w:val="fr-FR"/>
        </w:rPr>
        <w:t xml:space="preserve"> &amp; Co et servant, par exemple, de parois sur les salons. Ils peuvent également être utilisés dans d’autres domaines : caissons pour machines, protection antibruit, cloisons de séparation ou étalages… Son portefeuille inclut aussi des affichages LED grand format qui attirent rapidement l’attention des visiteurs.</w:t>
      </w:r>
    </w:p>
    <w:sectPr w:rsidR="007E6042" w:rsidRPr="003877A3"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C243" w14:textId="77777777" w:rsidR="00031082" w:rsidRDefault="00031082">
      <w:pPr>
        <w:spacing w:after="0" w:line="240" w:lineRule="auto"/>
      </w:pPr>
      <w:r>
        <w:separator/>
      </w:r>
    </w:p>
  </w:endnote>
  <w:endnote w:type="continuationSeparator" w:id="0">
    <w:p w14:paraId="7AC2FEA2" w14:textId="77777777" w:rsidR="00031082" w:rsidRDefault="0003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F3B3" w14:textId="77777777" w:rsidR="00EE7ED8" w:rsidRPr="009B0079" w:rsidRDefault="00031082">
    <w:pPr>
      <w:pStyle w:val="Fuzeile"/>
      <w:jc w:val="center"/>
      <w:rPr>
        <w:vanish/>
      </w:rPr>
    </w:pPr>
    <w:r>
      <w:rPr>
        <w:noProof/>
        <w:vanish/>
        <w:lang w:eastAsia="de-DE"/>
      </w:rPr>
      <w:pict w14:anchorId="295167F5">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w:txbxContent>
              <w:p w14:paraId="5B7B51D4" w14:textId="77777777" w:rsidR="00EE7ED8" w:rsidRPr="000A3227" w:rsidRDefault="004D7618" w:rsidP="009518C2">
                <w:pPr>
                  <w:spacing w:after="0" w:line="240" w:lineRule="auto"/>
                  <w:rPr>
                    <w:color w:val="808080"/>
                    <w:sz w:val="14"/>
                    <w:lang w:val="en-GB"/>
                  </w:rPr>
                </w:pPr>
                <w:r>
                  <w:rPr>
                    <w:rFonts w:eastAsia="Arial"/>
                    <w:color w:val="808080"/>
                    <w:sz w:val="14"/>
                    <w:szCs w:val="14"/>
                    <w:lang w:val="fr-FR"/>
                  </w:rPr>
                  <w:t xml:space="preserve">Éditeur : </w:t>
                </w:r>
              </w:p>
              <w:p w14:paraId="24FF2ACD" w14:textId="77777777" w:rsidR="00EE7ED8" w:rsidRPr="00DB1420" w:rsidRDefault="004D7618" w:rsidP="009518C2">
                <w:pPr>
                  <w:pStyle w:val="berschrift1"/>
                  <w:spacing w:line="240" w:lineRule="auto"/>
                  <w:jc w:val="left"/>
                  <w:rPr>
                    <w:color w:val="808080"/>
                    <w:sz w:val="14"/>
                  </w:rPr>
                </w:pPr>
                <w:r>
                  <w:rPr>
                    <w:rFonts w:eastAsia="Arial"/>
                    <w:color w:val="808080"/>
                    <w:sz w:val="14"/>
                    <w:szCs w:val="14"/>
                    <w:lang w:val="fr-FR"/>
                  </w:rPr>
                  <w:t>Richard Brink GmbH &amp; Co. KG</w:t>
                </w:r>
              </w:p>
              <w:p w14:paraId="6C19CCD1" w14:textId="77777777" w:rsidR="00EE7ED8" w:rsidRPr="005602BA" w:rsidRDefault="004D7618" w:rsidP="009518C2">
                <w:pPr>
                  <w:spacing w:after="0" w:line="240" w:lineRule="auto"/>
                  <w:rPr>
                    <w:color w:val="808080"/>
                    <w:sz w:val="14"/>
                  </w:rPr>
                </w:pPr>
                <w:proofErr w:type="spellStart"/>
                <w:r>
                  <w:rPr>
                    <w:rFonts w:eastAsia="Arial"/>
                    <w:color w:val="808080"/>
                    <w:sz w:val="14"/>
                    <w:szCs w:val="14"/>
                    <w:lang w:val="fr-FR"/>
                  </w:rPr>
                  <w:t>Görlitzer</w:t>
                </w:r>
                <w:proofErr w:type="spellEnd"/>
                <w:r>
                  <w:rPr>
                    <w:rFonts w:eastAsia="Arial"/>
                    <w:color w:val="808080"/>
                    <w:sz w:val="14"/>
                    <w:szCs w:val="14"/>
                    <w:lang w:val="fr-FR"/>
                  </w:rPr>
                  <w:t xml:space="preserve"> </w:t>
                </w:r>
                <w:proofErr w:type="spellStart"/>
                <w:r>
                  <w:rPr>
                    <w:rFonts w:eastAsia="Arial"/>
                    <w:color w:val="808080"/>
                    <w:sz w:val="14"/>
                    <w:szCs w:val="14"/>
                    <w:lang w:val="fr-FR"/>
                  </w:rPr>
                  <w:t>Straße</w:t>
                </w:r>
                <w:proofErr w:type="spellEnd"/>
                <w:r>
                  <w:rPr>
                    <w:rFonts w:eastAsia="Arial"/>
                    <w:color w:val="808080"/>
                    <w:sz w:val="14"/>
                    <w:szCs w:val="14"/>
                    <w:lang w:val="fr-FR"/>
                  </w:rPr>
                  <w:t xml:space="preserve"> 1</w:t>
                </w:r>
              </w:p>
              <w:p w14:paraId="34D35FAB" w14:textId="77777777" w:rsidR="00EE7ED8" w:rsidRDefault="004D7618" w:rsidP="009518C2">
                <w:pPr>
                  <w:spacing w:after="0" w:line="240" w:lineRule="auto"/>
                  <w:rPr>
                    <w:color w:val="808080"/>
                    <w:sz w:val="14"/>
                  </w:rPr>
                </w:pPr>
                <w:r>
                  <w:rPr>
                    <w:rFonts w:eastAsia="Arial"/>
                    <w:color w:val="808080"/>
                    <w:sz w:val="14"/>
                    <w:szCs w:val="14"/>
                    <w:lang w:val="fr-FR"/>
                  </w:rPr>
                  <w:t xml:space="preserve">33758 </w:t>
                </w:r>
                <w:proofErr w:type="spellStart"/>
                <w:r>
                  <w:rPr>
                    <w:rFonts w:eastAsia="Arial"/>
                    <w:color w:val="808080"/>
                    <w:sz w:val="14"/>
                    <w:szCs w:val="14"/>
                    <w:lang w:val="fr-FR"/>
                  </w:rPr>
                  <w:t>Schloß</w:t>
                </w:r>
                <w:proofErr w:type="spellEnd"/>
                <w:r>
                  <w:rPr>
                    <w:rFonts w:eastAsia="Arial"/>
                    <w:color w:val="808080"/>
                    <w:sz w:val="14"/>
                    <w:szCs w:val="14"/>
                    <w:lang w:val="fr-FR"/>
                  </w:rPr>
                  <w:t xml:space="preserve"> </w:t>
                </w:r>
                <w:proofErr w:type="spellStart"/>
                <w:r>
                  <w:rPr>
                    <w:rFonts w:eastAsia="Arial"/>
                    <w:color w:val="808080"/>
                    <w:sz w:val="14"/>
                    <w:szCs w:val="14"/>
                    <w:lang w:val="fr-FR"/>
                  </w:rPr>
                  <w:t>Holte-Stukenbrock</w:t>
                </w:r>
                <w:proofErr w:type="spellEnd"/>
                <w:r>
                  <w:rPr>
                    <w:rFonts w:eastAsia="Arial"/>
                    <w:color w:val="808080"/>
                    <w:sz w:val="14"/>
                    <w:szCs w:val="14"/>
                    <w:lang w:val="fr-FR"/>
                  </w:rPr>
                  <w:t>, Allemagne</w:t>
                </w:r>
              </w:p>
              <w:p w14:paraId="2C09F2C5" w14:textId="77777777" w:rsidR="00EE7ED8" w:rsidRPr="000A3227" w:rsidRDefault="004D7618" w:rsidP="009518C2">
                <w:pPr>
                  <w:spacing w:after="0" w:line="240" w:lineRule="auto"/>
                  <w:rPr>
                    <w:color w:val="808080"/>
                    <w:sz w:val="14"/>
                    <w:lang w:val="en-GB"/>
                  </w:rPr>
                </w:pPr>
                <w:r>
                  <w:rPr>
                    <w:rFonts w:eastAsia="Arial"/>
                    <w:color w:val="808080"/>
                    <w:sz w:val="14"/>
                    <w:szCs w:val="14"/>
                    <w:lang w:val="fr-FR"/>
                  </w:rPr>
                  <w:t>Tél. :</w:t>
                </w:r>
                <w:r>
                  <w:rPr>
                    <w:rFonts w:eastAsia="Arial"/>
                    <w:color w:val="808080"/>
                    <w:sz w:val="14"/>
                    <w:szCs w:val="14"/>
                    <w:lang w:val="fr-FR"/>
                  </w:rPr>
                  <w:tab/>
                  <w:t>+49 (0)5207 9504-0</w:t>
                </w:r>
              </w:p>
              <w:p w14:paraId="14B34CA1" w14:textId="77777777" w:rsidR="00EE7ED8" w:rsidRPr="000A3227" w:rsidRDefault="004D7618" w:rsidP="009518C2">
                <w:pPr>
                  <w:spacing w:after="0" w:line="240" w:lineRule="auto"/>
                  <w:rPr>
                    <w:color w:val="808080"/>
                    <w:sz w:val="14"/>
                    <w:lang w:val="en-GB"/>
                  </w:rPr>
                </w:pPr>
                <w:r>
                  <w:rPr>
                    <w:rFonts w:eastAsia="Arial"/>
                    <w:color w:val="808080"/>
                    <w:sz w:val="14"/>
                    <w:szCs w:val="14"/>
                    <w:lang w:val="fr-FR"/>
                  </w:rPr>
                  <w:t>Fax :</w:t>
                </w:r>
                <w:r>
                  <w:rPr>
                    <w:rFonts w:eastAsia="Arial"/>
                    <w:color w:val="808080"/>
                    <w:sz w:val="14"/>
                    <w:szCs w:val="14"/>
                    <w:lang w:val="fr-FR"/>
                  </w:rPr>
                  <w:tab/>
                  <w:t>+49 (0)5207 9504-20</w:t>
                </w:r>
              </w:p>
              <w:p w14:paraId="3D8F86E4" w14:textId="77777777" w:rsidR="00EE7ED8" w:rsidRPr="000A3227" w:rsidRDefault="004D7618" w:rsidP="009518C2">
                <w:pPr>
                  <w:spacing w:after="0" w:line="240" w:lineRule="auto"/>
                  <w:rPr>
                    <w:color w:val="808080"/>
                    <w:sz w:val="14"/>
                    <w:lang w:val="en-GB"/>
                  </w:rPr>
                </w:pPr>
                <w:r>
                  <w:rPr>
                    <w:rFonts w:eastAsia="Arial"/>
                    <w:color w:val="808080"/>
                    <w:sz w:val="14"/>
                    <w:szCs w:val="14"/>
                    <w:lang w:val="fr-FR"/>
                  </w:rPr>
                  <w:t>http://www.richard-brink.de</w:t>
                </w:r>
              </w:p>
              <w:p w14:paraId="4636C0D4" w14:textId="77777777" w:rsidR="00EE7ED8" w:rsidRPr="000A3227" w:rsidRDefault="004D7618" w:rsidP="009518C2">
                <w:pPr>
                  <w:spacing w:after="0" w:line="240" w:lineRule="auto"/>
                  <w:rPr>
                    <w:color w:val="808080"/>
                    <w:sz w:val="14"/>
                    <w:lang w:val="en-GB"/>
                  </w:rPr>
                </w:pPr>
                <w:r>
                  <w:rPr>
                    <w:rFonts w:eastAsia="Arial"/>
                    <w:color w:val="808080"/>
                    <w:sz w:val="14"/>
                    <w:szCs w:val="14"/>
                    <w:lang w:val="fr-FR"/>
                  </w:rPr>
                  <w:t>Courriel : stefan.brink@richard-brink.de</w:t>
                </w:r>
              </w:p>
              <w:p w14:paraId="3D90635A" w14:textId="77777777" w:rsidR="00EE7ED8" w:rsidRPr="000A3227" w:rsidRDefault="00EE7ED8" w:rsidP="009518C2">
                <w:pPr>
                  <w:spacing w:after="0" w:line="240" w:lineRule="auto"/>
                  <w:rPr>
                    <w:color w:val="808080"/>
                    <w:sz w:val="14"/>
                    <w:lang w:val="en-GB"/>
                  </w:rPr>
                </w:pPr>
              </w:p>
              <w:p w14:paraId="67404178" w14:textId="77777777" w:rsidR="00EE7ED8" w:rsidRPr="00C93AA0" w:rsidRDefault="004D7618" w:rsidP="009518C2">
                <w:pPr>
                  <w:spacing w:after="0" w:line="240" w:lineRule="auto"/>
                  <w:rPr>
                    <w:b/>
                    <w:color w:val="808080"/>
                    <w:sz w:val="14"/>
                  </w:rPr>
                </w:pPr>
                <w:r>
                  <w:rPr>
                    <w:rFonts w:eastAsia="Arial"/>
                    <w:b/>
                    <w:bCs/>
                    <w:color w:val="808080"/>
                    <w:sz w:val="14"/>
                    <w:szCs w:val="14"/>
                    <w:lang w:val="fr-FR"/>
                  </w:rPr>
                  <w:t>Interlocuteur à la rédaction :</w:t>
                </w:r>
              </w:p>
              <w:p w14:paraId="271C8744" w14:textId="77777777" w:rsidR="00EE7ED8" w:rsidRDefault="004D7618" w:rsidP="009518C2">
                <w:pPr>
                  <w:pStyle w:val="Textkrper"/>
                  <w:rPr>
                    <w:rFonts w:ascii="Arial" w:hAnsi="Arial"/>
                    <w:color w:val="808080"/>
                    <w:sz w:val="14"/>
                    <w:lang w:val="it-IT"/>
                  </w:rPr>
                </w:pPr>
                <w:r>
                  <w:rPr>
                    <w:rFonts w:ascii="Arial" w:eastAsia="Arial" w:hAnsi="Arial"/>
                    <w:color w:val="808080"/>
                    <w:sz w:val="14"/>
                    <w:szCs w:val="14"/>
                    <w:lang w:val="fr-FR"/>
                  </w:rPr>
                  <w:t>Daniel Kraus</w:t>
                </w:r>
              </w:p>
              <w:p w14:paraId="0C7DFA0C" w14:textId="77777777" w:rsidR="00D64557" w:rsidRDefault="004D7618" w:rsidP="009518C2">
                <w:pPr>
                  <w:pStyle w:val="Textkrper"/>
                  <w:rPr>
                    <w:rFonts w:ascii="Arial" w:hAnsi="Arial"/>
                    <w:color w:val="808080"/>
                    <w:sz w:val="14"/>
                    <w:lang w:val="it-IT"/>
                  </w:rPr>
                </w:pPr>
                <w:r>
                  <w:rPr>
                    <w:rFonts w:ascii="Arial" w:eastAsia="Arial" w:hAnsi="Arial"/>
                    <w:color w:val="808080"/>
                    <w:sz w:val="14"/>
                    <w:szCs w:val="14"/>
                    <w:lang w:val="fr-FR"/>
                  </w:rPr>
                  <w:t>Responsable du contenu marketing</w:t>
                </w:r>
              </w:p>
              <w:p w14:paraId="57EE56A1" w14:textId="77777777" w:rsidR="00D64557" w:rsidRPr="00DB1420" w:rsidRDefault="004D7618" w:rsidP="009518C2">
                <w:pPr>
                  <w:pStyle w:val="Textkrper"/>
                  <w:rPr>
                    <w:rFonts w:ascii="Arial" w:hAnsi="Arial"/>
                    <w:color w:val="808080"/>
                    <w:sz w:val="14"/>
                    <w:lang w:val="it-IT"/>
                  </w:rPr>
                </w:pPr>
                <w:r>
                  <w:rPr>
                    <w:rFonts w:ascii="Arial" w:eastAsia="Arial" w:hAnsi="Arial"/>
                    <w:color w:val="808080"/>
                    <w:sz w:val="14"/>
                    <w:szCs w:val="14"/>
                    <w:lang w:val="fr-FR"/>
                  </w:rPr>
                  <w:t>daniel.kraus@richard-brink.de</w:t>
                </w:r>
              </w:p>
              <w:p w14:paraId="6D7E4822" w14:textId="77777777" w:rsidR="00EE7ED8" w:rsidRPr="00D64557" w:rsidRDefault="00EE7ED8" w:rsidP="009518C2">
                <w:pPr>
                  <w:pStyle w:val="berschrift3"/>
                  <w:tabs>
                    <w:tab w:val="left" w:pos="567"/>
                  </w:tabs>
                  <w:rPr>
                    <w:color w:val="808080"/>
                    <w:sz w:val="14"/>
                    <w:szCs w:val="14"/>
                    <w:lang w:val="it-IT"/>
                  </w:rPr>
                </w:pPr>
              </w:p>
              <w:p w14:paraId="20A244E7" w14:textId="77777777" w:rsidR="00EE7ED8" w:rsidRPr="000A3227" w:rsidRDefault="004D7618" w:rsidP="009518C2">
                <w:pPr>
                  <w:pStyle w:val="berschrift3"/>
                  <w:tabs>
                    <w:tab w:val="left" w:pos="567"/>
                  </w:tabs>
                  <w:rPr>
                    <w:color w:val="808080"/>
                    <w:sz w:val="14"/>
                    <w:szCs w:val="14"/>
                    <w:lang w:val="en-GB"/>
                  </w:rPr>
                </w:pPr>
                <w:r>
                  <w:rPr>
                    <w:rFonts w:eastAsia="Arial"/>
                    <w:color w:val="808080"/>
                    <w:sz w:val="14"/>
                    <w:szCs w:val="14"/>
                    <w:lang w:val="fr-FR"/>
                  </w:rPr>
                  <w:t>Impression libre – merci de transmettre une copie</w:t>
                </w:r>
              </w:p>
              <w:p w14:paraId="0C3A11D6" w14:textId="77777777" w:rsidR="00EE7ED8" w:rsidRPr="000A3227" w:rsidRDefault="00EE7ED8" w:rsidP="00BA50C8">
                <w:pPr>
                  <w:rPr>
                    <w:sz w:val="18"/>
                    <w:lang w:val="en-GB"/>
                  </w:rPr>
                </w:pPr>
              </w:p>
            </w:txbxContent>
          </v:textbox>
        </v:shape>
      </w:pict>
    </w:r>
    <w:r w:rsidR="00B50B41" w:rsidRPr="009B0079">
      <w:rPr>
        <w:noProof/>
        <w:vanish/>
      </w:rPr>
      <w:fldChar w:fldCharType="begin"/>
    </w:r>
    <w:r w:rsidR="00B50B41" w:rsidRPr="009B0079">
      <w:rPr>
        <w:noProof/>
        <w:vanish/>
      </w:rPr>
      <w:instrText xml:space="preserve"> PAGE   \* MERGEFORMAT </w:instrText>
    </w:r>
    <w:r w:rsidR="00B50B41" w:rsidRPr="009B0079">
      <w:rPr>
        <w:noProof/>
        <w:vanish/>
      </w:rPr>
      <w:fldChar w:fldCharType="separate"/>
    </w:r>
    <w:r w:rsidR="001659AD" w:rsidRPr="009B0079">
      <w:rPr>
        <w:noProof/>
        <w:vanish/>
      </w:rPr>
      <w:t>1</w:t>
    </w:r>
    <w:r w:rsidR="00B50B41" w:rsidRPr="009B0079">
      <w:rPr>
        <w:noProof/>
        <w:vanish/>
      </w:rPr>
      <w:fldChar w:fldCharType="end"/>
    </w:r>
  </w:p>
  <w:p w14:paraId="3719F212" w14:textId="77777777" w:rsidR="00EE7ED8" w:rsidRPr="009B0079" w:rsidRDefault="00EE7ED8">
    <w:pPr>
      <w:pStyle w:val="Fuzeile"/>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04AD" w14:textId="77777777" w:rsidR="00031082" w:rsidRDefault="00031082">
      <w:pPr>
        <w:spacing w:after="0" w:line="240" w:lineRule="auto"/>
      </w:pPr>
      <w:r>
        <w:separator/>
      </w:r>
    </w:p>
  </w:footnote>
  <w:footnote w:type="continuationSeparator" w:id="0">
    <w:p w14:paraId="45D13E9C" w14:textId="77777777" w:rsidR="00031082" w:rsidRDefault="0003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A10E" w14:textId="62E5479D" w:rsidR="00EE7ED8" w:rsidRPr="00345CD5" w:rsidRDefault="003877A3">
    <w:pPr>
      <w:pStyle w:val="Kopfzeile"/>
      <w:rPr>
        <w:rFonts w:ascii="Verdana" w:hAnsi="Verdana"/>
        <w:color w:val="808080"/>
        <w:sz w:val="52"/>
        <w:szCs w:val="52"/>
      </w:rPr>
    </w:pPr>
    <w:r>
      <w:rPr>
        <w:noProof/>
        <w:lang w:eastAsia="de-DE"/>
      </w:rPr>
      <mc:AlternateContent>
        <mc:Choice Requires="wps">
          <w:drawing>
            <wp:anchor distT="0" distB="0" distL="114300" distR="114300" simplePos="0" relativeHeight="251660288" behindDoc="0" locked="0" layoutInCell="1" allowOverlap="1" wp14:anchorId="10F94B92" wp14:editId="46D4EB58">
              <wp:simplePos x="0" y="0"/>
              <wp:positionH relativeFrom="column">
                <wp:posOffset>4980940</wp:posOffset>
              </wp:positionH>
              <wp:positionV relativeFrom="paragraph">
                <wp:posOffset>7017385</wp:posOffset>
              </wp:positionV>
              <wp:extent cx="1600200" cy="2847975"/>
              <wp:effectExtent l="0" t="4445" r="635" b="0"/>
              <wp:wrapNone/>
              <wp:docPr id="76984788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74D5"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 xml:space="preserve">Éditeur : </w:t>
                          </w:r>
                        </w:p>
                        <w:p w14:paraId="169B077E" w14:textId="77777777" w:rsidR="003877A3" w:rsidRPr="00DB1420" w:rsidRDefault="003877A3" w:rsidP="003877A3">
                          <w:pPr>
                            <w:pStyle w:val="berschrift1"/>
                            <w:spacing w:line="240" w:lineRule="auto"/>
                            <w:jc w:val="left"/>
                            <w:rPr>
                              <w:color w:val="808080"/>
                              <w:sz w:val="14"/>
                            </w:rPr>
                          </w:pPr>
                          <w:r>
                            <w:rPr>
                              <w:rFonts w:eastAsia="Arial"/>
                              <w:color w:val="808080"/>
                              <w:sz w:val="14"/>
                              <w:szCs w:val="14"/>
                              <w:lang w:val="fr-FR"/>
                            </w:rPr>
                            <w:t xml:space="preserve">Richard Brink </w:t>
                          </w:r>
                          <w:proofErr w:type="spellStart"/>
                          <w:r>
                            <w:rPr>
                              <w:rFonts w:eastAsia="Arial"/>
                              <w:color w:val="808080"/>
                              <w:sz w:val="14"/>
                              <w:szCs w:val="14"/>
                              <w:lang w:val="fr-FR"/>
                            </w:rPr>
                            <w:t>GmbH</w:t>
                          </w:r>
                          <w:proofErr w:type="spellEnd"/>
                          <w:r>
                            <w:rPr>
                              <w:rFonts w:eastAsia="Arial"/>
                              <w:color w:val="808080"/>
                              <w:sz w:val="14"/>
                              <w:szCs w:val="14"/>
                              <w:lang w:val="fr-FR"/>
                            </w:rPr>
                            <w:t xml:space="preserve"> &amp; Co. KG</w:t>
                          </w:r>
                        </w:p>
                        <w:p w14:paraId="547B26C4" w14:textId="77777777" w:rsidR="003877A3" w:rsidRPr="005602BA" w:rsidRDefault="003877A3" w:rsidP="003877A3">
                          <w:pPr>
                            <w:spacing w:after="0" w:line="240" w:lineRule="auto"/>
                            <w:rPr>
                              <w:color w:val="808080"/>
                              <w:sz w:val="14"/>
                            </w:rPr>
                          </w:pPr>
                          <w:proofErr w:type="spellStart"/>
                          <w:r>
                            <w:rPr>
                              <w:rFonts w:eastAsia="Arial"/>
                              <w:color w:val="808080"/>
                              <w:sz w:val="14"/>
                              <w:szCs w:val="14"/>
                              <w:lang w:val="fr-FR"/>
                            </w:rPr>
                            <w:t>Görlitzer</w:t>
                          </w:r>
                          <w:proofErr w:type="spellEnd"/>
                          <w:r>
                            <w:rPr>
                              <w:rFonts w:eastAsia="Arial"/>
                              <w:color w:val="808080"/>
                              <w:sz w:val="14"/>
                              <w:szCs w:val="14"/>
                              <w:lang w:val="fr-FR"/>
                            </w:rPr>
                            <w:t xml:space="preserve"> </w:t>
                          </w:r>
                          <w:proofErr w:type="spellStart"/>
                          <w:r>
                            <w:rPr>
                              <w:rFonts w:eastAsia="Arial"/>
                              <w:color w:val="808080"/>
                              <w:sz w:val="14"/>
                              <w:szCs w:val="14"/>
                              <w:lang w:val="fr-FR"/>
                            </w:rPr>
                            <w:t>Straße</w:t>
                          </w:r>
                          <w:proofErr w:type="spellEnd"/>
                          <w:r>
                            <w:rPr>
                              <w:rFonts w:eastAsia="Arial"/>
                              <w:color w:val="808080"/>
                              <w:sz w:val="14"/>
                              <w:szCs w:val="14"/>
                              <w:lang w:val="fr-FR"/>
                            </w:rPr>
                            <w:t xml:space="preserve"> 1</w:t>
                          </w:r>
                        </w:p>
                        <w:p w14:paraId="138B1DAC" w14:textId="77777777" w:rsidR="003877A3" w:rsidRDefault="003877A3" w:rsidP="003877A3">
                          <w:pPr>
                            <w:spacing w:after="0" w:line="240" w:lineRule="auto"/>
                            <w:rPr>
                              <w:color w:val="808080"/>
                              <w:sz w:val="14"/>
                            </w:rPr>
                          </w:pPr>
                          <w:r>
                            <w:rPr>
                              <w:rFonts w:eastAsia="Arial"/>
                              <w:color w:val="808080"/>
                              <w:sz w:val="14"/>
                              <w:szCs w:val="14"/>
                              <w:lang w:val="fr-FR"/>
                            </w:rPr>
                            <w:t xml:space="preserve">33758 </w:t>
                          </w:r>
                          <w:proofErr w:type="spellStart"/>
                          <w:r>
                            <w:rPr>
                              <w:rFonts w:eastAsia="Arial"/>
                              <w:color w:val="808080"/>
                              <w:sz w:val="14"/>
                              <w:szCs w:val="14"/>
                              <w:lang w:val="fr-FR"/>
                            </w:rPr>
                            <w:t>Schloß</w:t>
                          </w:r>
                          <w:proofErr w:type="spellEnd"/>
                          <w:r>
                            <w:rPr>
                              <w:rFonts w:eastAsia="Arial"/>
                              <w:color w:val="808080"/>
                              <w:sz w:val="14"/>
                              <w:szCs w:val="14"/>
                              <w:lang w:val="fr-FR"/>
                            </w:rPr>
                            <w:t xml:space="preserve"> </w:t>
                          </w:r>
                          <w:proofErr w:type="spellStart"/>
                          <w:r>
                            <w:rPr>
                              <w:rFonts w:eastAsia="Arial"/>
                              <w:color w:val="808080"/>
                              <w:sz w:val="14"/>
                              <w:szCs w:val="14"/>
                              <w:lang w:val="fr-FR"/>
                            </w:rPr>
                            <w:t>Holte-Stukenbrock</w:t>
                          </w:r>
                          <w:proofErr w:type="spellEnd"/>
                          <w:r>
                            <w:rPr>
                              <w:rFonts w:eastAsia="Arial"/>
                              <w:color w:val="808080"/>
                              <w:sz w:val="14"/>
                              <w:szCs w:val="14"/>
                              <w:lang w:val="fr-FR"/>
                            </w:rPr>
                            <w:t>, Allemagne</w:t>
                          </w:r>
                        </w:p>
                        <w:p w14:paraId="5AFE1B9C"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Tél. :</w:t>
                          </w:r>
                          <w:r>
                            <w:rPr>
                              <w:rFonts w:eastAsia="Arial"/>
                              <w:color w:val="808080"/>
                              <w:sz w:val="14"/>
                              <w:szCs w:val="14"/>
                              <w:lang w:val="fr-FR"/>
                            </w:rPr>
                            <w:tab/>
                            <w:t>+49 (0)5207 9504-0</w:t>
                          </w:r>
                        </w:p>
                        <w:p w14:paraId="61761E7D"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Fax :</w:t>
                          </w:r>
                          <w:r>
                            <w:rPr>
                              <w:rFonts w:eastAsia="Arial"/>
                              <w:color w:val="808080"/>
                              <w:sz w:val="14"/>
                              <w:szCs w:val="14"/>
                              <w:lang w:val="fr-FR"/>
                            </w:rPr>
                            <w:tab/>
                            <w:t>+49 (0)5207 9504-20</w:t>
                          </w:r>
                        </w:p>
                        <w:p w14:paraId="0B7C940E"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http://www.richard-brink.de</w:t>
                          </w:r>
                        </w:p>
                        <w:p w14:paraId="45488D1D"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Courriel : stefan.brink@richard-brink.de</w:t>
                          </w:r>
                        </w:p>
                        <w:p w14:paraId="0B5A7BF0" w14:textId="77777777" w:rsidR="003877A3" w:rsidRPr="00FC61DA" w:rsidRDefault="003877A3" w:rsidP="003877A3">
                          <w:pPr>
                            <w:spacing w:after="0" w:line="240" w:lineRule="auto"/>
                            <w:rPr>
                              <w:color w:val="808080"/>
                              <w:sz w:val="14"/>
                              <w:lang w:val="en-GB"/>
                            </w:rPr>
                          </w:pPr>
                        </w:p>
                        <w:p w14:paraId="295156F8" w14:textId="77777777" w:rsidR="003877A3" w:rsidRPr="00C93AA0" w:rsidRDefault="003877A3" w:rsidP="003877A3">
                          <w:pPr>
                            <w:spacing w:after="0" w:line="240" w:lineRule="auto"/>
                            <w:rPr>
                              <w:b/>
                              <w:color w:val="808080"/>
                              <w:sz w:val="14"/>
                            </w:rPr>
                          </w:pPr>
                          <w:r>
                            <w:rPr>
                              <w:rFonts w:eastAsia="Arial"/>
                              <w:b/>
                              <w:bCs/>
                              <w:color w:val="808080"/>
                              <w:sz w:val="14"/>
                              <w:szCs w:val="14"/>
                              <w:lang w:val="fr-FR"/>
                            </w:rPr>
                            <w:t>Interlocuteur à la rédaction :</w:t>
                          </w:r>
                        </w:p>
                        <w:p w14:paraId="30822516" w14:textId="77777777" w:rsidR="003877A3" w:rsidRDefault="003877A3" w:rsidP="003877A3">
                          <w:pPr>
                            <w:pStyle w:val="Textkrper"/>
                            <w:rPr>
                              <w:rFonts w:ascii="Arial" w:hAnsi="Arial"/>
                              <w:color w:val="808080"/>
                              <w:sz w:val="14"/>
                              <w:lang w:val="it-IT"/>
                            </w:rPr>
                          </w:pPr>
                          <w:r>
                            <w:rPr>
                              <w:rFonts w:ascii="Arial" w:eastAsia="Arial" w:hAnsi="Arial"/>
                              <w:color w:val="808080"/>
                              <w:sz w:val="14"/>
                              <w:szCs w:val="14"/>
                              <w:lang w:val="fr-FR"/>
                            </w:rPr>
                            <w:t>Daniel Kraus</w:t>
                          </w:r>
                        </w:p>
                        <w:p w14:paraId="0BD5914A" w14:textId="77777777" w:rsidR="003877A3" w:rsidRDefault="003877A3" w:rsidP="003877A3">
                          <w:pPr>
                            <w:pStyle w:val="Textkrper"/>
                            <w:rPr>
                              <w:rFonts w:ascii="Arial" w:hAnsi="Arial"/>
                              <w:color w:val="808080"/>
                              <w:sz w:val="14"/>
                              <w:lang w:val="it-IT"/>
                            </w:rPr>
                          </w:pPr>
                          <w:r>
                            <w:rPr>
                              <w:rFonts w:ascii="Arial" w:eastAsia="Arial" w:hAnsi="Arial"/>
                              <w:color w:val="808080"/>
                              <w:sz w:val="14"/>
                              <w:szCs w:val="14"/>
                              <w:lang w:val="fr-FR"/>
                            </w:rPr>
                            <w:t>Responsable du contenu marketing</w:t>
                          </w:r>
                        </w:p>
                        <w:p w14:paraId="1B3384A0" w14:textId="77777777" w:rsidR="003877A3" w:rsidRPr="00DB1420" w:rsidRDefault="003877A3" w:rsidP="003877A3">
                          <w:pPr>
                            <w:pStyle w:val="Textkrper"/>
                            <w:rPr>
                              <w:rFonts w:ascii="Arial" w:hAnsi="Arial"/>
                              <w:color w:val="808080"/>
                              <w:sz w:val="14"/>
                              <w:lang w:val="it-IT"/>
                            </w:rPr>
                          </w:pPr>
                          <w:r>
                            <w:rPr>
                              <w:rFonts w:ascii="Arial" w:eastAsia="Arial" w:hAnsi="Arial"/>
                              <w:color w:val="808080"/>
                              <w:sz w:val="14"/>
                              <w:szCs w:val="14"/>
                              <w:lang w:val="fr-FR"/>
                            </w:rPr>
                            <w:t>daniel.kraus@richard-brink.de</w:t>
                          </w:r>
                        </w:p>
                        <w:p w14:paraId="22739F35" w14:textId="77777777" w:rsidR="003877A3" w:rsidRPr="00D64557" w:rsidRDefault="003877A3" w:rsidP="003877A3">
                          <w:pPr>
                            <w:pStyle w:val="berschrift3"/>
                            <w:tabs>
                              <w:tab w:val="left" w:pos="567"/>
                            </w:tabs>
                            <w:rPr>
                              <w:color w:val="808080"/>
                              <w:sz w:val="14"/>
                              <w:szCs w:val="14"/>
                              <w:lang w:val="it-IT"/>
                            </w:rPr>
                          </w:pPr>
                        </w:p>
                        <w:p w14:paraId="48AF66C1" w14:textId="77777777" w:rsidR="003877A3" w:rsidRPr="00FC61DA" w:rsidRDefault="003877A3" w:rsidP="003877A3">
                          <w:pPr>
                            <w:pStyle w:val="berschrift3"/>
                            <w:tabs>
                              <w:tab w:val="left" w:pos="567"/>
                            </w:tabs>
                            <w:rPr>
                              <w:color w:val="808080"/>
                              <w:sz w:val="14"/>
                              <w:szCs w:val="14"/>
                              <w:lang w:val="en-GB"/>
                            </w:rPr>
                          </w:pPr>
                          <w:r>
                            <w:rPr>
                              <w:rFonts w:eastAsia="Arial"/>
                              <w:color w:val="808080"/>
                              <w:sz w:val="14"/>
                              <w:szCs w:val="14"/>
                              <w:lang w:val="fr-FR"/>
                            </w:rPr>
                            <w:t>Impression libre – merci de transmettre une copie</w:t>
                          </w:r>
                        </w:p>
                        <w:p w14:paraId="0C05E44A" w14:textId="77777777" w:rsidR="003877A3" w:rsidRPr="00FC61DA" w:rsidRDefault="003877A3" w:rsidP="003877A3">
                          <w:pPr>
                            <w:rPr>
                              <w:sz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94B92" id="_x0000_t202" coordsize="21600,21600" o:spt="202" path="m,l,21600r21600,l21600,xe">
              <v:stroke joinstyle="miter"/>
              <v:path gradientshapeok="t" o:connecttype="rect"/>
            </v:shapetype>
            <v:shape id="Text Box 1026" o:spid="_x0000_s1026" type="#_x0000_t202" style="position:absolute;margin-left:392.2pt;margin-top:552.55pt;width:126pt;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" filled="f" stroked="f">
              <v:textbox>
                <w:txbxContent>
                  <w:p w14:paraId="597C74D5"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 xml:space="preserve">Éditeur : </w:t>
                    </w:r>
                  </w:p>
                  <w:p w14:paraId="169B077E" w14:textId="77777777" w:rsidR="003877A3" w:rsidRPr="00DB1420" w:rsidRDefault="003877A3" w:rsidP="003877A3">
                    <w:pPr>
                      <w:pStyle w:val="berschrift1"/>
                      <w:spacing w:line="240" w:lineRule="auto"/>
                      <w:jc w:val="left"/>
                      <w:rPr>
                        <w:color w:val="808080"/>
                        <w:sz w:val="14"/>
                      </w:rPr>
                    </w:pPr>
                    <w:r>
                      <w:rPr>
                        <w:rFonts w:eastAsia="Arial"/>
                        <w:color w:val="808080"/>
                        <w:sz w:val="14"/>
                        <w:szCs w:val="14"/>
                        <w:lang w:val="fr-FR"/>
                      </w:rPr>
                      <w:t xml:space="preserve">Richard Brink </w:t>
                    </w:r>
                    <w:proofErr w:type="spellStart"/>
                    <w:r>
                      <w:rPr>
                        <w:rFonts w:eastAsia="Arial"/>
                        <w:color w:val="808080"/>
                        <w:sz w:val="14"/>
                        <w:szCs w:val="14"/>
                        <w:lang w:val="fr-FR"/>
                      </w:rPr>
                      <w:t>GmbH</w:t>
                    </w:r>
                    <w:proofErr w:type="spellEnd"/>
                    <w:r>
                      <w:rPr>
                        <w:rFonts w:eastAsia="Arial"/>
                        <w:color w:val="808080"/>
                        <w:sz w:val="14"/>
                        <w:szCs w:val="14"/>
                        <w:lang w:val="fr-FR"/>
                      </w:rPr>
                      <w:t xml:space="preserve"> &amp; Co. KG</w:t>
                    </w:r>
                  </w:p>
                  <w:p w14:paraId="547B26C4" w14:textId="77777777" w:rsidR="003877A3" w:rsidRPr="005602BA" w:rsidRDefault="003877A3" w:rsidP="003877A3">
                    <w:pPr>
                      <w:spacing w:after="0" w:line="240" w:lineRule="auto"/>
                      <w:rPr>
                        <w:color w:val="808080"/>
                        <w:sz w:val="14"/>
                      </w:rPr>
                    </w:pPr>
                    <w:proofErr w:type="spellStart"/>
                    <w:r>
                      <w:rPr>
                        <w:rFonts w:eastAsia="Arial"/>
                        <w:color w:val="808080"/>
                        <w:sz w:val="14"/>
                        <w:szCs w:val="14"/>
                        <w:lang w:val="fr-FR"/>
                      </w:rPr>
                      <w:t>Görlitzer</w:t>
                    </w:r>
                    <w:proofErr w:type="spellEnd"/>
                    <w:r>
                      <w:rPr>
                        <w:rFonts w:eastAsia="Arial"/>
                        <w:color w:val="808080"/>
                        <w:sz w:val="14"/>
                        <w:szCs w:val="14"/>
                        <w:lang w:val="fr-FR"/>
                      </w:rPr>
                      <w:t xml:space="preserve"> </w:t>
                    </w:r>
                    <w:proofErr w:type="spellStart"/>
                    <w:r>
                      <w:rPr>
                        <w:rFonts w:eastAsia="Arial"/>
                        <w:color w:val="808080"/>
                        <w:sz w:val="14"/>
                        <w:szCs w:val="14"/>
                        <w:lang w:val="fr-FR"/>
                      </w:rPr>
                      <w:t>Straße</w:t>
                    </w:r>
                    <w:proofErr w:type="spellEnd"/>
                    <w:r>
                      <w:rPr>
                        <w:rFonts w:eastAsia="Arial"/>
                        <w:color w:val="808080"/>
                        <w:sz w:val="14"/>
                        <w:szCs w:val="14"/>
                        <w:lang w:val="fr-FR"/>
                      </w:rPr>
                      <w:t xml:space="preserve"> 1</w:t>
                    </w:r>
                  </w:p>
                  <w:p w14:paraId="138B1DAC" w14:textId="77777777" w:rsidR="003877A3" w:rsidRDefault="003877A3" w:rsidP="003877A3">
                    <w:pPr>
                      <w:spacing w:after="0" w:line="240" w:lineRule="auto"/>
                      <w:rPr>
                        <w:color w:val="808080"/>
                        <w:sz w:val="14"/>
                      </w:rPr>
                    </w:pPr>
                    <w:r>
                      <w:rPr>
                        <w:rFonts w:eastAsia="Arial"/>
                        <w:color w:val="808080"/>
                        <w:sz w:val="14"/>
                        <w:szCs w:val="14"/>
                        <w:lang w:val="fr-FR"/>
                      </w:rPr>
                      <w:t xml:space="preserve">33758 </w:t>
                    </w:r>
                    <w:proofErr w:type="spellStart"/>
                    <w:r>
                      <w:rPr>
                        <w:rFonts w:eastAsia="Arial"/>
                        <w:color w:val="808080"/>
                        <w:sz w:val="14"/>
                        <w:szCs w:val="14"/>
                        <w:lang w:val="fr-FR"/>
                      </w:rPr>
                      <w:t>Schloß</w:t>
                    </w:r>
                    <w:proofErr w:type="spellEnd"/>
                    <w:r>
                      <w:rPr>
                        <w:rFonts w:eastAsia="Arial"/>
                        <w:color w:val="808080"/>
                        <w:sz w:val="14"/>
                        <w:szCs w:val="14"/>
                        <w:lang w:val="fr-FR"/>
                      </w:rPr>
                      <w:t xml:space="preserve"> </w:t>
                    </w:r>
                    <w:proofErr w:type="spellStart"/>
                    <w:r>
                      <w:rPr>
                        <w:rFonts w:eastAsia="Arial"/>
                        <w:color w:val="808080"/>
                        <w:sz w:val="14"/>
                        <w:szCs w:val="14"/>
                        <w:lang w:val="fr-FR"/>
                      </w:rPr>
                      <w:t>Holte-Stukenbrock</w:t>
                    </w:r>
                    <w:proofErr w:type="spellEnd"/>
                    <w:r>
                      <w:rPr>
                        <w:rFonts w:eastAsia="Arial"/>
                        <w:color w:val="808080"/>
                        <w:sz w:val="14"/>
                        <w:szCs w:val="14"/>
                        <w:lang w:val="fr-FR"/>
                      </w:rPr>
                      <w:t>, Allemagne</w:t>
                    </w:r>
                  </w:p>
                  <w:p w14:paraId="5AFE1B9C"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Tél. :</w:t>
                    </w:r>
                    <w:r>
                      <w:rPr>
                        <w:rFonts w:eastAsia="Arial"/>
                        <w:color w:val="808080"/>
                        <w:sz w:val="14"/>
                        <w:szCs w:val="14"/>
                        <w:lang w:val="fr-FR"/>
                      </w:rPr>
                      <w:tab/>
                      <w:t>+49 (0)5207 9504-0</w:t>
                    </w:r>
                  </w:p>
                  <w:p w14:paraId="61761E7D"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Fax :</w:t>
                    </w:r>
                    <w:r>
                      <w:rPr>
                        <w:rFonts w:eastAsia="Arial"/>
                        <w:color w:val="808080"/>
                        <w:sz w:val="14"/>
                        <w:szCs w:val="14"/>
                        <w:lang w:val="fr-FR"/>
                      </w:rPr>
                      <w:tab/>
                      <w:t>+49 (0)5207 9504-20</w:t>
                    </w:r>
                  </w:p>
                  <w:p w14:paraId="0B7C940E"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http://www.richard-brink.de</w:t>
                    </w:r>
                  </w:p>
                  <w:p w14:paraId="45488D1D" w14:textId="77777777" w:rsidR="003877A3" w:rsidRPr="00FC61DA" w:rsidRDefault="003877A3" w:rsidP="003877A3">
                    <w:pPr>
                      <w:spacing w:after="0" w:line="240" w:lineRule="auto"/>
                      <w:rPr>
                        <w:color w:val="808080"/>
                        <w:sz w:val="14"/>
                        <w:lang w:val="en-GB"/>
                      </w:rPr>
                    </w:pPr>
                    <w:r>
                      <w:rPr>
                        <w:rFonts w:eastAsia="Arial"/>
                        <w:color w:val="808080"/>
                        <w:sz w:val="14"/>
                        <w:szCs w:val="14"/>
                        <w:lang w:val="fr-FR"/>
                      </w:rPr>
                      <w:t>Courriel : stefan.brink@richard-brink.de</w:t>
                    </w:r>
                  </w:p>
                  <w:p w14:paraId="0B5A7BF0" w14:textId="77777777" w:rsidR="003877A3" w:rsidRPr="00FC61DA" w:rsidRDefault="003877A3" w:rsidP="003877A3">
                    <w:pPr>
                      <w:spacing w:after="0" w:line="240" w:lineRule="auto"/>
                      <w:rPr>
                        <w:color w:val="808080"/>
                        <w:sz w:val="14"/>
                        <w:lang w:val="en-GB"/>
                      </w:rPr>
                    </w:pPr>
                  </w:p>
                  <w:p w14:paraId="295156F8" w14:textId="77777777" w:rsidR="003877A3" w:rsidRPr="00C93AA0" w:rsidRDefault="003877A3" w:rsidP="003877A3">
                    <w:pPr>
                      <w:spacing w:after="0" w:line="240" w:lineRule="auto"/>
                      <w:rPr>
                        <w:b/>
                        <w:color w:val="808080"/>
                        <w:sz w:val="14"/>
                      </w:rPr>
                    </w:pPr>
                    <w:r>
                      <w:rPr>
                        <w:rFonts w:eastAsia="Arial"/>
                        <w:b/>
                        <w:bCs/>
                        <w:color w:val="808080"/>
                        <w:sz w:val="14"/>
                        <w:szCs w:val="14"/>
                        <w:lang w:val="fr-FR"/>
                      </w:rPr>
                      <w:t>Interlocuteur à la rédaction :</w:t>
                    </w:r>
                  </w:p>
                  <w:p w14:paraId="30822516" w14:textId="77777777" w:rsidR="003877A3" w:rsidRDefault="003877A3" w:rsidP="003877A3">
                    <w:pPr>
                      <w:pStyle w:val="Textkrper"/>
                      <w:rPr>
                        <w:rFonts w:ascii="Arial" w:hAnsi="Arial"/>
                        <w:color w:val="808080"/>
                        <w:sz w:val="14"/>
                        <w:lang w:val="it-IT"/>
                      </w:rPr>
                    </w:pPr>
                    <w:r>
                      <w:rPr>
                        <w:rFonts w:ascii="Arial" w:eastAsia="Arial" w:hAnsi="Arial"/>
                        <w:color w:val="808080"/>
                        <w:sz w:val="14"/>
                        <w:szCs w:val="14"/>
                        <w:lang w:val="fr-FR"/>
                      </w:rPr>
                      <w:t>Daniel Kraus</w:t>
                    </w:r>
                  </w:p>
                  <w:p w14:paraId="0BD5914A" w14:textId="77777777" w:rsidR="003877A3" w:rsidRDefault="003877A3" w:rsidP="003877A3">
                    <w:pPr>
                      <w:pStyle w:val="Textkrper"/>
                      <w:rPr>
                        <w:rFonts w:ascii="Arial" w:hAnsi="Arial"/>
                        <w:color w:val="808080"/>
                        <w:sz w:val="14"/>
                        <w:lang w:val="it-IT"/>
                      </w:rPr>
                    </w:pPr>
                    <w:r>
                      <w:rPr>
                        <w:rFonts w:ascii="Arial" w:eastAsia="Arial" w:hAnsi="Arial"/>
                        <w:color w:val="808080"/>
                        <w:sz w:val="14"/>
                        <w:szCs w:val="14"/>
                        <w:lang w:val="fr-FR"/>
                      </w:rPr>
                      <w:t>Responsable du contenu marketing</w:t>
                    </w:r>
                  </w:p>
                  <w:p w14:paraId="1B3384A0" w14:textId="77777777" w:rsidR="003877A3" w:rsidRPr="00DB1420" w:rsidRDefault="003877A3" w:rsidP="003877A3">
                    <w:pPr>
                      <w:pStyle w:val="Textkrper"/>
                      <w:rPr>
                        <w:rFonts w:ascii="Arial" w:hAnsi="Arial"/>
                        <w:color w:val="808080"/>
                        <w:sz w:val="14"/>
                        <w:lang w:val="it-IT"/>
                      </w:rPr>
                    </w:pPr>
                    <w:r>
                      <w:rPr>
                        <w:rFonts w:ascii="Arial" w:eastAsia="Arial" w:hAnsi="Arial"/>
                        <w:color w:val="808080"/>
                        <w:sz w:val="14"/>
                        <w:szCs w:val="14"/>
                        <w:lang w:val="fr-FR"/>
                      </w:rPr>
                      <w:t>daniel.kraus@richard-brink.de</w:t>
                    </w:r>
                  </w:p>
                  <w:p w14:paraId="22739F35" w14:textId="77777777" w:rsidR="003877A3" w:rsidRPr="00D64557" w:rsidRDefault="003877A3" w:rsidP="003877A3">
                    <w:pPr>
                      <w:pStyle w:val="berschrift3"/>
                      <w:tabs>
                        <w:tab w:val="left" w:pos="567"/>
                      </w:tabs>
                      <w:rPr>
                        <w:color w:val="808080"/>
                        <w:sz w:val="14"/>
                        <w:szCs w:val="14"/>
                        <w:lang w:val="it-IT"/>
                      </w:rPr>
                    </w:pPr>
                  </w:p>
                  <w:p w14:paraId="48AF66C1" w14:textId="77777777" w:rsidR="003877A3" w:rsidRPr="00FC61DA" w:rsidRDefault="003877A3" w:rsidP="003877A3">
                    <w:pPr>
                      <w:pStyle w:val="berschrift3"/>
                      <w:tabs>
                        <w:tab w:val="left" w:pos="567"/>
                      </w:tabs>
                      <w:rPr>
                        <w:color w:val="808080"/>
                        <w:sz w:val="14"/>
                        <w:szCs w:val="14"/>
                        <w:lang w:val="en-GB"/>
                      </w:rPr>
                    </w:pPr>
                    <w:r>
                      <w:rPr>
                        <w:rFonts w:eastAsia="Arial"/>
                        <w:color w:val="808080"/>
                        <w:sz w:val="14"/>
                        <w:szCs w:val="14"/>
                        <w:lang w:val="fr-FR"/>
                      </w:rPr>
                      <w:t>Impression libre – merci de transmettre une copie</w:t>
                    </w:r>
                  </w:p>
                  <w:p w14:paraId="0C05E44A" w14:textId="77777777" w:rsidR="003877A3" w:rsidRPr="00FC61DA" w:rsidRDefault="003877A3" w:rsidP="003877A3">
                    <w:pPr>
                      <w:rPr>
                        <w:sz w:val="18"/>
                        <w:lang w:val="en-GB"/>
                      </w:rPr>
                    </w:pPr>
                  </w:p>
                </w:txbxContent>
              </v:textbox>
            </v:shape>
          </w:pict>
        </mc:Fallback>
      </mc:AlternateContent>
    </w:r>
    <w:r w:rsidR="00031082">
      <w:rPr>
        <w:rFonts w:ascii="Verdana" w:hAnsi="Verdana"/>
        <w:noProof/>
        <w:color w:val="808080"/>
        <w:sz w:val="52"/>
        <w:szCs w:val="52"/>
      </w:rPr>
      <w:pict w14:anchorId="4906EA25">
        <v:shape id="_x0000_s1026" type="#_x0000_t202" alt="" style="position:absolute;margin-left:392.25pt;margin-top:-1.3pt;width:122.45pt;height:75.35pt;z-index:251657216;mso-wrap-style:none;mso-wrap-edited:f;mso-width-percent:0;mso-height-percent:0;mso-position-horizontal-relative:text;mso-position-vertical-relative:text;mso-width-percent:0;mso-height-percent:0;mso-width-relative:margin;mso-height-relative:margin;v-text-anchor:top" stroked="f">
          <v:textbox style="mso-fit-shape-to-text:t">
            <w:txbxContent>
              <w:p w14:paraId="330DE5AA" w14:textId="77777777" w:rsidR="00EE7ED8" w:rsidRDefault="004D7618">
                <w:r>
                  <w:rPr>
                    <w:noProof/>
                    <w:lang w:eastAsia="de-DE"/>
                  </w:rPr>
                  <w:drawing>
                    <wp:inline distT="0" distB="0" distL="0" distR="0" wp14:anchorId="3941403C" wp14:editId="174A0069">
                      <wp:extent cx="1343025" cy="714375"/>
                      <wp:effectExtent l="19050" t="0" r="9525" b="0"/>
                      <wp:docPr id="1"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Richard Brink GmbH und Co"/>
                              <pic:cNvPicPr>
                                <a:picLocks noChangeAspect="1" noChangeArrowheads="1"/>
                              </pic:cNvPicPr>
                            </pic:nvPicPr>
                            <pic:blipFill>
                              <a:blip r:embed="rId1"/>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270E813C" w14:textId="6D966A0D" w:rsidR="00EE7ED8" w:rsidRPr="00345CD5" w:rsidRDefault="004D7618" w:rsidP="007D13EF">
    <w:pPr>
      <w:pStyle w:val="Kopfzeile"/>
      <w:rPr>
        <w:rFonts w:ascii="Verdana" w:hAnsi="Verdana"/>
        <w:color w:val="808080"/>
        <w:sz w:val="52"/>
        <w:szCs w:val="52"/>
      </w:rPr>
    </w:pPr>
    <w:r>
      <w:rPr>
        <w:rFonts w:ascii="Verdana" w:hAnsi="Verdana"/>
        <w:color w:val="808080"/>
        <w:sz w:val="52"/>
        <w:szCs w:val="52"/>
      </w:rPr>
      <w:t xml:space="preserve">Fiche </w:t>
    </w:r>
    <w:proofErr w:type="spellStart"/>
    <w:r>
      <w:rPr>
        <w:rFonts w:ascii="Verdana" w:hAnsi="Verdana"/>
        <w:color w:val="808080"/>
        <w:sz w:val="52"/>
        <w:szCs w:val="52"/>
      </w:rPr>
      <w:t>produit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08"/>
    <w:rsid w:val="0000086C"/>
    <w:rsid w:val="00001075"/>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1082"/>
    <w:rsid w:val="000324DE"/>
    <w:rsid w:val="00032C12"/>
    <w:rsid w:val="00033D49"/>
    <w:rsid w:val="00040E98"/>
    <w:rsid w:val="00042088"/>
    <w:rsid w:val="0004345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227"/>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5BCF"/>
    <w:rsid w:val="001261E4"/>
    <w:rsid w:val="0012714D"/>
    <w:rsid w:val="00131B00"/>
    <w:rsid w:val="00137BB9"/>
    <w:rsid w:val="00140811"/>
    <w:rsid w:val="00142D5E"/>
    <w:rsid w:val="00144A64"/>
    <w:rsid w:val="00151ACE"/>
    <w:rsid w:val="00151ED5"/>
    <w:rsid w:val="00152350"/>
    <w:rsid w:val="00153AE9"/>
    <w:rsid w:val="001549C1"/>
    <w:rsid w:val="00154D0D"/>
    <w:rsid w:val="001561C1"/>
    <w:rsid w:val="001616F2"/>
    <w:rsid w:val="001643D5"/>
    <w:rsid w:val="00164BD1"/>
    <w:rsid w:val="001659AD"/>
    <w:rsid w:val="001713D3"/>
    <w:rsid w:val="001736C5"/>
    <w:rsid w:val="00173CFC"/>
    <w:rsid w:val="001775A5"/>
    <w:rsid w:val="00180F1C"/>
    <w:rsid w:val="0018106A"/>
    <w:rsid w:val="00182097"/>
    <w:rsid w:val="0018249B"/>
    <w:rsid w:val="0018295D"/>
    <w:rsid w:val="00182EC8"/>
    <w:rsid w:val="00183DBD"/>
    <w:rsid w:val="00185969"/>
    <w:rsid w:val="0018645C"/>
    <w:rsid w:val="00187B7E"/>
    <w:rsid w:val="00190F1A"/>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5D76"/>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889"/>
    <w:rsid w:val="002C2987"/>
    <w:rsid w:val="002D08D9"/>
    <w:rsid w:val="002D0E41"/>
    <w:rsid w:val="002D2304"/>
    <w:rsid w:val="002D2898"/>
    <w:rsid w:val="002D36E8"/>
    <w:rsid w:val="002D39A3"/>
    <w:rsid w:val="002D3E5D"/>
    <w:rsid w:val="002D467D"/>
    <w:rsid w:val="002D4EBE"/>
    <w:rsid w:val="002D5283"/>
    <w:rsid w:val="002D566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527C"/>
    <w:rsid w:val="00335B47"/>
    <w:rsid w:val="0033733D"/>
    <w:rsid w:val="003407DA"/>
    <w:rsid w:val="00341D8C"/>
    <w:rsid w:val="00342400"/>
    <w:rsid w:val="003445E6"/>
    <w:rsid w:val="00345CD5"/>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877A3"/>
    <w:rsid w:val="0039035C"/>
    <w:rsid w:val="003903D7"/>
    <w:rsid w:val="00390787"/>
    <w:rsid w:val="0039267B"/>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7FCD"/>
    <w:rsid w:val="003E0559"/>
    <w:rsid w:val="003E111B"/>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2E4C"/>
    <w:rsid w:val="004D31C1"/>
    <w:rsid w:val="004D349F"/>
    <w:rsid w:val="004D34EB"/>
    <w:rsid w:val="004D5A43"/>
    <w:rsid w:val="004D7618"/>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40C7"/>
    <w:rsid w:val="00547418"/>
    <w:rsid w:val="00551058"/>
    <w:rsid w:val="005513AF"/>
    <w:rsid w:val="00552DC3"/>
    <w:rsid w:val="0055364D"/>
    <w:rsid w:val="00553ABC"/>
    <w:rsid w:val="00554212"/>
    <w:rsid w:val="00555CDE"/>
    <w:rsid w:val="00557254"/>
    <w:rsid w:val="005602BA"/>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427F"/>
    <w:rsid w:val="00615403"/>
    <w:rsid w:val="006169C3"/>
    <w:rsid w:val="00616ABD"/>
    <w:rsid w:val="006170EA"/>
    <w:rsid w:val="00620E23"/>
    <w:rsid w:val="006230E4"/>
    <w:rsid w:val="00624FB1"/>
    <w:rsid w:val="00630CF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27A6"/>
    <w:rsid w:val="006B2A67"/>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3AF"/>
    <w:rsid w:val="00765816"/>
    <w:rsid w:val="007676F7"/>
    <w:rsid w:val="00770065"/>
    <w:rsid w:val="00771CF1"/>
    <w:rsid w:val="00772A61"/>
    <w:rsid w:val="00772FB5"/>
    <w:rsid w:val="0077307C"/>
    <w:rsid w:val="00774513"/>
    <w:rsid w:val="00774BD6"/>
    <w:rsid w:val="0077604C"/>
    <w:rsid w:val="0077643F"/>
    <w:rsid w:val="00776F32"/>
    <w:rsid w:val="00776FFF"/>
    <w:rsid w:val="00780EC5"/>
    <w:rsid w:val="00781680"/>
    <w:rsid w:val="007822C7"/>
    <w:rsid w:val="0078299E"/>
    <w:rsid w:val="00782DFF"/>
    <w:rsid w:val="0078308D"/>
    <w:rsid w:val="00783647"/>
    <w:rsid w:val="007872DD"/>
    <w:rsid w:val="00790899"/>
    <w:rsid w:val="00790A92"/>
    <w:rsid w:val="0079133E"/>
    <w:rsid w:val="007914F7"/>
    <w:rsid w:val="007964C4"/>
    <w:rsid w:val="00796FAC"/>
    <w:rsid w:val="007A0582"/>
    <w:rsid w:val="007A1C27"/>
    <w:rsid w:val="007A7AF7"/>
    <w:rsid w:val="007B0463"/>
    <w:rsid w:val="007B0767"/>
    <w:rsid w:val="007B0853"/>
    <w:rsid w:val="007B0982"/>
    <w:rsid w:val="007B0F28"/>
    <w:rsid w:val="007B1AAE"/>
    <w:rsid w:val="007B5043"/>
    <w:rsid w:val="007B63B7"/>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6B25"/>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0079"/>
    <w:rsid w:val="009B11C6"/>
    <w:rsid w:val="009B17EA"/>
    <w:rsid w:val="009B2A3C"/>
    <w:rsid w:val="009B31AB"/>
    <w:rsid w:val="009B4B35"/>
    <w:rsid w:val="009B54D0"/>
    <w:rsid w:val="009B6975"/>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6427"/>
    <w:rsid w:val="00A26AD2"/>
    <w:rsid w:val="00A26D8B"/>
    <w:rsid w:val="00A313FE"/>
    <w:rsid w:val="00A31F95"/>
    <w:rsid w:val="00A34EE3"/>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4DC5"/>
    <w:rsid w:val="00AB53FD"/>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D18"/>
    <w:rsid w:val="00AE0645"/>
    <w:rsid w:val="00AE2A25"/>
    <w:rsid w:val="00AE4099"/>
    <w:rsid w:val="00AE5801"/>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2D70"/>
    <w:rsid w:val="00B25796"/>
    <w:rsid w:val="00B27799"/>
    <w:rsid w:val="00B27C0C"/>
    <w:rsid w:val="00B30570"/>
    <w:rsid w:val="00B30CBB"/>
    <w:rsid w:val="00B31420"/>
    <w:rsid w:val="00B3301E"/>
    <w:rsid w:val="00B340AD"/>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C1D"/>
    <w:rsid w:val="00B90CD5"/>
    <w:rsid w:val="00B91606"/>
    <w:rsid w:val="00B942CA"/>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362A8"/>
    <w:rsid w:val="00C403EE"/>
    <w:rsid w:val="00C41991"/>
    <w:rsid w:val="00C41C60"/>
    <w:rsid w:val="00C42A85"/>
    <w:rsid w:val="00C42E17"/>
    <w:rsid w:val="00C503AF"/>
    <w:rsid w:val="00C511CB"/>
    <w:rsid w:val="00C52530"/>
    <w:rsid w:val="00C542FD"/>
    <w:rsid w:val="00C54314"/>
    <w:rsid w:val="00C545BA"/>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66C2"/>
    <w:rsid w:val="00D60F3D"/>
    <w:rsid w:val="00D61F05"/>
    <w:rsid w:val="00D64557"/>
    <w:rsid w:val="00D64DAE"/>
    <w:rsid w:val="00D65FD8"/>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1420"/>
    <w:rsid w:val="00DB3636"/>
    <w:rsid w:val="00DB3D15"/>
    <w:rsid w:val="00DB4D2F"/>
    <w:rsid w:val="00DC203B"/>
    <w:rsid w:val="00DC2126"/>
    <w:rsid w:val="00DC227C"/>
    <w:rsid w:val="00DC3716"/>
    <w:rsid w:val="00DC5665"/>
    <w:rsid w:val="00DC57D5"/>
    <w:rsid w:val="00DC5C25"/>
    <w:rsid w:val="00DD18CF"/>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7BE8"/>
    <w:rsid w:val="00EE12EC"/>
    <w:rsid w:val="00EE1B51"/>
    <w:rsid w:val="00EE1F68"/>
    <w:rsid w:val="00EE34C6"/>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D38C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291</cp:revision>
  <cp:lastPrinted>2020-02-05T14:19:00Z</cp:lastPrinted>
  <dcterms:created xsi:type="dcterms:W3CDTF">2017-07-10T11:03:00Z</dcterms:created>
  <dcterms:modified xsi:type="dcterms:W3CDTF">2023-10-27T13:03:00Z</dcterms:modified>
</cp:coreProperties>
</file>