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8EE" w14:textId="77777777" w:rsidR="008245D3" w:rsidRPr="001B7EA4" w:rsidRDefault="008245D3"/>
    <w:tbl>
      <w:tblPr>
        <w:tblW w:w="9484" w:type="dxa"/>
        <w:tblInd w:w="70" w:type="dxa"/>
        <w:tblLayout w:type="fixed"/>
        <w:tblCellMar>
          <w:left w:w="70" w:type="dxa"/>
          <w:right w:w="70" w:type="dxa"/>
        </w:tblCellMar>
        <w:tblLook w:val="0000" w:firstRow="0" w:lastRow="0" w:firstColumn="0" w:lastColumn="0" w:noHBand="0" w:noVBand="0"/>
      </w:tblPr>
      <w:tblGrid>
        <w:gridCol w:w="2835"/>
        <w:gridCol w:w="2835"/>
        <w:gridCol w:w="3814"/>
      </w:tblGrid>
      <w:tr w:rsidR="0097530E" w:rsidRPr="001B7EA4" w14:paraId="377360F5" w14:textId="77777777" w:rsidTr="004A20BD">
        <w:trPr>
          <w:trHeight w:val="602"/>
        </w:trPr>
        <w:tc>
          <w:tcPr>
            <w:tcW w:w="2835" w:type="dxa"/>
          </w:tcPr>
          <w:p w14:paraId="65DEADFB" w14:textId="77777777" w:rsidR="0097530E" w:rsidRPr="001B7EA4" w:rsidRDefault="0097530E">
            <w:pPr>
              <w:pStyle w:val="berschrift3"/>
              <w:rPr>
                <w:rFonts w:ascii="Arial" w:hAnsi="Arial"/>
              </w:rPr>
            </w:pPr>
            <w:r w:rsidRPr="001B7EA4">
              <w:rPr>
                <w:rFonts w:ascii="Arial" w:hAnsi="Arial"/>
              </w:rPr>
              <w:t>Bild</w:t>
            </w:r>
          </w:p>
        </w:tc>
        <w:tc>
          <w:tcPr>
            <w:tcW w:w="2835" w:type="dxa"/>
          </w:tcPr>
          <w:p w14:paraId="2AC56920" w14:textId="77777777" w:rsidR="0097530E" w:rsidRPr="001B7EA4" w:rsidRDefault="0097530E">
            <w:pPr>
              <w:rPr>
                <w:rFonts w:cs="Arial"/>
                <w:b/>
                <w:bCs/>
              </w:rPr>
            </w:pPr>
            <w:r w:rsidRPr="001B7EA4">
              <w:rPr>
                <w:rFonts w:cs="Arial"/>
                <w:b/>
                <w:bCs/>
              </w:rPr>
              <w:t>Dateiname</w:t>
            </w:r>
          </w:p>
        </w:tc>
        <w:tc>
          <w:tcPr>
            <w:tcW w:w="3814" w:type="dxa"/>
          </w:tcPr>
          <w:p w14:paraId="725EBC86" w14:textId="77777777" w:rsidR="0097530E" w:rsidRPr="001B7EA4" w:rsidRDefault="0097530E">
            <w:pPr>
              <w:rPr>
                <w:rFonts w:cs="Arial"/>
                <w:b/>
                <w:bCs/>
              </w:rPr>
            </w:pPr>
            <w:r w:rsidRPr="001B7EA4">
              <w:rPr>
                <w:rFonts w:cs="Arial"/>
                <w:b/>
                <w:bCs/>
              </w:rPr>
              <w:t>Bildunterschrift</w:t>
            </w:r>
          </w:p>
        </w:tc>
      </w:tr>
      <w:tr w:rsidR="00D96EF3" w:rsidRPr="00C147D0" w14:paraId="4A7B1A10" w14:textId="77777777" w:rsidTr="004A20BD">
        <w:trPr>
          <w:trHeight w:val="2821"/>
        </w:trPr>
        <w:tc>
          <w:tcPr>
            <w:tcW w:w="2835" w:type="dxa"/>
          </w:tcPr>
          <w:p w14:paraId="605B6FA4" w14:textId="77777777" w:rsidR="00D96EF3" w:rsidRPr="001B7EA4" w:rsidRDefault="00D96EF3" w:rsidP="00D96EF3">
            <w:pPr>
              <w:rPr>
                <w:rFonts w:cs="Arial"/>
              </w:rPr>
            </w:pPr>
          </w:p>
          <w:p w14:paraId="2ED6E236" w14:textId="495D7662" w:rsidR="0071666D" w:rsidRPr="001B7EA4" w:rsidRDefault="00000000" w:rsidP="00D96EF3">
            <w:pPr>
              <w:rPr>
                <w:rFonts w:cs="Arial"/>
              </w:rPr>
            </w:pPr>
            <w:r>
              <w:rPr>
                <w:rFonts w:cs="Arial"/>
                <w:noProof/>
              </w:rPr>
              <w:pict w14:anchorId="69665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i1034" type="#_x0000_t75" style="width:134.7pt;height:89.65pt;visibility:visible;mso-wrap-style:square">
                  <v:imagedata r:id="rId7" o:title=""/>
                </v:shape>
              </w:pict>
            </w:r>
          </w:p>
        </w:tc>
        <w:tc>
          <w:tcPr>
            <w:tcW w:w="2835" w:type="dxa"/>
          </w:tcPr>
          <w:p w14:paraId="04B10039" w14:textId="77777777" w:rsidR="00D96EF3" w:rsidRPr="001B7EA4" w:rsidRDefault="00D96EF3" w:rsidP="00D96EF3">
            <w:pPr>
              <w:rPr>
                <w:rFonts w:cs="Arial"/>
              </w:rPr>
            </w:pPr>
          </w:p>
          <w:p w14:paraId="4C4E0819" w14:textId="6C4CC70C" w:rsidR="00E5510F" w:rsidRPr="00E5510F" w:rsidRDefault="00C147D0" w:rsidP="00E5510F">
            <w:pPr>
              <w:rPr>
                <w:rFonts w:cs="Arial"/>
                <w:szCs w:val="22"/>
              </w:rPr>
            </w:pPr>
            <w:r w:rsidRPr="00C147D0">
              <w:rPr>
                <w:rFonts w:cs="Arial"/>
              </w:rPr>
              <w:t>RichardBrink_Intersolar2023_01</w:t>
            </w:r>
          </w:p>
          <w:p w14:paraId="6899736F" w14:textId="77777777" w:rsidR="00E5510F" w:rsidRPr="00E5510F" w:rsidRDefault="00E5510F" w:rsidP="00E5510F">
            <w:pPr>
              <w:rPr>
                <w:rFonts w:cs="Arial"/>
                <w:szCs w:val="22"/>
              </w:rPr>
            </w:pPr>
          </w:p>
          <w:p w14:paraId="61EE46AF" w14:textId="77777777" w:rsidR="00E5510F" w:rsidRPr="00E5510F" w:rsidRDefault="00E5510F" w:rsidP="00E5510F">
            <w:pPr>
              <w:rPr>
                <w:rFonts w:cs="Arial"/>
                <w:szCs w:val="22"/>
              </w:rPr>
            </w:pPr>
          </w:p>
          <w:p w14:paraId="0D1A8DDB" w14:textId="77777777" w:rsidR="00E5510F" w:rsidRDefault="00E5510F" w:rsidP="00E5510F">
            <w:pPr>
              <w:rPr>
                <w:rFonts w:cs="Arial"/>
                <w:szCs w:val="22"/>
              </w:rPr>
            </w:pPr>
          </w:p>
          <w:p w14:paraId="4EC0BBB6" w14:textId="77777777" w:rsidR="00E5510F" w:rsidRDefault="00E5510F" w:rsidP="00E5510F">
            <w:pPr>
              <w:rPr>
                <w:rFonts w:cs="Arial"/>
                <w:szCs w:val="22"/>
              </w:rPr>
            </w:pPr>
          </w:p>
          <w:p w14:paraId="52EE14F3" w14:textId="77777777" w:rsidR="00E5510F" w:rsidRDefault="00E5510F" w:rsidP="00E5510F">
            <w:pPr>
              <w:rPr>
                <w:rFonts w:cs="Arial"/>
                <w:szCs w:val="22"/>
              </w:rPr>
            </w:pPr>
          </w:p>
          <w:p w14:paraId="12A69455" w14:textId="77777777" w:rsidR="00E5510F" w:rsidRPr="00E5510F" w:rsidRDefault="00E5510F" w:rsidP="00E5510F">
            <w:pPr>
              <w:rPr>
                <w:rFonts w:cs="Arial"/>
                <w:szCs w:val="22"/>
              </w:rPr>
            </w:pPr>
          </w:p>
        </w:tc>
        <w:tc>
          <w:tcPr>
            <w:tcW w:w="3814" w:type="dxa"/>
          </w:tcPr>
          <w:p w14:paraId="1B95437E" w14:textId="77777777" w:rsidR="00D96EF3" w:rsidRPr="001B7EA4" w:rsidRDefault="00D96EF3" w:rsidP="00D96EF3">
            <w:pPr>
              <w:pStyle w:val="Kopfzeile"/>
              <w:tabs>
                <w:tab w:val="clear" w:pos="4536"/>
                <w:tab w:val="clear" w:pos="9072"/>
              </w:tabs>
              <w:rPr>
                <w:rFonts w:cs="Arial"/>
                <w:color w:val="000000"/>
                <w:szCs w:val="22"/>
              </w:rPr>
            </w:pPr>
          </w:p>
          <w:p w14:paraId="111C7657" w14:textId="475CA4CF" w:rsidR="008D6279" w:rsidRDefault="00501399" w:rsidP="00D96EF3">
            <w:pPr>
              <w:pStyle w:val="Kopfzeile"/>
              <w:tabs>
                <w:tab w:val="clear" w:pos="4536"/>
                <w:tab w:val="clear" w:pos="9072"/>
              </w:tabs>
              <w:rPr>
                <w:rFonts w:cs="Arial"/>
                <w:color w:val="000000"/>
                <w:szCs w:val="22"/>
              </w:rPr>
            </w:pPr>
            <w:r>
              <w:rPr>
                <w:rFonts w:cs="Arial"/>
                <w:color w:val="000000"/>
                <w:szCs w:val="22"/>
              </w:rPr>
              <w:t>Auf der Intersolar Europe 2023 in München stellte die Firma Richard Brink ihre vielseit</w:t>
            </w:r>
            <w:r w:rsidR="00156F18">
              <w:rPr>
                <w:rFonts w:cs="Arial"/>
                <w:color w:val="000000"/>
                <w:szCs w:val="22"/>
              </w:rPr>
              <w:t>ig</w:t>
            </w:r>
            <w:r>
              <w:rPr>
                <w:rFonts w:cs="Arial"/>
                <w:color w:val="000000"/>
                <w:szCs w:val="22"/>
              </w:rPr>
              <w:t>en Solarunterkonstruktionen aus.</w:t>
            </w:r>
          </w:p>
          <w:p w14:paraId="30F4E4E6" w14:textId="77777777" w:rsidR="00501399" w:rsidRPr="001B7EA4" w:rsidRDefault="00501399" w:rsidP="00D96EF3">
            <w:pPr>
              <w:pStyle w:val="Kopfzeile"/>
              <w:tabs>
                <w:tab w:val="clear" w:pos="4536"/>
                <w:tab w:val="clear" w:pos="9072"/>
              </w:tabs>
              <w:rPr>
                <w:rFonts w:cs="Arial"/>
                <w:color w:val="000000"/>
                <w:szCs w:val="22"/>
              </w:rPr>
            </w:pPr>
          </w:p>
          <w:p w14:paraId="7636A255" w14:textId="77777777" w:rsidR="00D96EF3" w:rsidRPr="00627B7A" w:rsidRDefault="00D96EF3" w:rsidP="00D96EF3">
            <w:pPr>
              <w:rPr>
                <w:lang w:val="en-US"/>
              </w:rPr>
            </w:pPr>
            <w:r w:rsidRPr="00501399">
              <w:rPr>
                <w:lang w:val="en-US"/>
              </w:rPr>
              <w:t xml:space="preserve">Foto: Richard Brink GmbH &amp; Co. </w:t>
            </w:r>
            <w:r w:rsidRPr="00627B7A">
              <w:rPr>
                <w:lang w:val="en-US"/>
              </w:rPr>
              <w:t>KG</w:t>
            </w:r>
          </w:p>
          <w:p w14:paraId="28FE9A88" w14:textId="77777777" w:rsidR="00D96EF3" w:rsidRPr="00627B7A" w:rsidRDefault="00D96EF3" w:rsidP="00D96EF3">
            <w:pPr>
              <w:rPr>
                <w:lang w:val="en-US"/>
              </w:rPr>
            </w:pPr>
          </w:p>
        </w:tc>
      </w:tr>
      <w:tr w:rsidR="00090862" w:rsidRPr="00156F18" w14:paraId="6F3D96B4" w14:textId="77777777" w:rsidTr="004A20BD">
        <w:trPr>
          <w:trHeight w:val="2821"/>
        </w:trPr>
        <w:tc>
          <w:tcPr>
            <w:tcW w:w="2835" w:type="dxa"/>
          </w:tcPr>
          <w:p w14:paraId="137F97F2" w14:textId="77777777" w:rsidR="00090862" w:rsidRPr="00627B7A" w:rsidRDefault="00090862" w:rsidP="00223E19">
            <w:pPr>
              <w:rPr>
                <w:rFonts w:cs="Arial"/>
                <w:lang w:val="en-US"/>
              </w:rPr>
            </w:pPr>
          </w:p>
          <w:p w14:paraId="20F4D23E" w14:textId="0FA99125" w:rsidR="00090862" w:rsidRPr="001B7EA4" w:rsidRDefault="00000000" w:rsidP="00223E19">
            <w:pPr>
              <w:rPr>
                <w:rFonts w:cs="Arial"/>
              </w:rPr>
            </w:pPr>
            <w:r>
              <w:rPr>
                <w:rFonts w:cs="Arial"/>
                <w:noProof/>
              </w:rPr>
              <w:pict w14:anchorId="1A3E1732">
                <v:shape id="Grafik 10" o:spid="_x0000_i1033" type="#_x0000_t75" style="width:134.7pt;height:89.65pt;visibility:visible;mso-wrap-style:square">
                  <v:imagedata r:id="rId8" o:title=""/>
                </v:shape>
              </w:pict>
            </w:r>
          </w:p>
        </w:tc>
        <w:tc>
          <w:tcPr>
            <w:tcW w:w="2835" w:type="dxa"/>
          </w:tcPr>
          <w:p w14:paraId="6B325842" w14:textId="77777777" w:rsidR="00090862" w:rsidRPr="001B7EA4" w:rsidRDefault="00090862" w:rsidP="00223E19">
            <w:pPr>
              <w:rPr>
                <w:rFonts w:cs="Arial"/>
              </w:rPr>
            </w:pPr>
          </w:p>
          <w:p w14:paraId="72107A82" w14:textId="51986602" w:rsidR="00090862" w:rsidRPr="00090862" w:rsidRDefault="00C147D0" w:rsidP="00090862">
            <w:pPr>
              <w:rPr>
                <w:rFonts w:cs="Arial"/>
                <w:szCs w:val="22"/>
              </w:rPr>
            </w:pPr>
            <w:r w:rsidRPr="00C147D0">
              <w:rPr>
                <w:rFonts w:cs="Arial"/>
              </w:rPr>
              <w:t>RichardBrink_Intersolar2023_0</w:t>
            </w:r>
            <w:r>
              <w:rPr>
                <w:rFonts w:cs="Arial"/>
              </w:rPr>
              <w:t>2</w:t>
            </w:r>
          </w:p>
          <w:p w14:paraId="05E61574" w14:textId="77777777" w:rsidR="00090862" w:rsidRPr="00090862" w:rsidRDefault="00090862" w:rsidP="00090862">
            <w:pPr>
              <w:rPr>
                <w:rFonts w:cs="Arial"/>
                <w:szCs w:val="22"/>
              </w:rPr>
            </w:pPr>
          </w:p>
          <w:p w14:paraId="18BEC166" w14:textId="77777777" w:rsidR="00090862" w:rsidRPr="00090862" w:rsidRDefault="00090862" w:rsidP="00090862">
            <w:pPr>
              <w:rPr>
                <w:rFonts w:cs="Arial"/>
                <w:szCs w:val="22"/>
              </w:rPr>
            </w:pPr>
          </w:p>
          <w:p w14:paraId="350AC8EA" w14:textId="77777777" w:rsidR="00090862" w:rsidRDefault="00090862" w:rsidP="00090862">
            <w:pPr>
              <w:rPr>
                <w:rFonts w:cs="Arial"/>
              </w:rPr>
            </w:pPr>
          </w:p>
          <w:p w14:paraId="674E9018" w14:textId="77777777" w:rsidR="00090862" w:rsidRDefault="00090862" w:rsidP="00090862">
            <w:pPr>
              <w:jc w:val="center"/>
              <w:rPr>
                <w:rFonts w:cs="Arial"/>
                <w:szCs w:val="22"/>
              </w:rPr>
            </w:pPr>
          </w:p>
          <w:p w14:paraId="710916F6" w14:textId="77777777" w:rsidR="00090862" w:rsidRDefault="00090862" w:rsidP="00090862">
            <w:pPr>
              <w:jc w:val="center"/>
              <w:rPr>
                <w:rFonts w:cs="Arial"/>
                <w:szCs w:val="22"/>
              </w:rPr>
            </w:pPr>
          </w:p>
          <w:p w14:paraId="0570BD9D" w14:textId="4BFAD6A3" w:rsidR="00090862" w:rsidRPr="00090862" w:rsidRDefault="00090862" w:rsidP="00090862">
            <w:pPr>
              <w:jc w:val="center"/>
              <w:rPr>
                <w:rFonts w:cs="Arial"/>
                <w:szCs w:val="22"/>
              </w:rPr>
            </w:pPr>
          </w:p>
        </w:tc>
        <w:tc>
          <w:tcPr>
            <w:tcW w:w="3814" w:type="dxa"/>
          </w:tcPr>
          <w:p w14:paraId="5126D739" w14:textId="77777777" w:rsidR="00090862" w:rsidRPr="001B7EA4" w:rsidRDefault="00090862" w:rsidP="00223E19">
            <w:pPr>
              <w:pStyle w:val="Kopfzeile"/>
              <w:tabs>
                <w:tab w:val="clear" w:pos="4536"/>
                <w:tab w:val="clear" w:pos="9072"/>
              </w:tabs>
              <w:rPr>
                <w:rFonts w:cs="Arial"/>
                <w:szCs w:val="22"/>
              </w:rPr>
            </w:pPr>
          </w:p>
          <w:p w14:paraId="38CA6EDD" w14:textId="7B6E5C88" w:rsidR="008D6279" w:rsidRDefault="00156F18" w:rsidP="00223E19">
            <w:pPr>
              <w:pStyle w:val="Kopfzeile"/>
              <w:tabs>
                <w:tab w:val="clear" w:pos="4536"/>
                <w:tab w:val="clear" w:pos="9072"/>
              </w:tabs>
              <w:rPr>
                <w:rFonts w:cs="Arial"/>
                <w:szCs w:val="22"/>
              </w:rPr>
            </w:pPr>
            <w:r>
              <w:rPr>
                <w:rFonts w:cs="Arial"/>
                <w:szCs w:val="22"/>
              </w:rPr>
              <w:t>Am gut besuchten Messestand konnten Interessierte die bewährten Lösungen für Ost-West- und Süd-Ausrichtungen sowie gleich zwei Produktneuheiten in Augenschein nehmen.</w:t>
            </w:r>
          </w:p>
          <w:p w14:paraId="73172196" w14:textId="77777777" w:rsidR="00156F18" w:rsidRPr="001B7EA4" w:rsidRDefault="00156F18" w:rsidP="00223E19">
            <w:pPr>
              <w:pStyle w:val="Kopfzeile"/>
              <w:tabs>
                <w:tab w:val="clear" w:pos="4536"/>
                <w:tab w:val="clear" w:pos="9072"/>
              </w:tabs>
              <w:rPr>
                <w:rFonts w:cs="Arial"/>
                <w:szCs w:val="22"/>
              </w:rPr>
            </w:pPr>
          </w:p>
          <w:p w14:paraId="59C3A3E7" w14:textId="77777777" w:rsidR="00090862" w:rsidRDefault="00090862" w:rsidP="00223E19">
            <w:pPr>
              <w:rPr>
                <w:lang w:val="en-US"/>
              </w:rPr>
            </w:pPr>
            <w:r w:rsidRPr="008579C0">
              <w:rPr>
                <w:lang w:val="en-US"/>
              </w:rPr>
              <w:t xml:space="preserve">Foto: Richard Brink GmbH &amp; Co. </w:t>
            </w:r>
            <w:r w:rsidRPr="00627B7A">
              <w:rPr>
                <w:lang w:val="en-US"/>
              </w:rPr>
              <w:t>KG</w:t>
            </w:r>
          </w:p>
          <w:p w14:paraId="4173C922" w14:textId="77777777" w:rsidR="00090862" w:rsidRPr="00627B7A" w:rsidRDefault="00090862" w:rsidP="00223E19">
            <w:pPr>
              <w:rPr>
                <w:lang w:val="en-US"/>
              </w:rPr>
            </w:pPr>
          </w:p>
          <w:p w14:paraId="11F7ECA1" w14:textId="77777777" w:rsidR="00090862" w:rsidRPr="00627B7A" w:rsidRDefault="00090862" w:rsidP="00223E19">
            <w:pPr>
              <w:rPr>
                <w:lang w:val="en-US"/>
              </w:rPr>
            </w:pPr>
          </w:p>
        </w:tc>
      </w:tr>
      <w:tr w:rsidR="004B1CF3" w:rsidRPr="00C147D0" w14:paraId="458E1C1C" w14:textId="77777777" w:rsidTr="004A20BD">
        <w:trPr>
          <w:trHeight w:val="2821"/>
        </w:trPr>
        <w:tc>
          <w:tcPr>
            <w:tcW w:w="2835" w:type="dxa"/>
          </w:tcPr>
          <w:p w14:paraId="6FA3BCAA" w14:textId="77777777" w:rsidR="004B1CF3" w:rsidRPr="00627B7A" w:rsidRDefault="004B1CF3">
            <w:pPr>
              <w:rPr>
                <w:rFonts w:cs="Arial"/>
                <w:lang w:val="en-US"/>
              </w:rPr>
            </w:pPr>
          </w:p>
          <w:p w14:paraId="7789B253" w14:textId="2A2E22C3" w:rsidR="004B1CF3" w:rsidRPr="00077F78" w:rsidRDefault="00000000">
            <w:pPr>
              <w:rPr>
                <w:rFonts w:cs="Arial"/>
                <w:lang w:val="en-US"/>
              </w:rPr>
            </w:pPr>
            <w:r>
              <w:rPr>
                <w:rFonts w:cs="Arial"/>
                <w:noProof/>
                <w:lang w:val="en-US"/>
              </w:rPr>
              <w:pict w14:anchorId="22931C4B">
                <v:shape id="Grafik 11" o:spid="_x0000_i1032" type="#_x0000_t75" style="width:134.7pt;height:89.65pt;visibility:visible;mso-wrap-style:square">
                  <v:imagedata r:id="rId9" o:title=""/>
                </v:shape>
              </w:pict>
            </w:r>
          </w:p>
        </w:tc>
        <w:tc>
          <w:tcPr>
            <w:tcW w:w="2835" w:type="dxa"/>
          </w:tcPr>
          <w:p w14:paraId="24022C07" w14:textId="77777777" w:rsidR="006E0515" w:rsidRDefault="006E0515" w:rsidP="0071667F">
            <w:pPr>
              <w:rPr>
                <w:rFonts w:cs="Arial"/>
                <w:lang w:val="en-US"/>
              </w:rPr>
            </w:pPr>
          </w:p>
          <w:p w14:paraId="0CA4199E" w14:textId="2B7D4F0D" w:rsidR="004B1CF3" w:rsidRPr="001B7EA4" w:rsidRDefault="00C147D0" w:rsidP="0071667F">
            <w:pPr>
              <w:rPr>
                <w:rFonts w:cs="Arial"/>
                <w:szCs w:val="22"/>
              </w:rPr>
            </w:pPr>
            <w:r w:rsidRPr="00C147D0">
              <w:rPr>
                <w:rFonts w:cs="Arial"/>
                <w:lang w:val="en-US"/>
              </w:rPr>
              <w:t>RichardBrink_Intersolar2023_0</w:t>
            </w:r>
            <w:r>
              <w:rPr>
                <w:rFonts w:cs="Arial"/>
                <w:lang w:val="en-US"/>
              </w:rPr>
              <w:t>3</w:t>
            </w:r>
          </w:p>
        </w:tc>
        <w:tc>
          <w:tcPr>
            <w:tcW w:w="3814" w:type="dxa"/>
          </w:tcPr>
          <w:p w14:paraId="300FE2B8" w14:textId="77777777" w:rsidR="006E0515" w:rsidRDefault="006E0515" w:rsidP="00094E56">
            <w:pPr>
              <w:pStyle w:val="Kopfzeile"/>
              <w:tabs>
                <w:tab w:val="clear" w:pos="4536"/>
                <w:tab w:val="clear" w:pos="9072"/>
              </w:tabs>
              <w:rPr>
                <w:rFonts w:cs="Arial"/>
                <w:szCs w:val="22"/>
              </w:rPr>
            </w:pPr>
          </w:p>
          <w:p w14:paraId="1807F9B9" w14:textId="5A2BE2A2" w:rsidR="00E5510F" w:rsidRDefault="00156F18" w:rsidP="00094E56">
            <w:pPr>
              <w:pStyle w:val="Kopfzeile"/>
              <w:tabs>
                <w:tab w:val="clear" w:pos="4536"/>
                <w:tab w:val="clear" w:pos="9072"/>
              </w:tabs>
              <w:rPr>
                <w:rFonts w:cs="Arial"/>
                <w:szCs w:val="22"/>
              </w:rPr>
            </w:pPr>
            <w:r>
              <w:rPr>
                <w:rFonts w:cs="Arial"/>
                <w:szCs w:val="22"/>
              </w:rPr>
              <w:t>Die Unterkonstruktionen des Metallwarenherstellers, hier die „Miralux Flex“ in der Ost-West-Ausrichtung, überzeugen durch ihre leichte Handhabung dank werkzeuglosem Aufbau.</w:t>
            </w:r>
          </w:p>
          <w:p w14:paraId="69870CBF" w14:textId="77777777" w:rsidR="00156F18" w:rsidRPr="001B7EA4" w:rsidRDefault="00156F18" w:rsidP="00094E56">
            <w:pPr>
              <w:pStyle w:val="Kopfzeile"/>
              <w:tabs>
                <w:tab w:val="clear" w:pos="4536"/>
                <w:tab w:val="clear" w:pos="9072"/>
              </w:tabs>
              <w:rPr>
                <w:rFonts w:cs="Arial"/>
                <w:szCs w:val="22"/>
              </w:rPr>
            </w:pPr>
          </w:p>
          <w:p w14:paraId="0503FF49" w14:textId="77777777" w:rsidR="00E7049E" w:rsidRDefault="00E7049E" w:rsidP="00E7049E">
            <w:pPr>
              <w:rPr>
                <w:lang w:val="en-US"/>
              </w:rPr>
            </w:pPr>
            <w:r w:rsidRPr="00156F18">
              <w:rPr>
                <w:lang w:val="en-US"/>
              </w:rPr>
              <w:t xml:space="preserve">Foto: Richard Brink GmbH &amp; Co. </w:t>
            </w:r>
            <w:r w:rsidRPr="00627B7A">
              <w:rPr>
                <w:lang w:val="en-US"/>
              </w:rPr>
              <w:t>KG</w:t>
            </w:r>
          </w:p>
          <w:p w14:paraId="0565352B" w14:textId="77777777" w:rsidR="009F333D" w:rsidRPr="00627B7A" w:rsidRDefault="009F333D" w:rsidP="00E7049E">
            <w:pPr>
              <w:rPr>
                <w:lang w:val="en-US"/>
              </w:rPr>
            </w:pPr>
          </w:p>
          <w:p w14:paraId="16B55517" w14:textId="77777777" w:rsidR="00F826A4" w:rsidRPr="00627B7A" w:rsidRDefault="00F826A4" w:rsidP="00E7049E">
            <w:pPr>
              <w:rPr>
                <w:lang w:val="en-US"/>
              </w:rPr>
            </w:pPr>
          </w:p>
        </w:tc>
      </w:tr>
      <w:tr w:rsidR="00077F78" w:rsidRPr="00C147D0" w14:paraId="3AF47ECA" w14:textId="77777777" w:rsidTr="004A20BD">
        <w:trPr>
          <w:trHeight w:val="2821"/>
        </w:trPr>
        <w:tc>
          <w:tcPr>
            <w:tcW w:w="2835" w:type="dxa"/>
          </w:tcPr>
          <w:p w14:paraId="46FC381A" w14:textId="77777777" w:rsidR="00077F78" w:rsidRPr="00627B7A" w:rsidRDefault="00077F78" w:rsidP="00E9077E">
            <w:pPr>
              <w:rPr>
                <w:rFonts w:cs="Arial"/>
                <w:lang w:val="en-US"/>
              </w:rPr>
            </w:pPr>
          </w:p>
          <w:p w14:paraId="55011F13" w14:textId="77777777" w:rsidR="00077F78" w:rsidRPr="00077F78" w:rsidRDefault="00077F78" w:rsidP="00E9077E">
            <w:pPr>
              <w:rPr>
                <w:rFonts w:cs="Arial"/>
                <w:lang w:val="en-US"/>
              </w:rPr>
            </w:pPr>
          </w:p>
          <w:p w14:paraId="27120FBE" w14:textId="188EA926" w:rsidR="00077F78" w:rsidRPr="00077F78" w:rsidRDefault="00000000" w:rsidP="00E9077E">
            <w:pPr>
              <w:rPr>
                <w:rFonts w:cs="Arial"/>
                <w:lang w:val="en-US"/>
              </w:rPr>
            </w:pPr>
            <w:r>
              <w:rPr>
                <w:rFonts w:cs="Arial"/>
                <w:noProof/>
                <w:lang w:val="en-US"/>
              </w:rPr>
              <w:pict w14:anchorId="726BD9AD">
                <v:shape id="Grafik 12" o:spid="_x0000_i1031" type="#_x0000_t75" style="width:134.7pt;height:202.3pt;visibility:visible;mso-wrap-style:square">
                  <v:imagedata r:id="rId10" o:title=""/>
                </v:shape>
              </w:pict>
            </w:r>
          </w:p>
        </w:tc>
        <w:tc>
          <w:tcPr>
            <w:tcW w:w="2835" w:type="dxa"/>
          </w:tcPr>
          <w:p w14:paraId="7AF2BED1" w14:textId="77777777" w:rsidR="00077F78" w:rsidRPr="00077F78" w:rsidRDefault="00077F78" w:rsidP="00E9077E">
            <w:pPr>
              <w:rPr>
                <w:rFonts w:cs="Arial"/>
                <w:lang w:val="en-US"/>
              </w:rPr>
            </w:pPr>
          </w:p>
          <w:p w14:paraId="4D8F4D1D" w14:textId="77777777" w:rsidR="00077F78" w:rsidRPr="00077F78" w:rsidRDefault="00077F78" w:rsidP="00E9077E">
            <w:pPr>
              <w:rPr>
                <w:rFonts w:cs="Arial"/>
                <w:lang w:val="en-US"/>
              </w:rPr>
            </w:pPr>
          </w:p>
          <w:p w14:paraId="5F201964" w14:textId="2013091B" w:rsidR="00077F78" w:rsidRPr="00077F78" w:rsidRDefault="00C147D0" w:rsidP="00077F78">
            <w:pPr>
              <w:rPr>
                <w:rFonts w:cs="Arial"/>
              </w:rPr>
            </w:pPr>
            <w:r w:rsidRPr="00C147D0">
              <w:rPr>
                <w:rFonts w:cs="Arial"/>
              </w:rPr>
              <w:t>RichardBrink_Intersolar2023_0</w:t>
            </w:r>
            <w:r>
              <w:rPr>
                <w:rFonts w:cs="Arial"/>
              </w:rPr>
              <w:t>4</w:t>
            </w:r>
          </w:p>
          <w:p w14:paraId="1F12A881" w14:textId="77777777" w:rsidR="00077F78" w:rsidRPr="00077F78" w:rsidRDefault="00077F78" w:rsidP="00077F78">
            <w:pPr>
              <w:rPr>
                <w:rFonts w:cs="Arial"/>
              </w:rPr>
            </w:pPr>
          </w:p>
          <w:p w14:paraId="3B752173" w14:textId="77777777" w:rsidR="00077F78" w:rsidRPr="00077F78" w:rsidRDefault="00077F78" w:rsidP="00077F78">
            <w:pPr>
              <w:rPr>
                <w:rFonts w:cs="Arial"/>
              </w:rPr>
            </w:pPr>
          </w:p>
          <w:p w14:paraId="328154B6" w14:textId="77777777" w:rsidR="00077F78" w:rsidRPr="00077F78" w:rsidRDefault="00077F78" w:rsidP="00077F78">
            <w:pPr>
              <w:rPr>
                <w:rFonts w:cs="Arial"/>
              </w:rPr>
            </w:pPr>
          </w:p>
          <w:p w14:paraId="39F3D670" w14:textId="77777777" w:rsidR="00077F78" w:rsidRPr="00077F78" w:rsidRDefault="00077F78" w:rsidP="00077F78">
            <w:pPr>
              <w:rPr>
                <w:rFonts w:cs="Arial"/>
              </w:rPr>
            </w:pPr>
          </w:p>
          <w:p w14:paraId="09C6B3B4" w14:textId="77777777" w:rsidR="00077F78" w:rsidRPr="00077F78" w:rsidRDefault="00077F78" w:rsidP="00077F78">
            <w:pPr>
              <w:rPr>
                <w:rFonts w:cs="Arial"/>
              </w:rPr>
            </w:pPr>
          </w:p>
          <w:p w14:paraId="4712AB4A" w14:textId="77777777" w:rsidR="00077F78" w:rsidRPr="00077F78" w:rsidRDefault="00077F78" w:rsidP="00077F78">
            <w:pPr>
              <w:rPr>
                <w:rFonts w:cs="Arial"/>
              </w:rPr>
            </w:pPr>
          </w:p>
          <w:p w14:paraId="2906590A" w14:textId="77777777" w:rsidR="00077F78" w:rsidRPr="00077F78" w:rsidRDefault="00077F78" w:rsidP="00077F78">
            <w:pPr>
              <w:rPr>
                <w:rFonts w:cs="Arial"/>
              </w:rPr>
            </w:pPr>
          </w:p>
          <w:p w14:paraId="5AA147A2" w14:textId="77777777" w:rsidR="00077F78" w:rsidRPr="00077F78" w:rsidRDefault="00077F78" w:rsidP="00077F78">
            <w:pPr>
              <w:rPr>
                <w:rFonts w:cs="Arial"/>
              </w:rPr>
            </w:pPr>
          </w:p>
          <w:p w14:paraId="2CF13CAA" w14:textId="77777777" w:rsidR="00077F78" w:rsidRPr="00077F78" w:rsidRDefault="00077F78" w:rsidP="00077F78">
            <w:pPr>
              <w:rPr>
                <w:rFonts w:cs="Arial"/>
              </w:rPr>
            </w:pPr>
          </w:p>
          <w:p w14:paraId="4D7814E0" w14:textId="77777777" w:rsidR="00077F78" w:rsidRPr="00077F78" w:rsidRDefault="00077F78" w:rsidP="00077F78">
            <w:pPr>
              <w:rPr>
                <w:rFonts w:cs="Arial"/>
              </w:rPr>
            </w:pPr>
          </w:p>
          <w:p w14:paraId="47804464" w14:textId="77777777" w:rsidR="00077F78" w:rsidRDefault="00077F78" w:rsidP="00077F78">
            <w:pPr>
              <w:rPr>
                <w:rFonts w:cs="Arial"/>
              </w:rPr>
            </w:pPr>
          </w:p>
          <w:p w14:paraId="2702EF20" w14:textId="77777777" w:rsidR="00077F78" w:rsidRDefault="00077F78" w:rsidP="00077F78">
            <w:pPr>
              <w:rPr>
                <w:rFonts w:cs="Arial"/>
              </w:rPr>
            </w:pPr>
          </w:p>
          <w:p w14:paraId="3C7115F1" w14:textId="77777777" w:rsidR="00077F78" w:rsidRDefault="00077F78" w:rsidP="00077F78">
            <w:pPr>
              <w:rPr>
                <w:rFonts w:cs="Arial"/>
              </w:rPr>
            </w:pPr>
          </w:p>
          <w:p w14:paraId="5D7AFEC2" w14:textId="77777777" w:rsidR="00EE3488" w:rsidRDefault="00EE3488" w:rsidP="00077F78">
            <w:pPr>
              <w:rPr>
                <w:rFonts w:cs="Arial"/>
              </w:rPr>
            </w:pPr>
          </w:p>
          <w:p w14:paraId="674AE0E8" w14:textId="77777777" w:rsidR="00EE3488" w:rsidRDefault="00EE3488" w:rsidP="00077F78">
            <w:pPr>
              <w:rPr>
                <w:rFonts w:cs="Arial"/>
              </w:rPr>
            </w:pPr>
          </w:p>
          <w:p w14:paraId="0D8E2EAD" w14:textId="1ECC847A" w:rsidR="00EE3488" w:rsidRPr="00077F78" w:rsidRDefault="00EE3488" w:rsidP="00077F78">
            <w:pPr>
              <w:rPr>
                <w:rFonts w:cs="Arial"/>
              </w:rPr>
            </w:pPr>
          </w:p>
        </w:tc>
        <w:tc>
          <w:tcPr>
            <w:tcW w:w="3814" w:type="dxa"/>
          </w:tcPr>
          <w:p w14:paraId="22A14DDC" w14:textId="77777777" w:rsidR="00077F78" w:rsidRPr="001B7EA4" w:rsidRDefault="00077F78" w:rsidP="00E9077E">
            <w:pPr>
              <w:pStyle w:val="Kopfzeile"/>
              <w:tabs>
                <w:tab w:val="clear" w:pos="4536"/>
                <w:tab w:val="clear" w:pos="9072"/>
              </w:tabs>
              <w:rPr>
                <w:rFonts w:cs="Arial"/>
                <w:color w:val="000000"/>
                <w:szCs w:val="22"/>
              </w:rPr>
            </w:pPr>
          </w:p>
          <w:p w14:paraId="2134AE71" w14:textId="77777777" w:rsidR="00077F78" w:rsidRDefault="00077F78" w:rsidP="00E9077E">
            <w:pPr>
              <w:pStyle w:val="Kopfzeile"/>
              <w:rPr>
                <w:rFonts w:cs="Arial"/>
                <w:color w:val="000000"/>
                <w:szCs w:val="22"/>
              </w:rPr>
            </w:pPr>
          </w:p>
          <w:p w14:paraId="1E621DDD" w14:textId="7506FEAB" w:rsidR="006E0515" w:rsidRDefault="00156F18" w:rsidP="00E9077E">
            <w:pPr>
              <w:pStyle w:val="Kopfzeile"/>
              <w:rPr>
                <w:rFonts w:cs="Arial"/>
                <w:color w:val="000000"/>
                <w:szCs w:val="22"/>
              </w:rPr>
            </w:pPr>
            <w:r>
              <w:rPr>
                <w:rFonts w:cs="Arial"/>
                <w:color w:val="000000"/>
                <w:szCs w:val="22"/>
              </w:rPr>
              <w:t>Die Firma Richard Brink macht ab sofort die flexiblen Modulklemmen zum Standard für die Solarunterkonstruktionen „Miralux Flex“. Sie erlauben die flexible Aufnahme diverser marktüblicher Panelgrößen unabhängig vom Modulhersteller.</w:t>
            </w:r>
          </w:p>
          <w:p w14:paraId="0E79E305" w14:textId="77777777" w:rsidR="00156F18" w:rsidRPr="001B7EA4" w:rsidRDefault="00156F18" w:rsidP="00E9077E">
            <w:pPr>
              <w:pStyle w:val="Kopfzeile"/>
              <w:rPr>
                <w:rFonts w:cs="Arial"/>
                <w:color w:val="000000"/>
                <w:szCs w:val="22"/>
              </w:rPr>
            </w:pPr>
          </w:p>
          <w:p w14:paraId="1EA81CD7" w14:textId="77777777" w:rsidR="00077F78" w:rsidRPr="00627B7A" w:rsidRDefault="00077F78" w:rsidP="00E9077E">
            <w:pPr>
              <w:pStyle w:val="Kopfzeile"/>
              <w:rPr>
                <w:rFonts w:cs="Arial"/>
                <w:color w:val="000000"/>
                <w:szCs w:val="22"/>
                <w:lang w:val="en-US"/>
              </w:rPr>
            </w:pPr>
            <w:r w:rsidRPr="00156F18">
              <w:rPr>
                <w:rFonts w:cs="Arial"/>
                <w:color w:val="000000"/>
                <w:szCs w:val="22"/>
              </w:rPr>
              <w:t xml:space="preserve">Foto: Richard Brink GmbH &amp; Co. </w:t>
            </w:r>
            <w:r w:rsidRPr="00627B7A">
              <w:rPr>
                <w:rFonts w:cs="Arial"/>
                <w:color w:val="000000"/>
                <w:szCs w:val="22"/>
                <w:lang w:val="en-US"/>
              </w:rPr>
              <w:t>KG</w:t>
            </w:r>
          </w:p>
          <w:p w14:paraId="32672B4A" w14:textId="77777777" w:rsidR="00077F78" w:rsidRPr="00627B7A" w:rsidRDefault="00077F78" w:rsidP="00E9077E">
            <w:pPr>
              <w:pStyle w:val="Kopfzeile"/>
              <w:rPr>
                <w:rFonts w:cs="Arial"/>
                <w:color w:val="000000"/>
                <w:szCs w:val="22"/>
                <w:lang w:val="en-US"/>
              </w:rPr>
            </w:pPr>
          </w:p>
        </w:tc>
      </w:tr>
      <w:tr w:rsidR="00077F78" w:rsidRPr="00156F18" w14:paraId="6164D47D" w14:textId="77777777" w:rsidTr="004A20BD">
        <w:trPr>
          <w:trHeight w:val="2821"/>
        </w:trPr>
        <w:tc>
          <w:tcPr>
            <w:tcW w:w="2835" w:type="dxa"/>
          </w:tcPr>
          <w:p w14:paraId="50B0DB1B" w14:textId="77777777" w:rsidR="00077F78" w:rsidRPr="00627B7A" w:rsidRDefault="00077F78" w:rsidP="00E9077E">
            <w:pPr>
              <w:rPr>
                <w:rFonts w:cs="Arial"/>
                <w:lang w:val="en-US"/>
              </w:rPr>
            </w:pPr>
          </w:p>
          <w:p w14:paraId="4558C463" w14:textId="7F1658DA" w:rsidR="00077F78" w:rsidRPr="001B7EA4" w:rsidRDefault="00000000" w:rsidP="00E9077E">
            <w:pPr>
              <w:rPr>
                <w:rFonts w:cs="Arial"/>
              </w:rPr>
            </w:pPr>
            <w:r>
              <w:rPr>
                <w:rFonts w:cs="Arial"/>
                <w:noProof/>
              </w:rPr>
              <w:pict w14:anchorId="1605FB4C">
                <v:shape id="Grafik 13" o:spid="_x0000_i1030" type="#_x0000_t75" style="width:134.7pt;height:89.65pt;visibility:visible;mso-wrap-style:square">
                  <v:imagedata r:id="rId11" o:title=""/>
                </v:shape>
              </w:pict>
            </w:r>
          </w:p>
        </w:tc>
        <w:tc>
          <w:tcPr>
            <w:tcW w:w="2835" w:type="dxa"/>
          </w:tcPr>
          <w:p w14:paraId="12AAC477" w14:textId="77777777" w:rsidR="00077F78" w:rsidRDefault="00077F78" w:rsidP="00E9077E">
            <w:pPr>
              <w:rPr>
                <w:rFonts w:cs="Arial"/>
              </w:rPr>
            </w:pPr>
          </w:p>
          <w:p w14:paraId="1146BE68" w14:textId="29B91051" w:rsidR="00077F78" w:rsidRPr="001B7EA4" w:rsidRDefault="00C147D0" w:rsidP="00E9077E">
            <w:pPr>
              <w:rPr>
                <w:rFonts w:cs="Arial"/>
              </w:rPr>
            </w:pPr>
            <w:r w:rsidRPr="00C147D0">
              <w:rPr>
                <w:rFonts w:cs="Arial"/>
              </w:rPr>
              <w:t>RichardBrink_Intersolar2023_0</w:t>
            </w:r>
            <w:r>
              <w:rPr>
                <w:rFonts w:cs="Arial"/>
              </w:rPr>
              <w:t>5</w:t>
            </w:r>
          </w:p>
        </w:tc>
        <w:tc>
          <w:tcPr>
            <w:tcW w:w="3814" w:type="dxa"/>
          </w:tcPr>
          <w:p w14:paraId="620365F5" w14:textId="77777777" w:rsidR="00077F78" w:rsidRPr="001B7EA4" w:rsidRDefault="00077F78" w:rsidP="00E9077E">
            <w:pPr>
              <w:pStyle w:val="Kopfzeile"/>
              <w:tabs>
                <w:tab w:val="clear" w:pos="4536"/>
                <w:tab w:val="clear" w:pos="9072"/>
              </w:tabs>
              <w:rPr>
                <w:rFonts w:cs="Arial"/>
                <w:color w:val="000000"/>
                <w:szCs w:val="22"/>
              </w:rPr>
            </w:pPr>
          </w:p>
          <w:p w14:paraId="6477D3FC" w14:textId="26FD827B" w:rsidR="006E0515" w:rsidRDefault="00156F18" w:rsidP="00E9077E">
            <w:pPr>
              <w:pStyle w:val="Kopfzeile"/>
              <w:rPr>
                <w:rFonts w:cs="Arial"/>
                <w:color w:val="000000"/>
                <w:szCs w:val="22"/>
              </w:rPr>
            </w:pPr>
            <w:r>
              <w:rPr>
                <w:rFonts w:cs="Arial"/>
                <w:color w:val="000000"/>
                <w:szCs w:val="22"/>
              </w:rPr>
              <w:t>Großes Interesse erfuhren die Gründach-Aufständerungen als Erweiterung der Ost-West-Varianten. Sie ermöglichen eine Kombination von Gründach und Photovoltaik – und das sowohl bei bestehenden Dachbegrünungen als auch bei Neuaufbauten.</w:t>
            </w:r>
          </w:p>
          <w:p w14:paraId="2AE7355C" w14:textId="77777777" w:rsidR="00156F18" w:rsidRPr="001B7EA4" w:rsidRDefault="00156F18" w:rsidP="00E9077E">
            <w:pPr>
              <w:pStyle w:val="Kopfzeile"/>
              <w:rPr>
                <w:rFonts w:cs="Arial"/>
                <w:color w:val="000000"/>
                <w:szCs w:val="22"/>
              </w:rPr>
            </w:pPr>
          </w:p>
          <w:p w14:paraId="0B8A7A64" w14:textId="77777777" w:rsidR="00077F78" w:rsidRPr="00627B7A" w:rsidRDefault="00077F78" w:rsidP="00E9077E">
            <w:pPr>
              <w:pStyle w:val="Kopfzeile"/>
              <w:rPr>
                <w:rFonts w:cs="Arial"/>
                <w:color w:val="000000"/>
                <w:szCs w:val="22"/>
                <w:lang w:val="en-US"/>
              </w:rPr>
            </w:pPr>
            <w:r w:rsidRPr="00156F18">
              <w:rPr>
                <w:rFonts w:cs="Arial"/>
                <w:color w:val="000000"/>
                <w:szCs w:val="22"/>
                <w:lang w:val="en-US"/>
              </w:rPr>
              <w:t xml:space="preserve">Foto: Richard Brink GmbH &amp; Co. </w:t>
            </w:r>
            <w:r w:rsidRPr="00627B7A">
              <w:rPr>
                <w:rFonts w:cs="Arial"/>
                <w:color w:val="000000"/>
                <w:szCs w:val="22"/>
                <w:lang w:val="en-US"/>
              </w:rPr>
              <w:t>KG</w:t>
            </w:r>
          </w:p>
          <w:p w14:paraId="5A85FDC2" w14:textId="77777777" w:rsidR="00077F78" w:rsidRPr="00627B7A" w:rsidRDefault="00077F78" w:rsidP="00E9077E">
            <w:pPr>
              <w:pStyle w:val="Kopfzeile"/>
              <w:rPr>
                <w:rFonts w:cs="Arial"/>
                <w:color w:val="000000"/>
                <w:szCs w:val="22"/>
                <w:lang w:val="en-US"/>
              </w:rPr>
            </w:pPr>
          </w:p>
        </w:tc>
      </w:tr>
      <w:tr w:rsidR="00077F78" w:rsidRPr="00C147D0" w14:paraId="76A3E057" w14:textId="77777777" w:rsidTr="004A20BD">
        <w:trPr>
          <w:trHeight w:val="2821"/>
        </w:trPr>
        <w:tc>
          <w:tcPr>
            <w:tcW w:w="2835" w:type="dxa"/>
          </w:tcPr>
          <w:p w14:paraId="7438B784" w14:textId="77777777" w:rsidR="00077F78" w:rsidRPr="00627B7A" w:rsidRDefault="00077F78" w:rsidP="00E9077E">
            <w:pPr>
              <w:rPr>
                <w:rFonts w:cs="Arial"/>
                <w:lang w:val="en-US"/>
              </w:rPr>
            </w:pPr>
          </w:p>
          <w:p w14:paraId="7D483C19" w14:textId="38728F73" w:rsidR="00077F78" w:rsidRPr="001B7EA4" w:rsidRDefault="00000000" w:rsidP="00E9077E">
            <w:pPr>
              <w:rPr>
                <w:rFonts w:cs="Arial"/>
              </w:rPr>
            </w:pPr>
            <w:r>
              <w:rPr>
                <w:rFonts w:cs="Arial"/>
                <w:noProof/>
              </w:rPr>
              <w:pict w14:anchorId="0C8ABA96">
                <v:shape id="Grafik 14" o:spid="_x0000_i1029" type="#_x0000_t75" style="width:120.5pt;height:181.2pt;visibility:visible;mso-wrap-style:square">
                  <v:imagedata r:id="rId12" o:title=""/>
                </v:shape>
              </w:pict>
            </w:r>
          </w:p>
        </w:tc>
        <w:tc>
          <w:tcPr>
            <w:tcW w:w="2835" w:type="dxa"/>
          </w:tcPr>
          <w:p w14:paraId="57368B82" w14:textId="77777777" w:rsidR="00077F78" w:rsidRPr="001B7EA4" w:rsidRDefault="00077F78" w:rsidP="00E9077E">
            <w:pPr>
              <w:rPr>
                <w:rFonts w:cs="Arial"/>
              </w:rPr>
            </w:pPr>
          </w:p>
          <w:p w14:paraId="37CCCB9B" w14:textId="03B369DD" w:rsidR="00077F78" w:rsidRPr="001B7EA4" w:rsidRDefault="00C147D0" w:rsidP="00E9077E">
            <w:pPr>
              <w:rPr>
                <w:rFonts w:cs="Arial"/>
              </w:rPr>
            </w:pPr>
            <w:r w:rsidRPr="00C147D0">
              <w:rPr>
                <w:rFonts w:cs="Arial"/>
              </w:rPr>
              <w:t>RichardBrink_Intersolar2023_0</w:t>
            </w:r>
            <w:r>
              <w:rPr>
                <w:rFonts w:cs="Arial"/>
              </w:rPr>
              <w:t>6</w:t>
            </w:r>
          </w:p>
        </w:tc>
        <w:tc>
          <w:tcPr>
            <w:tcW w:w="3814" w:type="dxa"/>
          </w:tcPr>
          <w:p w14:paraId="46ABC06A" w14:textId="77777777" w:rsidR="00077F78" w:rsidRPr="001B7EA4" w:rsidRDefault="00077F78" w:rsidP="00E9077E">
            <w:pPr>
              <w:pStyle w:val="Kopfzeile"/>
              <w:tabs>
                <w:tab w:val="clear" w:pos="4536"/>
                <w:tab w:val="clear" w:pos="9072"/>
              </w:tabs>
              <w:rPr>
                <w:rFonts w:cs="Arial"/>
                <w:color w:val="000000"/>
                <w:szCs w:val="22"/>
              </w:rPr>
            </w:pPr>
          </w:p>
          <w:p w14:paraId="0C49B8A7" w14:textId="223685AE" w:rsidR="00077F78" w:rsidRDefault="00156F18" w:rsidP="00E9077E">
            <w:pPr>
              <w:pStyle w:val="Kopfzeile"/>
              <w:rPr>
                <w:rFonts w:cs="Arial"/>
                <w:color w:val="000000"/>
                <w:szCs w:val="22"/>
              </w:rPr>
            </w:pPr>
            <w:r>
              <w:rPr>
                <w:rFonts w:cs="Arial"/>
                <w:color w:val="000000"/>
                <w:szCs w:val="22"/>
              </w:rPr>
              <w:t>Die Aufständerung wird direkt unterhalb der Unterkonstruktion befestigt. Zusätzliche Ballastierungssteine lassen sich im Bodenbereich mit der Erhöhung verschrauben und abschließend kaum sichtbar in die Gründach-Ebene einbinden.</w:t>
            </w:r>
          </w:p>
          <w:p w14:paraId="1183CDE8" w14:textId="77777777" w:rsidR="00156F18" w:rsidRPr="001B7EA4" w:rsidRDefault="00156F18" w:rsidP="00E9077E">
            <w:pPr>
              <w:pStyle w:val="Kopfzeile"/>
              <w:rPr>
                <w:rFonts w:cs="Arial"/>
                <w:color w:val="000000"/>
                <w:szCs w:val="22"/>
              </w:rPr>
            </w:pPr>
          </w:p>
          <w:p w14:paraId="033DA87A" w14:textId="77777777" w:rsidR="00077F78" w:rsidRPr="00627B7A" w:rsidRDefault="00077F78" w:rsidP="00E9077E">
            <w:pPr>
              <w:pStyle w:val="Kopfzeile"/>
              <w:rPr>
                <w:rFonts w:cs="Arial"/>
                <w:color w:val="000000"/>
                <w:szCs w:val="22"/>
                <w:lang w:val="en-US"/>
              </w:rPr>
            </w:pPr>
            <w:r w:rsidRPr="00156F18">
              <w:rPr>
                <w:rFonts w:cs="Arial"/>
                <w:color w:val="000000"/>
                <w:szCs w:val="22"/>
                <w:lang w:val="en-US"/>
              </w:rPr>
              <w:t xml:space="preserve">Foto: Richard Brink GmbH &amp; Co. </w:t>
            </w:r>
            <w:r w:rsidRPr="00627B7A">
              <w:rPr>
                <w:rFonts w:cs="Arial"/>
                <w:color w:val="000000"/>
                <w:szCs w:val="22"/>
                <w:lang w:val="en-US"/>
              </w:rPr>
              <w:t>KG</w:t>
            </w:r>
          </w:p>
          <w:p w14:paraId="6F750092" w14:textId="77777777" w:rsidR="00077F78" w:rsidRPr="00627B7A" w:rsidRDefault="00077F78" w:rsidP="00E9077E">
            <w:pPr>
              <w:pStyle w:val="Kopfzeile"/>
              <w:rPr>
                <w:rFonts w:cs="Arial"/>
                <w:color w:val="000000"/>
                <w:szCs w:val="22"/>
                <w:lang w:val="en-US"/>
              </w:rPr>
            </w:pPr>
          </w:p>
        </w:tc>
      </w:tr>
      <w:tr w:rsidR="000D073A" w:rsidRPr="00C147D0" w14:paraId="5F828414" w14:textId="77777777" w:rsidTr="004A20BD">
        <w:trPr>
          <w:trHeight w:val="2821"/>
        </w:trPr>
        <w:tc>
          <w:tcPr>
            <w:tcW w:w="2835" w:type="dxa"/>
          </w:tcPr>
          <w:p w14:paraId="263C6955" w14:textId="77777777" w:rsidR="000D073A" w:rsidRPr="00627B7A" w:rsidRDefault="000D073A" w:rsidP="006C770C">
            <w:pPr>
              <w:rPr>
                <w:rFonts w:cs="Arial"/>
                <w:lang w:val="en-US"/>
              </w:rPr>
            </w:pPr>
          </w:p>
          <w:p w14:paraId="76A1B426" w14:textId="6232EEA1" w:rsidR="000D073A" w:rsidRDefault="00000000" w:rsidP="006C770C">
            <w:pPr>
              <w:rPr>
                <w:rFonts w:cs="Arial"/>
              </w:rPr>
            </w:pPr>
            <w:r>
              <w:rPr>
                <w:rFonts w:cs="Arial"/>
                <w:noProof/>
              </w:rPr>
              <w:pict w14:anchorId="478B5D04">
                <v:shape id="Grafik 16" o:spid="_x0000_i1028" type="#_x0000_t75" style="width:134.7pt;height:89.65pt;visibility:visible;mso-wrap-style:square">
                  <v:imagedata r:id="rId13" o:title=""/>
                </v:shape>
              </w:pict>
            </w:r>
          </w:p>
          <w:p w14:paraId="34890094" w14:textId="77777777" w:rsidR="000D073A" w:rsidRPr="001B7EA4" w:rsidRDefault="000D073A" w:rsidP="006C770C">
            <w:pPr>
              <w:rPr>
                <w:rFonts w:cs="Arial"/>
              </w:rPr>
            </w:pPr>
          </w:p>
        </w:tc>
        <w:tc>
          <w:tcPr>
            <w:tcW w:w="2835" w:type="dxa"/>
          </w:tcPr>
          <w:p w14:paraId="06E80177" w14:textId="77777777" w:rsidR="000D073A" w:rsidRPr="001B7EA4" w:rsidRDefault="000D073A" w:rsidP="006C770C">
            <w:pPr>
              <w:rPr>
                <w:rFonts w:cs="Arial"/>
              </w:rPr>
            </w:pPr>
          </w:p>
          <w:p w14:paraId="70B70989" w14:textId="72F053AA" w:rsidR="000D073A" w:rsidRPr="001B7EA4" w:rsidRDefault="00C147D0" w:rsidP="006C770C">
            <w:pPr>
              <w:rPr>
                <w:rFonts w:cs="Arial"/>
              </w:rPr>
            </w:pPr>
            <w:r w:rsidRPr="00C147D0">
              <w:rPr>
                <w:rFonts w:cs="Arial"/>
              </w:rPr>
              <w:t>RichardBrink_Intersolar2023_0</w:t>
            </w:r>
            <w:r>
              <w:rPr>
                <w:rFonts w:cs="Arial"/>
              </w:rPr>
              <w:t>7</w:t>
            </w:r>
          </w:p>
        </w:tc>
        <w:tc>
          <w:tcPr>
            <w:tcW w:w="3814" w:type="dxa"/>
          </w:tcPr>
          <w:p w14:paraId="38F5C900" w14:textId="77777777" w:rsidR="000D073A" w:rsidRPr="001B7EA4" w:rsidRDefault="000D073A" w:rsidP="006C770C">
            <w:pPr>
              <w:pStyle w:val="Kopfzeile"/>
              <w:tabs>
                <w:tab w:val="clear" w:pos="4536"/>
                <w:tab w:val="clear" w:pos="9072"/>
              </w:tabs>
              <w:rPr>
                <w:rFonts w:cs="Arial"/>
                <w:color w:val="000000"/>
                <w:szCs w:val="22"/>
              </w:rPr>
            </w:pPr>
          </w:p>
          <w:p w14:paraId="4617FD80" w14:textId="4ADCA90E" w:rsidR="000D073A" w:rsidRDefault="00156F18" w:rsidP="006C770C">
            <w:pPr>
              <w:pStyle w:val="Kopfzeile"/>
              <w:rPr>
                <w:rFonts w:cs="Arial"/>
                <w:color w:val="000000"/>
                <w:szCs w:val="22"/>
              </w:rPr>
            </w:pPr>
            <w:r>
              <w:rPr>
                <w:rFonts w:cs="Arial"/>
                <w:color w:val="000000"/>
                <w:szCs w:val="22"/>
              </w:rPr>
              <w:t>Die Neuheit „Miralux Green“ realisiert bei Neubauten den Verbund von Gründach und Unterkonstruktion in einem festen System.</w:t>
            </w:r>
          </w:p>
          <w:p w14:paraId="6F50881A" w14:textId="77777777" w:rsidR="00156F18" w:rsidRPr="001B7EA4" w:rsidRDefault="00156F18" w:rsidP="006C770C">
            <w:pPr>
              <w:pStyle w:val="Kopfzeile"/>
              <w:rPr>
                <w:rFonts w:cs="Arial"/>
                <w:color w:val="000000"/>
                <w:szCs w:val="22"/>
              </w:rPr>
            </w:pPr>
          </w:p>
          <w:p w14:paraId="2164DEE9" w14:textId="77777777" w:rsidR="000D073A" w:rsidRPr="00627B7A" w:rsidRDefault="000D073A" w:rsidP="006C770C">
            <w:pPr>
              <w:pStyle w:val="Kopfzeile"/>
              <w:rPr>
                <w:rFonts w:cs="Arial"/>
                <w:color w:val="000000"/>
                <w:szCs w:val="22"/>
                <w:lang w:val="en-US"/>
              </w:rPr>
            </w:pPr>
            <w:r w:rsidRPr="00A03345">
              <w:rPr>
                <w:rFonts w:cs="Arial"/>
                <w:color w:val="000000"/>
                <w:szCs w:val="22"/>
                <w:lang w:val="en-US"/>
              </w:rPr>
              <w:t xml:space="preserve">Foto: Richard Brink GmbH &amp; Co. </w:t>
            </w:r>
            <w:r w:rsidRPr="00627B7A">
              <w:rPr>
                <w:rFonts w:cs="Arial"/>
                <w:color w:val="000000"/>
                <w:szCs w:val="22"/>
                <w:lang w:val="en-US"/>
              </w:rPr>
              <w:t>KG</w:t>
            </w:r>
          </w:p>
          <w:p w14:paraId="35C84818" w14:textId="77777777" w:rsidR="000D073A" w:rsidRPr="00627B7A" w:rsidRDefault="000D073A" w:rsidP="006C770C">
            <w:pPr>
              <w:pStyle w:val="Kopfzeile"/>
              <w:rPr>
                <w:rFonts w:cs="Arial"/>
                <w:color w:val="000000"/>
                <w:szCs w:val="22"/>
                <w:lang w:val="en-US"/>
              </w:rPr>
            </w:pPr>
          </w:p>
        </w:tc>
      </w:tr>
      <w:tr w:rsidR="000D073A" w:rsidRPr="00C147D0" w14:paraId="46FD685A" w14:textId="77777777" w:rsidTr="004A20BD">
        <w:trPr>
          <w:trHeight w:val="2821"/>
        </w:trPr>
        <w:tc>
          <w:tcPr>
            <w:tcW w:w="2835" w:type="dxa"/>
          </w:tcPr>
          <w:p w14:paraId="2D11D86C" w14:textId="77777777" w:rsidR="000D073A" w:rsidRPr="00627B7A" w:rsidRDefault="000D073A" w:rsidP="006C770C">
            <w:pPr>
              <w:rPr>
                <w:rFonts w:cs="Arial"/>
                <w:lang w:val="en-US"/>
              </w:rPr>
            </w:pPr>
          </w:p>
          <w:p w14:paraId="20A862F4" w14:textId="77777777" w:rsidR="000D073A" w:rsidRPr="00C147D0" w:rsidRDefault="000D073A" w:rsidP="006C770C">
            <w:pPr>
              <w:rPr>
                <w:rFonts w:cs="Arial"/>
                <w:lang w:val="en-US"/>
              </w:rPr>
            </w:pPr>
          </w:p>
          <w:p w14:paraId="76E8FB8F" w14:textId="71C8ABE3" w:rsidR="000D073A" w:rsidRPr="001B7EA4" w:rsidRDefault="00000000" w:rsidP="006C770C">
            <w:pPr>
              <w:rPr>
                <w:rFonts w:cs="Arial"/>
              </w:rPr>
            </w:pPr>
            <w:r>
              <w:rPr>
                <w:rFonts w:cs="Arial"/>
                <w:noProof/>
              </w:rPr>
              <w:pict w14:anchorId="18B749DC">
                <v:shape id="Grafik 17" o:spid="_x0000_i1027" type="#_x0000_t75" style="width:134.7pt;height:169pt;visibility:visible;mso-wrap-style:square">
                  <v:imagedata r:id="rId14" o:title=""/>
                </v:shape>
              </w:pict>
            </w:r>
          </w:p>
        </w:tc>
        <w:tc>
          <w:tcPr>
            <w:tcW w:w="2835" w:type="dxa"/>
          </w:tcPr>
          <w:p w14:paraId="6307A3BE" w14:textId="77777777" w:rsidR="000D073A" w:rsidRPr="001B7EA4" w:rsidRDefault="000D073A" w:rsidP="006C770C">
            <w:pPr>
              <w:rPr>
                <w:rFonts w:cs="Arial"/>
              </w:rPr>
            </w:pPr>
          </w:p>
          <w:p w14:paraId="3721A789" w14:textId="77777777" w:rsidR="000D073A" w:rsidRDefault="000D073A" w:rsidP="006C770C">
            <w:pPr>
              <w:rPr>
                <w:rFonts w:cs="Arial"/>
              </w:rPr>
            </w:pPr>
          </w:p>
          <w:p w14:paraId="2570B045" w14:textId="77777777" w:rsidR="000D073A" w:rsidRDefault="00C147D0" w:rsidP="006C770C">
            <w:pPr>
              <w:rPr>
                <w:rFonts w:cs="Arial"/>
              </w:rPr>
            </w:pPr>
            <w:r w:rsidRPr="00C147D0">
              <w:rPr>
                <w:rFonts w:cs="Arial"/>
              </w:rPr>
              <w:t>RichardBrink_Intersolar2023_0</w:t>
            </w:r>
            <w:r>
              <w:rPr>
                <w:rFonts w:cs="Arial"/>
              </w:rPr>
              <w:t>8</w:t>
            </w:r>
          </w:p>
          <w:p w14:paraId="49C1C5FD" w14:textId="77777777" w:rsidR="004A20BD" w:rsidRPr="004A20BD" w:rsidRDefault="004A20BD" w:rsidP="004A20BD">
            <w:pPr>
              <w:rPr>
                <w:rFonts w:cs="Arial"/>
              </w:rPr>
            </w:pPr>
          </w:p>
          <w:p w14:paraId="79ED06BA" w14:textId="77777777" w:rsidR="004A20BD" w:rsidRPr="004A20BD" w:rsidRDefault="004A20BD" w:rsidP="004A20BD">
            <w:pPr>
              <w:rPr>
                <w:rFonts w:cs="Arial"/>
              </w:rPr>
            </w:pPr>
          </w:p>
          <w:p w14:paraId="3B8003DE" w14:textId="77777777" w:rsidR="004A20BD" w:rsidRPr="004A20BD" w:rsidRDefault="004A20BD" w:rsidP="004A20BD">
            <w:pPr>
              <w:rPr>
                <w:rFonts w:cs="Arial"/>
              </w:rPr>
            </w:pPr>
          </w:p>
          <w:p w14:paraId="4AC8A5AD" w14:textId="77777777" w:rsidR="004A20BD" w:rsidRPr="004A20BD" w:rsidRDefault="004A20BD" w:rsidP="004A20BD">
            <w:pPr>
              <w:rPr>
                <w:rFonts w:cs="Arial"/>
              </w:rPr>
            </w:pPr>
          </w:p>
          <w:p w14:paraId="2E044C39" w14:textId="77777777" w:rsidR="004A20BD" w:rsidRPr="004A20BD" w:rsidRDefault="004A20BD" w:rsidP="004A20BD">
            <w:pPr>
              <w:rPr>
                <w:rFonts w:cs="Arial"/>
              </w:rPr>
            </w:pPr>
          </w:p>
          <w:p w14:paraId="1E4F42A6" w14:textId="77777777" w:rsidR="004A20BD" w:rsidRPr="004A20BD" w:rsidRDefault="004A20BD" w:rsidP="004A20BD">
            <w:pPr>
              <w:rPr>
                <w:rFonts w:cs="Arial"/>
              </w:rPr>
            </w:pPr>
          </w:p>
          <w:p w14:paraId="1BA8EB89" w14:textId="77777777" w:rsidR="004A20BD" w:rsidRPr="004A20BD" w:rsidRDefault="004A20BD" w:rsidP="004A20BD">
            <w:pPr>
              <w:rPr>
                <w:rFonts w:cs="Arial"/>
              </w:rPr>
            </w:pPr>
          </w:p>
          <w:p w14:paraId="2851E5D1" w14:textId="77777777" w:rsidR="004A20BD" w:rsidRPr="004A20BD" w:rsidRDefault="004A20BD" w:rsidP="004A20BD">
            <w:pPr>
              <w:rPr>
                <w:rFonts w:cs="Arial"/>
              </w:rPr>
            </w:pPr>
          </w:p>
          <w:p w14:paraId="007A2DF3" w14:textId="77777777" w:rsidR="004A20BD" w:rsidRPr="004A20BD" w:rsidRDefault="004A20BD" w:rsidP="004A20BD">
            <w:pPr>
              <w:rPr>
                <w:rFonts w:cs="Arial"/>
              </w:rPr>
            </w:pPr>
          </w:p>
          <w:p w14:paraId="6D6CD0A9" w14:textId="77777777" w:rsidR="004A20BD" w:rsidRDefault="004A20BD" w:rsidP="004A20BD">
            <w:pPr>
              <w:rPr>
                <w:rFonts w:cs="Arial"/>
              </w:rPr>
            </w:pPr>
          </w:p>
          <w:p w14:paraId="73D87C96" w14:textId="77777777" w:rsidR="004A20BD" w:rsidRDefault="004A20BD" w:rsidP="004A20BD">
            <w:pPr>
              <w:ind w:firstLine="709"/>
              <w:rPr>
                <w:rFonts w:cs="Arial"/>
              </w:rPr>
            </w:pPr>
          </w:p>
          <w:p w14:paraId="212501BF" w14:textId="045629E1" w:rsidR="004A20BD" w:rsidRPr="004A20BD" w:rsidRDefault="004A20BD" w:rsidP="004A20BD">
            <w:pPr>
              <w:ind w:firstLine="709"/>
              <w:rPr>
                <w:rFonts w:cs="Arial"/>
              </w:rPr>
            </w:pPr>
          </w:p>
        </w:tc>
        <w:tc>
          <w:tcPr>
            <w:tcW w:w="3814" w:type="dxa"/>
          </w:tcPr>
          <w:p w14:paraId="23C0C119" w14:textId="77777777" w:rsidR="000D073A" w:rsidRPr="001B7EA4" w:rsidRDefault="000D073A" w:rsidP="006C770C">
            <w:pPr>
              <w:pStyle w:val="Kopfzeile"/>
              <w:tabs>
                <w:tab w:val="clear" w:pos="4536"/>
                <w:tab w:val="clear" w:pos="9072"/>
              </w:tabs>
              <w:rPr>
                <w:rFonts w:cs="Arial"/>
                <w:color w:val="000000"/>
                <w:szCs w:val="22"/>
              </w:rPr>
            </w:pPr>
          </w:p>
          <w:p w14:paraId="34BCA537" w14:textId="77777777" w:rsidR="000D073A" w:rsidRDefault="000D073A" w:rsidP="006C770C">
            <w:pPr>
              <w:pStyle w:val="Kopfzeile"/>
              <w:rPr>
                <w:rFonts w:cs="Arial"/>
                <w:color w:val="000000"/>
                <w:szCs w:val="22"/>
              </w:rPr>
            </w:pPr>
          </w:p>
          <w:p w14:paraId="580C618D" w14:textId="653034F3" w:rsidR="000D073A" w:rsidRDefault="00156F18" w:rsidP="006C770C">
            <w:pPr>
              <w:pStyle w:val="Kopfzeile"/>
              <w:rPr>
                <w:rFonts w:cs="Arial"/>
                <w:color w:val="000000"/>
                <w:szCs w:val="22"/>
              </w:rPr>
            </w:pPr>
            <w:r>
              <w:rPr>
                <w:rFonts w:cs="Arial"/>
                <w:color w:val="000000"/>
                <w:szCs w:val="22"/>
              </w:rPr>
              <w:t>Dank Auflageblechen und vollflächigem Glasgittergewebe fungiert die Dachbegrünung gleichzeitig als Ballastierung der Solarunterkonstruktion.</w:t>
            </w:r>
          </w:p>
          <w:p w14:paraId="5668A702" w14:textId="77777777" w:rsidR="00156F18" w:rsidRPr="001B7EA4" w:rsidRDefault="00156F18" w:rsidP="006C770C">
            <w:pPr>
              <w:pStyle w:val="Kopfzeile"/>
              <w:rPr>
                <w:rFonts w:cs="Arial"/>
                <w:color w:val="000000"/>
                <w:szCs w:val="22"/>
              </w:rPr>
            </w:pPr>
          </w:p>
          <w:p w14:paraId="6E074BFD" w14:textId="77777777" w:rsidR="000D073A" w:rsidRPr="00627B7A" w:rsidRDefault="000D073A" w:rsidP="006C770C">
            <w:pPr>
              <w:pStyle w:val="Kopfzeile"/>
              <w:rPr>
                <w:rFonts w:cs="Arial"/>
                <w:color w:val="000000"/>
                <w:szCs w:val="22"/>
                <w:lang w:val="en-US"/>
              </w:rPr>
            </w:pPr>
            <w:r w:rsidRPr="00A03345">
              <w:rPr>
                <w:rFonts w:cs="Arial"/>
                <w:color w:val="000000"/>
                <w:szCs w:val="22"/>
                <w:lang w:val="en-US"/>
              </w:rPr>
              <w:t xml:space="preserve">Foto: Richard Brink GmbH &amp; Co. </w:t>
            </w:r>
            <w:r w:rsidRPr="00627B7A">
              <w:rPr>
                <w:rFonts w:cs="Arial"/>
                <w:color w:val="000000"/>
                <w:szCs w:val="22"/>
                <w:lang w:val="en-US"/>
              </w:rPr>
              <w:t>KG</w:t>
            </w:r>
          </w:p>
          <w:p w14:paraId="28FB2D16" w14:textId="77777777" w:rsidR="000D073A" w:rsidRPr="00627B7A" w:rsidRDefault="000D073A" w:rsidP="006C770C">
            <w:pPr>
              <w:pStyle w:val="Kopfzeile"/>
              <w:rPr>
                <w:rFonts w:cs="Arial"/>
                <w:color w:val="000000"/>
                <w:szCs w:val="22"/>
                <w:lang w:val="en-US"/>
              </w:rPr>
            </w:pPr>
          </w:p>
        </w:tc>
      </w:tr>
      <w:tr w:rsidR="00A03345" w:rsidRPr="00077F78" w14:paraId="4DDEB1F1" w14:textId="77777777" w:rsidTr="004A20BD">
        <w:trPr>
          <w:trHeight w:val="2821"/>
        </w:trPr>
        <w:tc>
          <w:tcPr>
            <w:tcW w:w="2835" w:type="dxa"/>
          </w:tcPr>
          <w:p w14:paraId="77D94652" w14:textId="77777777" w:rsidR="00A03345" w:rsidRPr="00627B7A" w:rsidRDefault="00A03345" w:rsidP="00302DC4">
            <w:pPr>
              <w:rPr>
                <w:rFonts w:cs="Arial"/>
                <w:lang w:val="en-US"/>
              </w:rPr>
            </w:pPr>
          </w:p>
          <w:p w14:paraId="0B63E893" w14:textId="3BA00185" w:rsidR="00A03345" w:rsidRDefault="00000000" w:rsidP="00302DC4">
            <w:pPr>
              <w:rPr>
                <w:rFonts w:cs="Arial"/>
              </w:rPr>
            </w:pPr>
            <w:r>
              <w:rPr>
                <w:rFonts w:cs="Arial"/>
                <w:noProof/>
              </w:rPr>
              <w:pict w14:anchorId="44BA7715">
                <v:shape id="Grafik 18" o:spid="_x0000_i1026" type="#_x0000_t75" style="width:134.7pt;height:89.65pt;visibility:visible;mso-wrap-style:square">
                  <v:imagedata r:id="rId15" o:title=""/>
                </v:shape>
              </w:pict>
            </w:r>
          </w:p>
          <w:p w14:paraId="656BA40F" w14:textId="43C11509" w:rsidR="00550FDA" w:rsidRPr="001B7EA4" w:rsidRDefault="00550FDA" w:rsidP="00302DC4">
            <w:pPr>
              <w:rPr>
                <w:rFonts w:cs="Arial"/>
              </w:rPr>
            </w:pPr>
          </w:p>
        </w:tc>
        <w:tc>
          <w:tcPr>
            <w:tcW w:w="2835" w:type="dxa"/>
          </w:tcPr>
          <w:p w14:paraId="6D81BF6B" w14:textId="77777777" w:rsidR="00A03345" w:rsidRPr="001B7EA4" w:rsidRDefault="00A03345" w:rsidP="00302DC4">
            <w:pPr>
              <w:rPr>
                <w:rFonts w:cs="Arial"/>
              </w:rPr>
            </w:pPr>
          </w:p>
          <w:p w14:paraId="25996242" w14:textId="7DB38F32" w:rsidR="00A03345" w:rsidRPr="001B7EA4" w:rsidRDefault="00C147D0" w:rsidP="00302DC4">
            <w:pPr>
              <w:rPr>
                <w:rFonts w:cs="Arial"/>
              </w:rPr>
            </w:pPr>
            <w:r w:rsidRPr="00C147D0">
              <w:rPr>
                <w:rFonts w:cs="Arial"/>
              </w:rPr>
              <w:t>RichardBrink_Intersolar2023_0</w:t>
            </w:r>
            <w:r>
              <w:rPr>
                <w:rFonts w:cs="Arial"/>
              </w:rPr>
              <w:t>9</w:t>
            </w:r>
          </w:p>
        </w:tc>
        <w:tc>
          <w:tcPr>
            <w:tcW w:w="3814" w:type="dxa"/>
          </w:tcPr>
          <w:p w14:paraId="085B5785" w14:textId="77777777" w:rsidR="00A03345" w:rsidRPr="001B7EA4" w:rsidRDefault="00A03345" w:rsidP="00302DC4">
            <w:pPr>
              <w:pStyle w:val="Kopfzeile"/>
              <w:tabs>
                <w:tab w:val="clear" w:pos="4536"/>
                <w:tab w:val="clear" w:pos="9072"/>
              </w:tabs>
              <w:rPr>
                <w:rFonts w:cs="Arial"/>
                <w:color w:val="000000"/>
                <w:szCs w:val="22"/>
              </w:rPr>
            </w:pPr>
          </w:p>
          <w:p w14:paraId="6230821E" w14:textId="151FF1CF" w:rsidR="006A2D2C" w:rsidRDefault="00156F18" w:rsidP="00302DC4">
            <w:pPr>
              <w:pStyle w:val="Kopfzeile"/>
              <w:rPr>
                <w:rFonts w:cs="Arial"/>
                <w:color w:val="000000"/>
                <w:szCs w:val="22"/>
              </w:rPr>
            </w:pPr>
            <w:r>
              <w:rPr>
                <w:rFonts w:cs="Arial"/>
                <w:color w:val="000000"/>
                <w:szCs w:val="22"/>
              </w:rPr>
              <w:t>Drei Tage lang stand das Team der Firma Richard Brink dem internationalen Publikum mit Rat und Tat zur Seite. Die Messe bildete den perfekten Rahmen für individuelle Beratungen und den persönlichen Austausch vor Ort.</w:t>
            </w:r>
          </w:p>
          <w:p w14:paraId="7461EC99" w14:textId="77777777" w:rsidR="00156F18" w:rsidRPr="001B7EA4" w:rsidRDefault="00156F18" w:rsidP="00302DC4">
            <w:pPr>
              <w:pStyle w:val="Kopfzeile"/>
              <w:rPr>
                <w:rFonts w:cs="Arial"/>
                <w:color w:val="000000"/>
                <w:szCs w:val="22"/>
              </w:rPr>
            </w:pPr>
          </w:p>
          <w:p w14:paraId="7CA2F9DE" w14:textId="77777777" w:rsidR="00A03345" w:rsidRPr="00627B7A" w:rsidRDefault="00A03345" w:rsidP="00302DC4">
            <w:pPr>
              <w:pStyle w:val="Kopfzeile"/>
              <w:rPr>
                <w:rFonts w:cs="Arial"/>
                <w:color w:val="000000"/>
                <w:szCs w:val="22"/>
                <w:lang w:val="en-US"/>
              </w:rPr>
            </w:pPr>
            <w:r w:rsidRPr="00A03345">
              <w:rPr>
                <w:rFonts w:cs="Arial"/>
                <w:color w:val="000000"/>
                <w:szCs w:val="22"/>
                <w:lang w:val="en-US"/>
              </w:rPr>
              <w:t xml:space="preserve">Foto: Richard Brink GmbH &amp; Co. </w:t>
            </w:r>
            <w:r w:rsidRPr="00627B7A">
              <w:rPr>
                <w:rFonts w:cs="Arial"/>
                <w:color w:val="000000"/>
                <w:szCs w:val="22"/>
                <w:lang w:val="en-US"/>
              </w:rPr>
              <w:t>KG</w:t>
            </w:r>
          </w:p>
          <w:p w14:paraId="1358B9DB" w14:textId="77777777" w:rsidR="00A03345" w:rsidRPr="00627B7A" w:rsidRDefault="00A03345" w:rsidP="00302DC4">
            <w:pPr>
              <w:pStyle w:val="Kopfzeile"/>
              <w:rPr>
                <w:rFonts w:cs="Arial"/>
                <w:color w:val="000000"/>
                <w:szCs w:val="22"/>
                <w:lang w:val="en-US"/>
              </w:rPr>
            </w:pPr>
          </w:p>
        </w:tc>
      </w:tr>
    </w:tbl>
    <w:p w14:paraId="2ABFAD30" w14:textId="77777777" w:rsidR="0097530E" w:rsidRPr="004373D2" w:rsidRDefault="0097530E">
      <w:pPr>
        <w:rPr>
          <w:lang w:val="en-US"/>
        </w:rPr>
      </w:pPr>
    </w:p>
    <w:sectPr w:rsidR="0097530E" w:rsidRPr="004373D2" w:rsidSect="002D7257">
      <w:headerReference w:type="default" r:id="rId16"/>
      <w:footerReference w:type="default" r:id="rId17"/>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3C2B" w14:textId="77777777" w:rsidR="00E56360" w:rsidRDefault="00E56360">
      <w:pPr>
        <w:pStyle w:val="Textcopy"/>
        <w:spacing w:line="240" w:lineRule="auto"/>
        <w:rPr>
          <w:rFonts w:ascii="Arial" w:hAnsi="Arial"/>
          <w:sz w:val="22"/>
        </w:rPr>
      </w:pPr>
      <w:r>
        <w:separator/>
      </w:r>
    </w:p>
  </w:endnote>
  <w:endnote w:type="continuationSeparator" w:id="0">
    <w:p w14:paraId="4B021079" w14:textId="77777777" w:rsidR="00E56360" w:rsidRDefault="00E56360">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A61" w14:textId="77777777" w:rsidR="001A0265" w:rsidRDefault="001A0265">
    <w:pPr>
      <w:pStyle w:val="Fuzeile"/>
      <w:jc w:val="center"/>
    </w:pPr>
    <w:r>
      <w:fldChar w:fldCharType="begin"/>
    </w:r>
    <w:r>
      <w:instrText xml:space="preserve"> PAGE   \* MERGEFORMAT </w:instrText>
    </w:r>
    <w:r>
      <w:fldChar w:fldCharType="separate"/>
    </w:r>
    <w:r w:rsidR="006A10B5">
      <w:rPr>
        <w:noProof/>
      </w:rPr>
      <w:t>2</w:t>
    </w:r>
    <w:r>
      <w:fldChar w:fldCharType="end"/>
    </w:r>
  </w:p>
  <w:p w14:paraId="543679F4"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1C6C" w14:textId="77777777" w:rsidR="00E56360" w:rsidRDefault="00E56360">
      <w:pPr>
        <w:pStyle w:val="Textcopy"/>
        <w:spacing w:line="240" w:lineRule="auto"/>
        <w:rPr>
          <w:rFonts w:ascii="Arial" w:hAnsi="Arial"/>
          <w:sz w:val="22"/>
        </w:rPr>
      </w:pPr>
      <w:r>
        <w:separator/>
      </w:r>
    </w:p>
  </w:footnote>
  <w:footnote w:type="continuationSeparator" w:id="0">
    <w:p w14:paraId="2579A7D7" w14:textId="77777777" w:rsidR="00E56360" w:rsidRDefault="00E56360">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779" w14:textId="77777777" w:rsidR="001A0265" w:rsidRDefault="00E56360">
    <w:pPr>
      <w:pStyle w:val="Kopfzeile"/>
      <w:rPr>
        <w:rFonts w:ascii="Frutiger 45 Light" w:hAnsi="Frutiger 45 Light"/>
        <w:sz w:val="52"/>
      </w:rPr>
    </w:pPr>
    <w:r>
      <w:rPr>
        <w:rFonts w:ascii="Frutiger 45 Light" w:hAnsi="Frutiger 45 Light"/>
        <w:noProof/>
        <w:sz w:val="52"/>
      </w:rPr>
      <w:pict w14:anchorId="45485B97">
        <v:shapetype id="_x0000_t202" coordsize="21600,21600" o:spt="202" path="m,l,21600r21600,l21600,xe">
          <v:stroke joinstyle="miter"/>
          <v:path gradientshapeok="t" o:connecttype="rect"/>
        </v:shapetype>
        <v:shape id="_x0000_s1026" type="#_x0000_t202" alt="" style="position:absolute;margin-left:392.25pt;margin-top:12.95pt;width:120.7pt;height:63.05pt;z-index:2;mso-wrap-style:none;mso-wrap-edited:f;mso-width-percent:0;mso-height-percent:0;mso-width-percent:0;mso-height-percent:0;mso-width-relative:margin;mso-height-relative:margin;v-text-anchor:top" stroked="f">
          <v:textbox style="mso-next-textbox:#_x0000_s1026;mso-fit-shape-to-text:t">
            <w:txbxContent>
              <w:p w14:paraId="7061CC21" w14:textId="77777777" w:rsidR="001A0265" w:rsidRDefault="00E56360" w:rsidP="00816A23">
                <w:r>
                  <w:rPr>
                    <w:noProof/>
                  </w:rPr>
                  <w:pict w14:anchorId="6E799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Richard Brink GmbH und Co" style="width:106.3pt;height:55.85pt;mso-width-percent:0;mso-height-percent:0;mso-width-percent:0;mso-height-percent:0">
                      <v:imagedata r:id="rId1" o:title="Logo Richard Brink GmbH und Co"/>
                    </v:shape>
                  </w:pict>
                </w:r>
              </w:p>
            </w:txbxContent>
          </v:textbox>
        </v:shape>
      </w:pict>
    </w:r>
  </w:p>
  <w:p w14:paraId="05AE2B5F" w14:textId="77777777" w:rsidR="001A0265" w:rsidRDefault="00E56360">
    <w:pPr>
      <w:pStyle w:val="Kopfzeile"/>
      <w:rPr>
        <w:color w:val="808080"/>
        <w:sz w:val="52"/>
      </w:rPr>
    </w:pPr>
    <w:r>
      <w:rPr>
        <w:rFonts w:ascii="Frutiger 45 Light" w:hAnsi="Frutiger 45 Light"/>
        <w:noProof/>
        <w:sz w:val="20"/>
      </w:rPr>
      <w:pict w14:anchorId="03EE849A">
        <v:shape id="_x0000_s1025" type="#_x0000_t202" alt="" style="position:absolute;margin-left:0;margin-top:18.45pt;width:225pt;height:36pt;z-index:1;mso-wrap-style:square;mso-wrap-edited:f;mso-width-percent:0;mso-height-percent:0;mso-width-percent:0;mso-height-percent:0;v-text-anchor:top" stroked="f">
          <v:textbox style="mso-next-textbox:#_x0000_s1025" inset="0,0,0,0">
            <w:txbxContent>
              <w:p w14:paraId="3AD9AE5D" w14:textId="77777777" w:rsidR="001A0265" w:rsidRPr="00100628" w:rsidRDefault="001A0265">
                <w:pPr>
                  <w:pStyle w:val="berschrift1"/>
                  <w:rPr>
                    <w:rFonts w:ascii="Arial" w:hAnsi="Arial" w:cs="Arial"/>
                  </w:rPr>
                </w:pPr>
                <w:r w:rsidRPr="00100628">
                  <w:rPr>
                    <w:rFonts w:ascii="Arial" w:hAnsi="Arial" w:cs="Arial"/>
                  </w:rPr>
                  <w:t>Bildunterschriften</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14A46"/>
    <w:rsid w:val="00022234"/>
    <w:rsid w:val="00023587"/>
    <w:rsid w:val="000239FA"/>
    <w:rsid w:val="000261D1"/>
    <w:rsid w:val="00034BD5"/>
    <w:rsid w:val="000371F6"/>
    <w:rsid w:val="00037FDA"/>
    <w:rsid w:val="000438FB"/>
    <w:rsid w:val="00056EB9"/>
    <w:rsid w:val="00061544"/>
    <w:rsid w:val="0006699E"/>
    <w:rsid w:val="00070F69"/>
    <w:rsid w:val="00072FB0"/>
    <w:rsid w:val="00077F78"/>
    <w:rsid w:val="000813F5"/>
    <w:rsid w:val="0008680C"/>
    <w:rsid w:val="00090862"/>
    <w:rsid w:val="00094E56"/>
    <w:rsid w:val="000A4E9A"/>
    <w:rsid w:val="000B1F2D"/>
    <w:rsid w:val="000B77AB"/>
    <w:rsid w:val="000C4AA2"/>
    <w:rsid w:val="000C6AE7"/>
    <w:rsid w:val="000D073A"/>
    <w:rsid w:val="000E3702"/>
    <w:rsid w:val="000E6C85"/>
    <w:rsid w:val="000F465C"/>
    <w:rsid w:val="000F499B"/>
    <w:rsid w:val="00100628"/>
    <w:rsid w:val="001170DD"/>
    <w:rsid w:val="00134230"/>
    <w:rsid w:val="00134B62"/>
    <w:rsid w:val="001470CC"/>
    <w:rsid w:val="00155438"/>
    <w:rsid w:val="00156F18"/>
    <w:rsid w:val="00174811"/>
    <w:rsid w:val="00176DDF"/>
    <w:rsid w:val="001772AF"/>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E2856"/>
    <w:rsid w:val="001E53CA"/>
    <w:rsid w:val="00204CCA"/>
    <w:rsid w:val="0022438D"/>
    <w:rsid w:val="00234523"/>
    <w:rsid w:val="002504D2"/>
    <w:rsid w:val="002540D9"/>
    <w:rsid w:val="00262D19"/>
    <w:rsid w:val="002631B2"/>
    <w:rsid w:val="00265D67"/>
    <w:rsid w:val="0026600E"/>
    <w:rsid w:val="00270DD7"/>
    <w:rsid w:val="0028097E"/>
    <w:rsid w:val="002A1648"/>
    <w:rsid w:val="002A4B20"/>
    <w:rsid w:val="002A719F"/>
    <w:rsid w:val="002B23DC"/>
    <w:rsid w:val="002B3076"/>
    <w:rsid w:val="002B367D"/>
    <w:rsid w:val="002B3FEB"/>
    <w:rsid w:val="002B6019"/>
    <w:rsid w:val="002C16C1"/>
    <w:rsid w:val="002C22DE"/>
    <w:rsid w:val="002C7EE6"/>
    <w:rsid w:val="002D3533"/>
    <w:rsid w:val="002D3FB7"/>
    <w:rsid w:val="002D7257"/>
    <w:rsid w:val="002D78A5"/>
    <w:rsid w:val="002E3807"/>
    <w:rsid w:val="002E7788"/>
    <w:rsid w:val="002F515F"/>
    <w:rsid w:val="00302DC4"/>
    <w:rsid w:val="00310419"/>
    <w:rsid w:val="003174B3"/>
    <w:rsid w:val="00317839"/>
    <w:rsid w:val="00324D1A"/>
    <w:rsid w:val="00331090"/>
    <w:rsid w:val="003314C3"/>
    <w:rsid w:val="00346317"/>
    <w:rsid w:val="0034730F"/>
    <w:rsid w:val="0035096B"/>
    <w:rsid w:val="00353B8C"/>
    <w:rsid w:val="00355CB4"/>
    <w:rsid w:val="00370084"/>
    <w:rsid w:val="00373DFF"/>
    <w:rsid w:val="00382797"/>
    <w:rsid w:val="0038307C"/>
    <w:rsid w:val="00383D0A"/>
    <w:rsid w:val="003A2EC0"/>
    <w:rsid w:val="003B2E01"/>
    <w:rsid w:val="003C0D5A"/>
    <w:rsid w:val="003D16D8"/>
    <w:rsid w:val="003D37C5"/>
    <w:rsid w:val="003E356C"/>
    <w:rsid w:val="003E4BE1"/>
    <w:rsid w:val="003F4FB3"/>
    <w:rsid w:val="004059EA"/>
    <w:rsid w:val="00410163"/>
    <w:rsid w:val="004134A3"/>
    <w:rsid w:val="00413CD7"/>
    <w:rsid w:val="0042505C"/>
    <w:rsid w:val="004373D2"/>
    <w:rsid w:val="004465C9"/>
    <w:rsid w:val="004500EC"/>
    <w:rsid w:val="00461153"/>
    <w:rsid w:val="00465CFF"/>
    <w:rsid w:val="004749C2"/>
    <w:rsid w:val="00485244"/>
    <w:rsid w:val="0048618C"/>
    <w:rsid w:val="004877F2"/>
    <w:rsid w:val="00491E75"/>
    <w:rsid w:val="0049472B"/>
    <w:rsid w:val="00495DA8"/>
    <w:rsid w:val="004A0891"/>
    <w:rsid w:val="004A20BD"/>
    <w:rsid w:val="004A7F7A"/>
    <w:rsid w:val="004B198B"/>
    <w:rsid w:val="004B1CF3"/>
    <w:rsid w:val="004B3862"/>
    <w:rsid w:val="004B6FD7"/>
    <w:rsid w:val="004D0EDB"/>
    <w:rsid w:val="004D1CD0"/>
    <w:rsid w:val="004D3D0A"/>
    <w:rsid w:val="004D4E2D"/>
    <w:rsid w:val="004F0DA4"/>
    <w:rsid w:val="004F0FD5"/>
    <w:rsid w:val="004F5240"/>
    <w:rsid w:val="004F778D"/>
    <w:rsid w:val="00501399"/>
    <w:rsid w:val="00507BF3"/>
    <w:rsid w:val="005174F9"/>
    <w:rsid w:val="00520F39"/>
    <w:rsid w:val="00521AD8"/>
    <w:rsid w:val="00527832"/>
    <w:rsid w:val="00530133"/>
    <w:rsid w:val="00530280"/>
    <w:rsid w:val="00534096"/>
    <w:rsid w:val="00537EBA"/>
    <w:rsid w:val="00545B2F"/>
    <w:rsid w:val="00547C29"/>
    <w:rsid w:val="00550FDA"/>
    <w:rsid w:val="00554748"/>
    <w:rsid w:val="00557CB0"/>
    <w:rsid w:val="00560C4D"/>
    <w:rsid w:val="00562364"/>
    <w:rsid w:val="00564CB1"/>
    <w:rsid w:val="00567DC4"/>
    <w:rsid w:val="00567E84"/>
    <w:rsid w:val="00570700"/>
    <w:rsid w:val="0057369D"/>
    <w:rsid w:val="005744DF"/>
    <w:rsid w:val="0058699B"/>
    <w:rsid w:val="00594857"/>
    <w:rsid w:val="005A1BE8"/>
    <w:rsid w:val="005B5E52"/>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5393F"/>
    <w:rsid w:val="00657CC1"/>
    <w:rsid w:val="00660511"/>
    <w:rsid w:val="006745BC"/>
    <w:rsid w:val="00676D60"/>
    <w:rsid w:val="00680AB0"/>
    <w:rsid w:val="00691F06"/>
    <w:rsid w:val="00694DD5"/>
    <w:rsid w:val="006A10B5"/>
    <w:rsid w:val="006A2D2C"/>
    <w:rsid w:val="006A4D32"/>
    <w:rsid w:val="006C26C1"/>
    <w:rsid w:val="006C3C80"/>
    <w:rsid w:val="006C6927"/>
    <w:rsid w:val="006C721E"/>
    <w:rsid w:val="006E0515"/>
    <w:rsid w:val="006E305A"/>
    <w:rsid w:val="0070018A"/>
    <w:rsid w:val="00710D12"/>
    <w:rsid w:val="00713713"/>
    <w:rsid w:val="0071521A"/>
    <w:rsid w:val="0071666D"/>
    <w:rsid w:val="0071667F"/>
    <w:rsid w:val="00716B43"/>
    <w:rsid w:val="00720C64"/>
    <w:rsid w:val="007251E7"/>
    <w:rsid w:val="007277B9"/>
    <w:rsid w:val="00742C30"/>
    <w:rsid w:val="00751260"/>
    <w:rsid w:val="00751B1E"/>
    <w:rsid w:val="00754246"/>
    <w:rsid w:val="00763A4A"/>
    <w:rsid w:val="007669FA"/>
    <w:rsid w:val="00773935"/>
    <w:rsid w:val="00775C3E"/>
    <w:rsid w:val="0079221D"/>
    <w:rsid w:val="007A3BAF"/>
    <w:rsid w:val="007B6D60"/>
    <w:rsid w:val="007C0EE0"/>
    <w:rsid w:val="007C441C"/>
    <w:rsid w:val="007D0A56"/>
    <w:rsid w:val="007D3A76"/>
    <w:rsid w:val="007D58A8"/>
    <w:rsid w:val="007D712D"/>
    <w:rsid w:val="007E367E"/>
    <w:rsid w:val="007E6BCA"/>
    <w:rsid w:val="007F08E5"/>
    <w:rsid w:val="007F10C6"/>
    <w:rsid w:val="007F1D88"/>
    <w:rsid w:val="007F3C9A"/>
    <w:rsid w:val="00801B30"/>
    <w:rsid w:val="00803314"/>
    <w:rsid w:val="008065B5"/>
    <w:rsid w:val="00812EE7"/>
    <w:rsid w:val="00815E16"/>
    <w:rsid w:val="00816A23"/>
    <w:rsid w:val="008245D3"/>
    <w:rsid w:val="00827A00"/>
    <w:rsid w:val="008300F7"/>
    <w:rsid w:val="008379B6"/>
    <w:rsid w:val="00846DC0"/>
    <w:rsid w:val="0085333C"/>
    <w:rsid w:val="00853469"/>
    <w:rsid w:val="008579C0"/>
    <w:rsid w:val="00861C67"/>
    <w:rsid w:val="00880D1A"/>
    <w:rsid w:val="008833F0"/>
    <w:rsid w:val="00885427"/>
    <w:rsid w:val="00886B10"/>
    <w:rsid w:val="0089704A"/>
    <w:rsid w:val="008A396E"/>
    <w:rsid w:val="008B0FEF"/>
    <w:rsid w:val="008B490B"/>
    <w:rsid w:val="008C17FD"/>
    <w:rsid w:val="008C56B8"/>
    <w:rsid w:val="008D0D5D"/>
    <w:rsid w:val="008D6279"/>
    <w:rsid w:val="008E5B73"/>
    <w:rsid w:val="008F105B"/>
    <w:rsid w:val="008F390B"/>
    <w:rsid w:val="008F4379"/>
    <w:rsid w:val="008F713D"/>
    <w:rsid w:val="0090693F"/>
    <w:rsid w:val="00907A7B"/>
    <w:rsid w:val="009107C3"/>
    <w:rsid w:val="00943F67"/>
    <w:rsid w:val="00950022"/>
    <w:rsid w:val="0095059B"/>
    <w:rsid w:val="00952496"/>
    <w:rsid w:val="00954662"/>
    <w:rsid w:val="00957D64"/>
    <w:rsid w:val="0096673F"/>
    <w:rsid w:val="00966C73"/>
    <w:rsid w:val="00972353"/>
    <w:rsid w:val="009737DE"/>
    <w:rsid w:val="0097530E"/>
    <w:rsid w:val="00975DC5"/>
    <w:rsid w:val="00980ADB"/>
    <w:rsid w:val="00982C77"/>
    <w:rsid w:val="00983DA1"/>
    <w:rsid w:val="00983E97"/>
    <w:rsid w:val="009A6CFE"/>
    <w:rsid w:val="009B2D74"/>
    <w:rsid w:val="009D0DEA"/>
    <w:rsid w:val="009D3EF2"/>
    <w:rsid w:val="009D40E1"/>
    <w:rsid w:val="009E253B"/>
    <w:rsid w:val="009E3F75"/>
    <w:rsid w:val="009F333D"/>
    <w:rsid w:val="009F4738"/>
    <w:rsid w:val="00A03345"/>
    <w:rsid w:val="00A049DA"/>
    <w:rsid w:val="00A06130"/>
    <w:rsid w:val="00A06BD5"/>
    <w:rsid w:val="00A26DC5"/>
    <w:rsid w:val="00A278FC"/>
    <w:rsid w:val="00A30C94"/>
    <w:rsid w:val="00A335B8"/>
    <w:rsid w:val="00A34FD3"/>
    <w:rsid w:val="00A42EC9"/>
    <w:rsid w:val="00A43723"/>
    <w:rsid w:val="00A43AC7"/>
    <w:rsid w:val="00A44605"/>
    <w:rsid w:val="00A46318"/>
    <w:rsid w:val="00A47C9D"/>
    <w:rsid w:val="00A51FC5"/>
    <w:rsid w:val="00A57959"/>
    <w:rsid w:val="00A57BDD"/>
    <w:rsid w:val="00A648B7"/>
    <w:rsid w:val="00A651A4"/>
    <w:rsid w:val="00A662F7"/>
    <w:rsid w:val="00A756BD"/>
    <w:rsid w:val="00A77E4C"/>
    <w:rsid w:val="00A83086"/>
    <w:rsid w:val="00A853A9"/>
    <w:rsid w:val="00A90FE5"/>
    <w:rsid w:val="00AA09F4"/>
    <w:rsid w:val="00AA11D9"/>
    <w:rsid w:val="00AB1A71"/>
    <w:rsid w:val="00AB554F"/>
    <w:rsid w:val="00AC2C5D"/>
    <w:rsid w:val="00AD4632"/>
    <w:rsid w:val="00AE2DF5"/>
    <w:rsid w:val="00AF2471"/>
    <w:rsid w:val="00AF458B"/>
    <w:rsid w:val="00AF5F51"/>
    <w:rsid w:val="00AF7AF7"/>
    <w:rsid w:val="00B11006"/>
    <w:rsid w:val="00B13957"/>
    <w:rsid w:val="00B15515"/>
    <w:rsid w:val="00B41F50"/>
    <w:rsid w:val="00B44B6B"/>
    <w:rsid w:val="00B47E22"/>
    <w:rsid w:val="00B53091"/>
    <w:rsid w:val="00B53B54"/>
    <w:rsid w:val="00B64C39"/>
    <w:rsid w:val="00B6649D"/>
    <w:rsid w:val="00B66E18"/>
    <w:rsid w:val="00B75AC5"/>
    <w:rsid w:val="00B80D9D"/>
    <w:rsid w:val="00B91BB7"/>
    <w:rsid w:val="00BA1406"/>
    <w:rsid w:val="00BA4A39"/>
    <w:rsid w:val="00BB0641"/>
    <w:rsid w:val="00BB18DB"/>
    <w:rsid w:val="00BB2284"/>
    <w:rsid w:val="00BB6046"/>
    <w:rsid w:val="00BD3E5C"/>
    <w:rsid w:val="00BF443C"/>
    <w:rsid w:val="00C1163D"/>
    <w:rsid w:val="00C147D0"/>
    <w:rsid w:val="00C161F8"/>
    <w:rsid w:val="00C17184"/>
    <w:rsid w:val="00C2030E"/>
    <w:rsid w:val="00C31339"/>
    <w:rsid w:val="00C3181B"/>
    <w:rsid w:val="00C40050"/>
    <w:rsid w:val="00C408EC"/>
    <w:rsid w:val="00C44AC6"/>
    <w:rsid w:val="00C542D4"/>
    <w:rsid w:val="00C66532"/>
    <w:rsid w:val="00C67EB7"/>
    <w:rsid w:val="00C71B44"/>
    <w:rsid w:val="00C739B1"/>
    <w:rsid w:val="00C7525F"/>
    <w:rsid w:val="00C812C6"/>
    <w:rsid w:val="00CA06EA"/>
    <w:rsid w:val="00CA0A2A"/>
    <w:rsid w:val="00CA0AA3"/>
    <w:rsid w:val="00CB004E"/>
    <w:rsid w:val="00CB6121"/>
    <w:rsid w:val="00CB64C4"/>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3D0A"/>
    <w:rsid w:val="00DD78DE"/>
    <w:rsid w:val="00DD7E4E"/>
    <w:rsid w:val="00DE00FC"/>
    <w:rsid w:val="00DE74AD"/>
    <w:rsid w:val="00E02AD8"/>
    <w:rsid w:val="00E02CB9"/>
    <w:rsid w:val="00E1487F"/>
    <w:rsid w:val="00E15D90"/>
    <w:rsid w:val="00E201C7"/>
    <w:rsid w:val="00E2082A"/>
    <w:rsid w:val="00E23060"/>
    <w:rsid w:val="00E3702F"/>
    <w:rsid w:val="00E465CF"/>
    <w:rsid w:val="00E523B0"/>
    <w:rsid w:val="00E535C4"/>
    <w:rsid w:val="00E5510F"/>
    <w:rsid w:val="00E56360"/>
    <w:rsid w:val="00E642FA"/>
    <w:rsid w:val="00E7049E"/>
    <w:rsid w:val="00E72789"/>
    <w:rsid w:val="00E838CB"/>
    <w:rsid w:val="00E8650E"/>
    <w:rsid w:val="00E87DC1"/>
    <w:rsid w:val="00E94EFE"/>
    <w:rsid w:val="00E974C6"/>
    <w:rsid w:val="00EB101F"/>
    <w:rsid w:val="00EB16BC"/>
    <w:rsid w:val="00EC16B9"/>
    <w:rsid w:val="00EC5BD6"/>
    <w:rsid w:val="00EC66B0"/>
    <w:rsid w:val="00ED6B8D"/>
    <w:rsid w:val="00EE3488"/>
    <w:rsid w:val="00EE53F5"/>
    <w:rsid w:val="00F01040"/>
    <w:rsid w:val="00F0164E"/>
    <w:rsid w:val="00F02573"/>
    <w:rsid w:val="00F03D9B"/>
    <w:rsid w:val="00F105D1"/>
    <w:rsid w:val="00F13FC5"/>
    <w:rsid w:val="00F22A23"/>
    <w:rsid w:val="00F36735"/>
    <w:rsid w:val="00F3723B"/>
    <w:rsid w:val="00F378DC"/>
    <w:rsid w:val="00F46F07"/>
    <w:rsid w:val="00F55EBA"/>
    <w:rsid w:val="00F674EC"/>
    <w:rsid w:val="00F728CB"/>
    <w:rsid w:val="00F826A4"/>
    <w:rsid w:val="00F92AD3"/>
    <w:rsid w:val="00F9506E"/>
    <w:rsid w:val="00FA4DD2"/>
    <w:rsid w:val="00FA71CB"/>
    <w:rsid w:val="00FB13E0"/>
    <w:rsid w:val="00FB54A3"/>
    <w:rsid w:val="00FC2624"/>
    <w:rsid w:val="00FC2CA0"/>
    <w:rsid w:val="00FC5B90"/>
    <w:rsid w:val="00FC7ADA"/>
    <w:rsid w:val="00FD218D"/>
    <w:rsid w:val="00FD4546"/>
    <w:rsid w:val="00FD4B83"/>
    <w:rsid w:val="00FE1CD2"/>
    <w:rsid w:val="00FE1E01"/>
    <w:rsid w:val="00FE6E65"/>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9FCF"/>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15</cp:revision>
  <cp:lastPrinted>2020-02-06T07:50:00Z</cp:lastPrinted>
  <dcterms:created xsi:type="dcterms:W3CDTF">2022-06-10T10:32:00Z</dcterms:created>
  <dcterms:modified xsi:type="dcterms:W3CDTF">2023-06-22T09:42:00Z</dcterms:modified>
</cp:coreProperties>
</file>