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D414E5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627B7A" w14:paraId="680E3879" w14:textId="77777777" w:rsidTr="00D414E5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77777777" w:rsidR="00D414E5" w:rsidRPr="00D414E5" w:rsidRDefault="008E33A9" w:rsidP="00D414E5">
            <w:r>
              <w:rPr>
                <w:noProof/>
              </w:rPr>
              <w:drawing>
                <wp:inline distT="0" distB="0" distL="0" distR="0" wp14:anchorId="7B2B4CA3" wp14:editId="4727FCAE">
                  <wp:extent cx="1707515" cy="1139825"/>
                  <wp:effectExtent l="0" t="0" r="0" b="0"/>
                  <wp:docPr id="1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D46F8D5" w14:textId="77777777" w:rsidR="00D414E5" w:rsidRPr="00D414E5" w:rsidRDefault="00F77067" w:rsidP="00D414E5">
            <w:pPr>
              <w:rPr>
                <w:rFonts w:cs="Arial"/>
                <w:szCs w:val="22"/>
              </w:rPr>
            </w:pPr>
            <w:r>
              <w:t>RichardBrink_HochbeetModular_01</w:t>
            </w: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596951CA" w:rsidR="004373D2" w:rsidRDefault="00F77067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The new Modular raised beds from the company Richard Brink </w:t>
            </w:r>
            <w:r w:rsidR="00E36AEE">
              <w:rPr>
                <w:color w:val="000000"/>
              </w:rPr>
              <w:t>continue</w:t>
            </w:r>
            <w:r>
              <w:rPr>
                <w:color w:val="000000"/>
              </w:rPr>
              <w:t xml:space="preserve"> the eponymous plant box design in</w:t>
            </w:r>
            <w:r w:rsidR="00E36AEE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the raised bed segment.</w:t>
            </w:r>
          </w:p>
          <w:p w14:paraId="75F6C663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r>
              <w:t>Photo: Richard Brink GmbH &amp; Co. 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D414E5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77777777" w:rsidR="004B1CF3" w:rsidRPr="001B7EA4" w:rsidRDefault="008E33A9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415759A" wp14:editId="264D7F58">
                  <wp:extent cx="1707515" cy="1139825"/>
                  <wp:effectExtent l="0" t="0" r="0" b="0"/>
                  <wp:docPr id="2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25DEA75" w14:textId="77777777" w:rsidR="004B1CF3" w:rsidRDefault="00F77067" w:rsidP="0071667F">
            <w:pPr>
              <w:rPr>
                <w:rFonts w:cs="Arial"/>
              </w:rPr>
            </w:pPr>
            <w:r>
              <w:t>RichardBrink_HochbeetModular_02</w:t>
            </w:r>
          </w:p>
          <w:p w14:paraId="57F85C8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03631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1DA66D52" w:rsidR="00E5510F" w:rsidRPr="00D414E5" w:rsidRDefault="00D414E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The system consists of rectangular elements in three different lengths as well as compatible corner pieces. Customers can choose between a height of 380mm or 600mm.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r>
              <w:t>Photo: Richard Brink GmbH &amp; Co. 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D414E5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61B2A1D" wp14:editId="5B2B5787">
                  <wp:extent cx="1707515" cy="1139825"/>
                  <wp:effectExtent l="0" t="0" r="0" b="0"/>
                  <wp:docPr id="3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07C3EA3" w14:textId="77777777" w:rsidR="00972C40" w:rsidRDefault="00F77067" w:rsidP="00B45B0C">
            <w:pPr>
              <w:rPr>
                <w:rFonts w:cs="Arial"/>
              </w:rPr>
            </w:pPr>
            <w:r>
              <w:t>RichardBrink_HochbeetModular_03</w:t>
            </w:r>
          </w:p>
          <w:p w14:paraId="097B9BC1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12F8D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3B262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0B6F734" w14:textId="77777777" w:rsidR="00972C40" w:rsidRDefault="00D414E5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t>All kinds of shapes and dimensions can be created thanks to the bed’s modular construction and flexible choice of walls and corners.</w:t>
            </w:r>
          </w:p>
          <w:p w14:paraId="363672B0" w14:textId="77777777" w:rsidR="00E62CCC" w:rsidRPr="001B7EA4" w:rsidRDefault="00E62CCC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A4E6C0A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06DC09B7" w14:textId="77777777" w:rsidTr="00D414E5">
        <w:trPr>
          <w:trHeight w:val="2821"/>
        </w:trPr>
        <w:tc>
          <w:tcPr>
            <w:tcW w:w="2835" w:type="dxa"/>
          </w:tcPr>
          <w:p w14:paraId="2D118BB9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152A0875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8C9AA57" wp14:editId="5B988C58">
                  <wp:extent cx="1707515" cy="1139825"/>
                  <wp:effectExtent l="0" t="0" r="0" b="0"/>
                  <wp:docPr id="4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933897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2EEA24B" w14:textId="1796A2C5" w:rsidR="00D97348" w:rsidRPr="00D97348" w:rsidRDefault="00F77067" w:rsidP="00D97348">
            <w:pPr>
              <w:rPr>
                <w:rFonts w:cs="Arial"/>
                <w:szCs w:val="22"/>
              </w:rPr>
            </w:pPr>
            <w:r>
              <w:t>RichardBrink_HochbeetModular_04</w:t>
            </w:r>
          </w:p>
          <w:p w14:paraId="67D4DBE1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6C042F43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7796061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17477CC" w14:textId="77777777" w:rsidR="00D97348" w:rsidRDefault="00D97348" w:rsidP="00D97348">
            <w:pPr>
              <w:rPr>
                <w:rFonts w:cs="Arial"/>
              </w:rPr>
            </w:pPr>
          </w:p>
          <w:p w14:paraId="7C24A60C" w14:textId="77777777" w:rsidR="00D97348" w:rsidRDefault="00D97348" w:rsidP="00D97348">
            <w:pPr>
              <w:rPr>
                <w:rFonts w:cs="Arial"/>
              </w:rPr>
            </w:pPr>
          </w:p>
          <w:p w14:paraId="25030B81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00DD122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C0D53A8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664F1B70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3DC80F7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4C3F13" w14:textId="4AE26F85" w:rsidR="00972C40" w:rsidRDefault="00D414E5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A user-friendly online configurator is available on the Richard Brink website, providing customers with a simple, </w:t>
            </w:r>
            <w:r w:rsidR="00AB1BB3" w:rsidRPr="00AB1BB3">
              <w:rPr>
                <w:color w:val="000000"/>
              </w:rPr>
              <w:t>illustrative</w:t>
            </w:r>
            <w:r w:rsidR="00AB1BB3" w:rsidRPr="00AB1B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way of putting together the Modular raised bed.</w:t>
            </w:r>
          </w:p>
          <w:p w14:paraId="311C9059" w14:textId="77777777" w:rsidR="00972C40" w:rsidRPr="001B7EA4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FDA7502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6AC79CEC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EF36" w14:textId="77777777" w:rsidR="00DF320E" w:rsidRDefault="00DF320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9B8955D" w14:textId="77777777" w:rsidR="00DF320E" w:rsidRDefault="00DF320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4615C6F6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867E" w14:textId="77777777" w:rsidR="00DF320E" w:rsidRDefault="00DF320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6A70FA4A" w14:textId="77777777" w:rsidR="00DF320E" w:rsidRDefault="00DF320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85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" stroked="f">
              <v:path arrowok="t"/>
              <v:textbox style="mso-fit-shape-to-text:t">
                <w:txbxContent>
                  <w:p w14:paraId="7061CC21" w14:textId="77777777" w:rsidR="001A0265" w:rsidRDefault="008E33A9" w:rsidP="00816A23">
                    <w:r>
                      <w:drawing>
                        <wp:inline distT="0" distB="0" distL="0" distR="0" wp14:anchorId="6E799D8A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Image captions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E849A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" stroked="f">
              <v:path arrowok="t"/>
              <v:textbox inset="0,0,0,0">
                <w:txbxContent>
                  <w:p w14:paraId="3AD9AE5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 xml:space="preserve">Image captions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1BB3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DF320E"/>
    <w:rsid w:val="00E02AD8"/>
    <w:rsid w:val="00E02CB9"/>
    <w:rsid w:val="00E1487F"/>
    <w:rsid w:val="00E201C7"/>
    <w:rsid w:val="00E2082A"/>
    <w:rsid w:val="00E23060"/>
    <w:rsid w:val="00E345FC"/>
    <w:rsid w:val="00E36AEE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6FFC"/>
    <w:rsid w:val="00E974C6"/>
    <w:rsid w:val="00EB101F"/>
    <w:rsid w:val="00EB16BC"/>
    <w:rsid w:val="00EC16B9"/>
    <w:rsid w:val="00EC5BD6"/>
    <w:rsid w:val="00EC66B0"/>
    <w:rsid w:val="00ED6B8D"/>
    <w:rsid w:val="00EE4A85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822</Characters>
  <Application>Microsoft Office Word</Application>
  <DocSecurity>0</DocSecurity>
  <Lines>102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8</cp:revision>
  <cp:lastPrinted>2020-02-06T07:50:00Z</cp:lastPrinted>
  <dcterms:created xsi:type="dcterms:W3CDTF">2023-05-09T14:48:00Z</dcterms:created>
  <dcterms:modified xsi:type="dcterms:W3CDTF">2023-05-23T18:20:00Z</dcterms:modified>
</cp:coreProperties>
</file>