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F8EE" w14:textId="77777777" w:rsidR="008245D3" w:rsidRPr="001B7EA4" w:rsidRDefault="008245D3"/>
    <w:tbl>
      <w:tblPr>
        <w:tblW w:w="9484" w:type="dxa"/>
        <w:tblInd w:w="70" w:type="dxa"/>
        <w:tblLayout w:type="fixed"/>
        <w:tblCellMar>
          <w:left w:w="70" w:type="dxa"/>
          <w:right w:w="70" w:type="dxa"/>
        </w:tblCellMar>
        <w:tblLook w:val="0000" w:firstRow="0" w:lastRow="0" w:firstColumn="0" w:lastColumn="0" w:noHBand="0" w:noVBand="0"/>
      </w:tblPr>
      <w:tblGrid>
        <w:gridCol w:w="2835"/>
        <w:gridCol w:w="2835"/>
        <w:gridCol w:w="3814"/>
      </w:tblGrid>
      <w:tr w:rsidR="0097530E" w:rsidRPr="001B7EA4" w14:paraId="377360F5" w14:textId="77777777" w:rsidTr="00E107C8">
        <w:trPr>
          <w:trHeight w:val="602"/>
        </w:trPr>
        <w:tc>
          <w:tcPr>
            <w:tcW w:w="2835" w:type="dxa"/>
          </w:tcPr>
          <w:p w14:paraId="65DEADFB" w14:textId="77777777" w:rsidR="0097530E" w:rsidRPr="001B7EA4" w:rsidRDefault="0097530E">
            <w:pPr>
              <w:pStyle w:val="berschrift3"/>
              <w:rPr>
                <w:rFonts w:ascii="Arial" w:hAnsi="Arial"/>
              </w:rPr>
            </w:pPr>
            <w:r>
              <w:rPr>
                <w:rFonts w:ascii="Arial" w:hAnsi="Arial"/>
              </w:rPr>
              <w:t>Image</w:t>
            </w:r>
          </w:p>
        </w:tc>
        <w:tc>
          <w:tcPr>
            <w:tcW w:w="2835" w:type="dxa"/>
          </w:tcPr>
          <w:p w14:paraId="2AC56920" w14:textId="77777777" w:rsidR="0097530E" w:rsidRPr="001B7EA4" w:rsidRDefault="0097530E">
            <w:pPr>
              <w:rPr>
                <w:rFonts w:cs="Arial"/>
                <w:b/>
                <w:bCs/>
              </w:rPr>
            </w:pPr>
            <w:r>
              <w:rPr>
                <w:b/>
              </w:rPr>
              <w:t>File name</w:t>
            </w:r>
          </w:p>
        </w:tc>
        <w:tc>
          <w:tcPr>
            <w:tcW w:w="3814" w:type="dxa"/>
          </w:tcPr>
          <w:p w14:paraId="725EBC86" w14:textId="77777777" w:rsidR="0097530E" w:rsidRPr="001B7EA4" w:rsidRDefault="0097530E">
            <w:pPr>
              <w:rPr>
                <w:rFonts w:cs="Arial"/>
                <w:b/>
                <w:bCs/>
              </w:rPr>
            </w:pPr>
            <w:r>
              <w:rPr>
                <w:b/>
              </w:rPr>
              <w:t>Caption</w:t>
            </w:r>
          </w:p>
        </w:tc>
      </w:tr>
      <w:tr w:rsidR="00D96EF3" w:rsidRPr="00627B7A" w14:paraId="4A7B1A10" w14:textId="77777777" w:rsidTr="00E107C8">
        <w:trPr>
          <w:trHeight w:val="2821"/>
        </w:trPr>
        <w:tc>
          <w:tcPr>
            <w:tcW w:w="2835" w:type="dxa"/>
          </w:tcPr>
          <w:p w14:paraId="605B6FA4" w14:textId="77777777" w:rsidR="00D96EF3" w:rsidRPr="001B7EA4" w:rsidRDefault="00D96EF3" w:rsidP="00D96EF3">
            <w:pPr>
              <w:rPr>
                <w:rFonts w:cs="Arial"/>
              </w:rPr>
            </w:pPr>
          </w:p>
          <w:p w14:paraId="2ED6E236" w14:textId="612B75A7" w:rsidR="0071666D" w:rsidRPr="001B7EA4" w:rsidRDefault="00491546" w:rsidP="00D96EF3">
            <w:pPr>
              <w:rPr>
                <w:rFonts w:cs="Arial"/>
              </w:rPr>
            </w:pPr>
            <w:r>
              <w:rPr>
                <w:noProof/>
              </w:rPr>
              <w:drawing>
                <wp:inline distT="0" distB="0" distL="0" distR="0" wp14:anchorId="6E971B06" wp14:editId="0B0F3330">
                  <wp:extent cx="1718945" cy="1141095"/>
                  <wp:effectExtent l="0" t="0" r="0" b="0"/>
                  <wp:docPr id="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8945" cy="1141095"/>
                          </a:xfrm>
                          <a:prstGeom prst="rect">
                            <a:avLst/>
                          </a:prstGeom>
                          <a:noFill/>
                          <a:ln>
                            <a:noFill/>
                          </a:ln>
                        </pic:spPr>
                      </pic:pic>
                    </a:graphicData>
                  </a:graphic>
                </wp:inline>
              </w:drawing>
            </w:r>
          </w:p>
        </w:tc>
        <w:tc>
          <w:tcPr>
            <w:tcW w:w="2835" w:type="dxa"/>
          </w:tcPr>
          <w:p w14:paraId="04B10039" w14:textId="77777777" w:rsidR="00D96EF3" w:rsidRPr="001B7EA4" w:rsidRDefault="00D96EF3" w:rsidP="00D96EF3">
            <w:pPr>
              <w:rPr>
                <w:rFonts w:cs="Arial"/>
              </w:rPr>
            </w:pPr>
          </w:p>
          <w:p w14:paraId="4C4E0819" w14:textId="48808C5F" w:rsidR="00E5510F" w:rsidRPr="007C1EA6" w:rsidRDefault="00972C40" w:rsidP="00E5510F">
            <w:pPr>
              <w:rPr>
                <w:rFonts w:cs="Arial"/>
                <w:sz w:val="20"/>
              </w:rPr>
            </w:pPr>
            <w:r>
              <w:rPr>
                <w:sz w:val="20"/>
              </w:rPr>
              <w:t>RichardBrink_Gr</w:t>
            </w:r>
            <w:r w:rsidR="00572A8E">
              <w:rPr>
                <w:sz w:val="20"/>
              </w:rPr>
              <w:t>ue</w:t>
            </w:r>
            <w:r>
              <w:rPr>
                <w:sz w:val="20"/>
              </w:rPr>
              <w:t>ndach_01</w:t>
            </w:r>
          </w:p>
          <w:p w14:paraId="6899736F" w14:textId="77777777" w:rsidR="00E5510F" w:rsidRPr="00E5510F" w:rsidRDefault="00E5510F" w:rsidP="00E5510F">
            <w:pPr>
              <w:rPr>
                <w:rFonts w:cs="Arial"/>
                <w:szCs w:val="22"/>
              </w:rPr>
            </w:pPr>
          </w:p>
          <w:p w14:paraId="61EE46AF" w14:textId="77777777" w:rsidR="00E5510F" w:rsidRPr="00E5510F" w:rsidRDefault="00E5510F" w:rsidP="00E5510F">
            <w:pPr>
              <w:rPr>
                <w:rFonts w:cs="Arial"/>
                <w:szCs w:val="22"/>
              </w:rPr>
            </w:pPr>
          </w:p>
          <w:p w14:paraId="0D1A8DDB" w14:textId="77777777" w:rsidR="00E5510F" w:rsidRDefault="00E5510F" w:rsidP="00E5510F">
            <w:pPr>
              <w:rPr>
                <w:rFonts w:cs="Arial"/>
                <w:szCs w:val="22"/>
              </w:rPr>
            </w:pPr>
          </w:p>
          <w:p w14:paraId="4EC0BBB6" w14:textId="77777777" w:rsidR="00E5510F" w:rsidRDefault="00E5510F" w:rsidP="00E5510F">
            <w:pPr>
              <w:rPr>
                <w:rFonts w:cs="Arial"/>
                <w:szCs w:val="22"/>
              </w:rPr>
            </w:pPr>
          </w:p>
          <w:p w14:paraId="52EE14F3" w14:textId="77777777" w:rsidR="00E5510F" w:rsidRDefault="00E5510F" w:rsidP="00E5510F">
            <w:pPr>
              <w:rPr>
                <w:rFonts w:cs="Arial"/>
                <w:szCs w:val="22"/>
              </w:rPr>
            </w:pPr>
          </w:p>
          <w:p w14:paraId="28BF87C5" w14:textId="77777777" w:rsidR="00E5510F" w:rsidRDefault="00E5510F" w:rsidP="00E5510F">
            <w:pPr>
              <w:rPr>
                <w:rFonts w:cs="Arial"/>
                <w:szCs w:val="22"/>
              </w:rPr>
            </w:pPr>
          </w:p>
          <w:p w14:paraId="5F3C2D4F" w14:textId="77777777" w:rsidR="00B27301" w:rsidRDefault="00B27301" w:rsidP="00E5510F">
            <w:pPr>
              <w:rPr>
                <w:rFonts w:cs="Arial"/>
                <w:szCs w:val="22"/>
              </w:rPr>
            </w:pPr>
          </w:p>
          <w:p w14:paraId="6497BA75" w14:textId="2BD9037B" w:rsidR="00B27301" w:rsidRDefault="00B27301" w:rsidP="00E5510F">
            <w:pPr>
              <w:rPr>
                <w:rFonts w:cs="Arial"/>
                <w:szCs w:val="22"/>
              </w:rPr>
            </w:pPr>
          </w:p>
          <w:p w14:paraId="3F674B84" w14:textId="77777777" w:rsidR="00B27301" w:rsidRDefault="00B27301" w:rsidP="00E5510F">
            <w:pPr>
              <w:rPr>
                <w:rFonts w:cs="Arial"/>
                <w:szCs w:val="22"/>
              </w:rPr>
            </w:pPr>
          </w:p>
          <w:p w14:paraId="3FFE57EE" w14:textId="77777777" w:rsidR="00B27301" w:rsidRDefault="00B27301" w:rsidP="00E5510F">
            <w:pPr>
              <w:rPr>
                <w:rFonts w:cs="Arial"/>
                <w:szCs w:val="22"/>
              </w:rPr>
            </w:pPr>
          </w:p>
          <w:p w14:paraId="1E54721A" w14:textId="77777777" w:rsidR="009E2D53" w:rsidRPr="009E2D53" w:rsidRDefault="009E2D53" w:rsidP="009E2D53">
            <w:pPr>
              <w:rPr>
                <w:rFonts w:cs="Arial"/>
                <w:szCs w:val="22"/>
              </w:rPr>
            </w:pPr>
          </w:p>
          <w:p w14:paraId="208363C6" w14:textId="77777777" w:rsidR="009E2D53" w:rsidRPr="009E2D53" w:rsidRDefault="009E2D53" w:rsidP="009E2D53">
            <w:pPr>
              <w:rPr>
                <w:rFonts w:cs="Arial"/>
                <w:szCs w:val="22"/>
              </w:rPr>
            </w:pPr>
          </w:p>
          <w:p w14:paraId="2C0AD537" w14:textId="77777777" w:rsidR="009E2D53" w:rsidRPr="009E2D53" w:rsidRDefault="009E2D53" w:rsidP="009E2D53">
            <w:pPr>
              <w:rPr>
                <w:rFonts w:cs="Arial"/>
                <w:szCs w:val="22"/>
              </w:rPr>
            </w:pPr>
          </w:p>
          <w:p w14:paraId="12A69455" w14:textId="36A275D3" w:rsidR="009E2D53" w:rsidRPr="009E2D53" w:rsidRDefault="009E2D53" w:rsidP="009E2D53">
            <w:pPr>
              <w:rPr>
                <w:rFonts w:cs="Arial"/>
                <w:szCs w:val="22"/>
              </w:rPr>
            </w:pPr>
          </w:p>
        </w:tc>
        <w:tc>
          <w:tcPr>
            <w:tcW w:w="3814" w:type="dxa"/>
          </w:tcPr>
          <w:p w14:paraId="1B95437E" w14:textId="77777777" w:rsidR="00D96EF3" w:rsidRPr="001B7EA4" w:rsidRDefault="00D96EF3" w:rsidP="00D96EF3">
            <w:pPr>
              <w:pStyle w:val="Kopfzeile"/>
              <w:tabs>
                <w:tab w:val="clear" w:pos="4536"/>
                <w:tab w:val="clear" w:pos="9072"/>
              </w:tabs>
              <w:rPr>
                <w:rFonts w:cs="Arial"/>
                <w:color w:val="000000"/>
                <w:szCs w:val="22"/>
              </w:rPr>
            </w:pPr>
          </w:p>
          <w:p w14:paraId="0016653E" w14:textId="23E1692B" w:rsidR="00E5510F" w:rsidRDefault="007E3D8F" w:rsidP="00D96EF3">
            <w:pPr>
              <w:pStyle w:val="Kopfzeile"/>
              <w:tabs>
                <w:tab w:val="clear" w:pos="4536"/>
                <w:tab w:val="clear" w:pos="9072"/>
              </w:tabs>
              <w:rPr>
                <w:rFonts w:cs="Arial"/>
                <w:color w:val="000000"/>
                <w:szCs w:val="22"/>
              </w:rPr>
            </w:pPr>
            <w:r>
              <w:rPr>
                <w:color w:val="000000"/>
              </w:rPr>
              <w:t>Green roofs are an ideal way of fully exploiting the potential of roof surfaces</w:t>
            </w:r>
            <w:r w:rsidR="000D1F2C">
              <w:rPr>
                <w:color w:val="000000"/>
              </w:rPr>
              <w:t xml:space="preserve"> and </w:t>
            </w:r>
            <w:r w:rsidR="00D25F2D">
              <w:rPr>
                <w:color w:val="000000"/>
              </w:rPr>
              <w:t xml:space="preserve">are </w:t>
            </w:r>
            <w:r w:rsidR="000D1F2C">
              <w:rPr>
                <w:color w:val="000000"/>
              </w:rPr>
              <w:t>a good example of</w:t>
            </w:r>
            <w:r w:rsidR="00171039">
              <w:rPr>
                <w:color w:val="000000"/>
              </w:rPr>
              <w:t xml:space="preserve"> modern</w:t>
            </w:r>
            <w:r w:rsidR="000D1F2C">
              <w:rPr>
                <w:color w:val="000000"/>
              </w:rPr>
              <w:t>,</w:t>
            </w:r>
            <w:r w:rsidR="00171039">
              <w:rPr>
                <w:color w:val="000000"/>
              </w:rPr>
              <w:t xml:space="preserve"> sustainable construction</w:t>
            </w:r>
            <w:r>
              <w:rPr>
                <w:color w:val="000000"/>
              </w:rPr>
              <w:t>. The company Richard Brink has brought three integrated systems for extensive roof planting on the market.</w:t>
            </w:r>
          </w:p>
          <w:p w14:paraId="7390DCEC" w14:textId="77777777" w:rsidR="007E3D8F" w:rsidRPr="001B7EA4" w:rsidRDefault="007E3D8F" w:rsidP="00D96EF3">
            <w:pPr>
              <w:pStyle w:val="Kopfzeile"/>
              <w:tabs>
                <w:tab w:val="clear" w:pos="4536"/>
                <w:tab w:val="clear" w:pos="9072"/>
              </w:tabs>
              <w:rPr>
                <w:rFonts w:cs="Arial"/>
                <w:color w:val="000000"/>
                <w:szCs w:val="22"/>
              </w:rPr>
            </w:pPr>
          </w:p>
          <w:p w14:paraId="7636A255" w14:textId="46A78550" w:rsidR="00D96EF3" w:rsidRPr="00CC7FC6" w:rsidRDefault="00D96EF3" w:rsidP="00CC7FC6">
            <w:r>
              <w:t>Photo: Richard Brink GmbH &amp; Co. KG</w:t>
            </w:r>
          </w:p>
          <w:p w14:paraId="34C94455" w14:textId="77777777" w:rsidR="0022371B" w:rsidRPr="00CC7FC6" w:rsidRDefault="0022371B" w:rsidP="00D96EF3"/>
          <w:p w14:paraId="28FE9A88" w14:textId="77777777" w:rsidR="00D96EF3" w:rsidRPr="00CC7FC6" w:rsidRDefault="00D96EF3" w:rsidP="00D96EF3"/>
        </w:tc>
      </w:tr>
      <w:tr w:rsidR="004B1CF3" w:rsidRPr="00CC7FC6" w14:paraId="458E1C1C" w14:textId="77777777" w:rsidTr="00E107C8">
        <w:trPr>
          <w:trHeight w:val="2821"/>
        </w:trPr>
        <w:tc>
          <w:tcPr>
            <w:tcW w:w="2835" w:type="dxa"/>
          </w:tcPr>
          <w:p w14:paraId="6FA3BCAA" w14:textId="77777777" w:rsidR="004B1CF3" w:rsidRPr="00CC7FC6" w:rsidRDefault="004B1CF3">
            <w:pPr>
              <w:rPr>
                <w:rFonts w:cs="Arial"/>
              </w:rPr>
            </w:pPr>
          </w:p>
          <w:p w14:paraId="7789B253" w14:textId="0ADD6744" w:rsidR="004B1CF3" w:rsidRPr="001B7EA4" w:rsidRDefault="00491546">
            <w:pPr>
              <w:rPr>
                <w:rFonts w:cs="Arial"/>
              </w:rPr>
            </w:pPr>
            <w:r>
              <w:rPr>
                <w:noProof/>
              </w:rPr>
              <w:drawing>
                <wp:inline distT="0" distB="0" distL="0" distR="0" wp14:anchorId="3991B3A6" wp14:editId="162E5772">
                  <wp:extent cx="1718945" cy="1141095"/>
                  <wp:effectExtent l="0" t="0" r="0" b="0"/>
                  <wp:docPr id="2"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945" cy="1141095"/>
                          </a:xfrm>
                          <a:prstGeom prst="rect">
                            <a:avLst/>
                          </a:prstGeom>
                          <a:noFill/>
                          <a:ln>
                            <a:noFill/>
                          </a:ln>
                        </pic:spPr>
                      </pic:pic>
                    </a:graphicData>
                  </a:graphic>
                </wp:inline>
              </w:drawing>
            </w:r>
          </w:p>
        </w:tc>
        <w:tc>
          <w:tcPr>
            <w:tcW w:w="2835" w:type="dxa"/>
          </w:tcPr>
          <w:p w14:paraId="788B21FF" w14:textId="77777777" w:rsidR="00B15515" w:rsidRPr="001B7EA4" w:rsidRDefault="00B15515" w:rsidP="002540D9">
            <w:pPr>
              <w:rPr>
                <w:rFonts w:cs="Arial"/>
              </w:rPr>
            </w:pPr>
          </w:p>
          <w:p w14:paraId="5954DEC9" w14:textId="07326115" w:rsidR="007C1EA6" w:rsidRPr="00E5510F" w:rsidRDefault="007C1EA6" w:rsidP="007C1EA6">
            <w:pPr>
              <w:rPr>
                <w:rFonts w:cs="Arial"/>
                <w:szCs w:val="22"/>
              </w:rPr>
            </w:pPr>
            <w:r>
              <w:rPr>
                <w:sz w:val="20"/>
              </w:rPr>
              <w:t>RichardBrink_Gr</w:t>
            </w:r>
            <w:r w:rsidR="00572A8E">
              <w:rPr>
                <w:sz w:val="20"/>
              </w:rPr>
              <w:t>ue</w:t>
            </w:r>
            <w:r>
              <w:rPr>
                <w:sz w:val="20"/>
              </w:rPr>
              <w:t>ndach_02</w:t>
            </w:r>
          </w:p>
          <w:p w14:paraId="0CA4199E" w14:textId="57257F5E" w:rsidR="004B1CF3" w:rsidRPr="001B7EA4" w:rsidRDefault="004B1CF3" w:rsidP="0071667F">
            <w:pPr>
              <w:rPr>
                <w:rFonts w:cs="Arial"/>
                <w:szCs w:val="22"/>
              </w:rPr>
            </w:pPr>
          </w:p>
        </w:tc>
        <w:tc>
          <w:tcPr>
            <w:tcW w:w="3814" w:type="dxa"/>
          </w:tcPr>
          <w:p w14:paraId="0E777E1F" w14:textId="77777777" w:rsidR="00B15515" w:rsidRPr="00E107C8" w:rsidRDefault="00B15515" w:rsidP="00094E56">
            <w:pPr>
              <w:pStyle w:val="Kopfzeile"/>
              <w:tabs>
                <w:tab w:val="clear" w:pos="4536"/>
                <w:tab w:val="clear" w:pos="9072"/>
              </w:tabs>
              <w:rPr>
                <w:rFonts w:cs="Arial"/>
                <w:szCs w:val="22"/>
              </w:rPr>
            </w:pPr>
          </w:p>
          <w:p w14:paraId="313331B6" w14:textId="551C6498" w:rsidR="00127337" w:rsidRPr="00127337" w:rsidRDefault="00127337" w:rsidP="00127337">
            <w:pPr>
              <w:pStyle w:val="Kopfzeile"/>
              <w:rPr>
                <w:rFonts w:cs="Arial"/>
                <w:bCs/>
                <w:szCs w:val="22"/>
              </w:rPr>
            </w:pPr>
            <w:r>
              <w:t xml:space="preserve">The Easy roof planting system has a streamlined configuration, whereby all of the layers are rolled out across </w:t>
            </w:r>
            <w:r w:rsidR="00991FB9">
              <w:t xml:space="preserve">or placed on to </w:t>
            </w:r>
            <w:r>
              <w:t xml:space="preserve">the roof surface. It is characterised by its low weight, despite having a </w:t>
            </w:r>
            <w:proofErr w:type="gramStart"/>
            <w:r>
              <w:t>high water</w:t>
            </w:r>
            <w:proofErr w:type="gramEnd"/>
            <w:r>
              <w:t xml:space="preserve"> storage capacity.</w:t>
            </w:r>
          </w:p>
          <w:p w14:paraId="1807F9B9" w14:textId="77777777" w:rsidR="00E5510F" w:rsidRPr="00127337" w:rsidRDefault="00E5510F" w:rsidP="00094E56">
            <w:pPr>
              <w:pStyle w:val="Kopfzeile"/>
              <w:tabs>
                <w:tab w:val="clear" w:pos="4536"/>
                <w:tab w:val="clear" w:pos="9072"/>
              </w:tabs>
              <w:rPr>
                <w:rFonts w:cs="Arial"/>
                <w:szCs w:val="22"/>
              </w:rPr>
            </w:pPr>
          </w:p>
          <w:p w14:paraId="0503FF49" w14:textId="284F49D2" w:rsidR="00E7049E" w:rsidRDefault="00E7049E" w:rsidP="00E7049E">
            <w:r>
              <w:t>Photo: Richard Brink GmbH &amp; Co. KG</w:t>
            </w:r>
          </w:p>
          <w:p w14:paraId="04CFC812" w14:textId="323B18A8" w:rsidR="0022371B" w:rsidRDefault="0022371B" w:rsidP="00E7049E">
            <w:pPr>
              <w:rPr>
                <w:lang w:val="en-US"/>
              </w:rPr>
            </w:pPr>
          </w:p>
          <w:p w14:paraId="202DAEC3" w14:textId="77777777" w:rsidR="0022371B" w:rsidRDefault="0022371B" w:rsidP="00E7049E">
            <w:pPr>
              <w:rPr>
                <w:lang w:val="en-US"/>
              </w:rPr>
            </w:pPr>
          </w:p>
          <w:p w14:paraId="0565352B" w14:textId="77777777" w:rsidR="009F333D" w:rsidRPr="00627B7A" w:rsidRDefault="009F333D" w:rsidP="00E7049E">
            <w:pPr>
              <w:rPr>
                <w:lang w:val="en-US"/>
              </w:rPr>
            </w:pPr>
          </w:p>
          <w:p w14:paraId="16B55517" w14:textId="77777777" w:rsidR="00F826A4" w:rsidRPr="00627B7A" w:rsidRDefault="00F826A4" w:rsidP="00E7049E">
            <w:pPr>
              <w:rPr>
                <w:lang w:val="en-US"/>
              </w:rPr>
            </w:pPr>
          </w:p>
        </w:tc>
      </w:tr>
      <w:tr w:rsidR="00972C40" w:rsidRPr="00CC7FC6" w14:paraId="64B6A8A6" w14:textId="77777777" w:rsidTr="00E107C8">
        <w:trPr>
          <w:trHeight w:val="2821"/>
        </w:trPr>
        <w:tc>
          <w:tcPr>
            <w:tcW w:w="2835" w:type="dxa"/>
          </w:tcPr>
          <w:p w14:paraId="5B00F3B8" w14:textId="77777777" w:rsidR="00972C40" w:rsidRPr="00627B7A" w:rsidRDefault="00972C40" w:rsidP="00B45B0C">
            <w:pPr>
              <w:rPr>
                <w:rFonts w:cs="Arial"/>
                <w:lang w:val="en-US"/>
              </w:rPr>
            </w:pPr>
          </w:p>
          <w:p w14:paraId="4E92BB06" w14:textId="042C8E91" w:rsidR="00972C40" w:rsidRPr="001B7EA4" w:rsidRDefault="00F7394D" w:rsidP="00B45B0C">
            <w:pPr>
              <w:rPr>
                <w:rFonts w:cs="Arial"/>
              </w:rPr>
            </w:pPr>
            <w:r>
              <w:rPr>
                <w:rFonts w:cs="Arial"/>
                <w:noProof/>
              </w:rPr>
              <w:drawing>
                <wp:inline distT="0" distB="0" distL="0" distR="0" wp14:anchorId="3C65F072" wp14:editId="0B4DB4B8">
                  <wp:extent cx="1711325" cy="1143000"/>
                  <wp:effectExtent l="0" t="0" r="3175" b="0"/>
                  <wp:docPr id="73482734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27349" name="Grafik 73482734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1325" cy="1143000"/>
                          </a:xfrm>
                          <a:prstGeom prst="rect">
                            <a:avLst/>
                          </a:prstGeom>
                        </pic:spPr>
                      </pic:pic>
                    </a:graphicData>
                  </a:graphic>
                </wp:inline>
              </w:drawing>
            </w:r>
          </w:p>
        </w:tc>
        <w:tc>
          <w:tcPr>
            <w:tcW w:w="2835" w:type="dxa"/>
          </w:tcPr>
          <w:p w14:paraId="6E1DC592" w14:textId="77777777" w:rsidR="00972C40" w:rsidRPr="001B7EA4" w:rsidRDefault="00972C40" w:rsidP="00B45B0C">
            <w:pPr>
              <w:rPr>
                <w:rFonts w:cs="Arial"/>
              </w:rPr>
            </w:pPr>
          </w:p>
          <w:p w14:paraId="07315D91" w14:textId="17FEA9B0" w:rsidR="00972C40" w:rsidRPr="00972C40" w:rsidRDefault="007C1EA6" w:rsidP="00B45B0C">
            <w:pPr>
              <w:rPr>
                <w:rFonts w:cs="Arial"/>
                <w:szCs w:val="22"/>
              </w:rPr>
            </w:pPr>
            <w:r>
              <w:rPr>
                <w:sz w:val="20"/>
              </w:rPr>
              <w:t>RichardBrink_Gr</w:t>
            </w:r>
            <w:r w:rsidR="00572A8E">
              <w:rPr>
                <w:sz w:val="20"/>
              </w:rPr>
              <w:t>ue</w:t>
            </w:r>
            <w:r>
              <w:rPr>
                <w:sz w:val="20"/>
              </w:rPr>
              <w:t>ndach_03</w:t>
            </w:r>
          </w:p>
        </w:tc>
        <w:tc>
          <w:tcPr>
            <w:tcW w:w="3814" w:type="dxa"/>
          </w:tcPr>
          <w:p w14:paraId="0BDF29F8" w14:textId="77777777" w:rsidR="00972C40" w:rsidRPr="00E107C8" w:rsidRDefault="00972C40" w:rsidP="00B45B0C">
            <w:pPr>
              <w:pStyle w:val="Kopfzeile"/>
              <w:tabs>
                <w:tab w:val="clear" w:pos="4536"/>
                <w:tab w:val="clear" w:pos="9072"/>
              </w:tabs>
              <w:rPr>
                <w:rFonts w:cs="Arial"/>
                <w:color w:val="000000"/>
                <w:szCs w:val="22"/>
              </w:rPr>
            </w:pPr>
          </w:p>
          <w:p w14:paraId="7733144B" w14:textId="10038A56" w:rsidR="00127337" w:rsidRPr="00127337" w:rsidRDefault="00127337" w:rsidP="00127337">
            <w:pPr>
              <w:pStyle w:val="Kopfzeile"/>
              <w:rPr>
                <w:rFonts w:cs="Arial"/>
                <w:bCs/>
                <w:color w:val="000000"/>
                <w:szCs w:val="22"/>
              </w:rPr>
            </w:pPr>
            <w:r>
              <w:rPr>
                <w:color w:val="000000"/>
              </w:rPr>
              <w:t>By contrast, the Terra system is based entirely on a substrate layer. Through the use of different drain mats and installation heights, it is extremely flexible and can be adapted to the vegetation.</w:t>
            </w:r>
          </w:p>
          <w:p w14:paraId="41A96AC5" w14:textId="77777777" w:rsidR="00E62CCC" w:rsidRPr="00127337" w:rsidRDefault="00E62CCC" w:rsidP="00B45B0C">
            <w:pPr>
              <w:pStyle w:val="Kopfzeile"/>
              <w:rPr>
                <w:rFonts w:cs="Arial"/>
                <w:color w:val="000000"/>
                <w:szCs w:val="22"/>
              </w:rPr>
            </w:pPr>
          </w:p>
          <w:p w14:paraId="794DA3AC" w14:textId="77777777" w:rsidR="00972C40" w:rsidRPr="00627B7A" w:rsidRDefault="00972C40" w:rsidP="00B45B0C">
            <w:pPr>
              <w:pStyle w:val="Kopfzeile"/>
              <w:rPr>
                <w:rFonts w:cs="Arial"/>
                <w:color w:val="000000"/>
                <w:szCs w:val="22"/>
              </w:rPr>
            </w:pPr>
            <w:r>
              <w:rPr>
                <w:color w:val="000000"/>
              </w:rPr>
              <w:t>Photo: Richard Brink GmbH &amp; Co. KG</w:t>
            </w:r>
          </w:p>
          <w:p w14:paraId="328CF598" w14:textId="77777777" w:rsidR="00972C40" w:rsidRPr="00627B7A" w:rsidRDefault="00972C40" w:rsidP="00B45B0C">
            <w:pPr>
              <w:pStyle w:val="Kopfzeile"/>
              <w:rPr>
                <w:rFonts w:cs="Arial"/>
                <w:color w:val="000000"/>
                <w:szCs w:val="22"/>
                <w:lang w:val="en-US"/>
              </w:rPr>
            </w:pPr>
          </w:p>
        </w:tc>
      </w:tr>
      <w:tr w:rsidR="00E107C8" w:rsidRPr="00627B7A" w14:paraId="72442A9F" w14:textId="77777777" w:rsidTr="00E107C8">
        <w:trPr>
          <w:trHeight w:val="2821"/>
        </w:trPr>
        <w:tc>
          <w:tcPr>
            <w:tcW w:w="2835" w:type="dxa"/>
          </w:tcPr>
          <w:p w14:paraId="565118A0" w14:textId="77777777" w:rsidR="00E107C8" w:rsidRPr="00627B7A" w:rsidRDefault="00E107C8" w:rsidP="00682C25">
            <w:pPr>
              <w:rPr>
                <w:rFonts w:cs="Arial"/>
                <w:lang w:val="en-US"/>
              </w:rPr>
            </w:pPr>
          </w:p>
          <w:p w14:paraId="002A87EC" w14:textId="0B5EE2EE" w:rsidR="00E107C8" w:rsidRPr="001B7EA4" w:rsidRDefault="00491546" w:rsidP="00682C25">
            <w:pPr>
              <w:rPr>
                <w:rFonts w:cs="Arial"/>
              </w:rPr>
            </w:pPr>
            <w:r>
              <w:rPr>
                <w:noProof/>
              </w:rPr>
              <w:drawing>
                <wp:inline distT="0" distB="0" distL="0" distR="0" wp14:anchorId="3C24106B" wp14:editId="0943DC16">
                  <wp:extent cx="1718945" cy="1141095"/>
                  <wp:effectExtent l="0" t="0" r="0" b="0"/>
                  <wp:docPr id="4"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8945" cy="1141095"/>
                          </a:xfrm>
                          <a:prstGeom prst="rect">
                            <a:avLst/>
                          </a:prstGeom>
                          <a:noFill/>
                          <a:ln>
                            <a:noFill/>
                          </a:ln>
                        </pic:spPr>
                      </pic:pic>
                    </a:graphicData>
                  </a:graphic>
                </wp:inline>
              </w:drawing>
            </w:r>
          </w:p>
        </w:tc>
        <w:tc>
          <w:tcPr>
            <w:tcW w:w="2835" w:type="dxa"/>
          </w:tcPr>
          <w:p w14:paraId="7AAD1B62" w14:textId="77777777" w:rsidR="00E107C8" w:rsidRPr="001B7EA4" w:rsidRDefault="00E107C8" w:rsidP="00682C25">
            <w:pPr>
              <w:rPr>
                <w:rFonts w:cs="Arial"/>
              </w:rPr>
            </w:pPr>
          </w:p>
          <w:p w14:paraId="5E0076B6" w14:textId="47A89640" w:rsidR="00E107C8" w:rsidRPr="00972C40" w:rsidRDefault="00E107C8" w:rsidP="00682C25">
            <w:pPr>
              <w:rPr>
                <w:rFonts w:cs="Arial"/>
                <w:szCs w:val="22"/>
              </w:rPr>
            </w:pPr>
            <w:r>
              <w:rPr>
                <w:sz w:val="20"/>
              </w:rPr>
              <w:t>RichardBrink_Gr</w:t>
            </w:r>
            <w:r w:rsidR="00572A8E">
              <w:rPr>
                <w:sz w:val="20"/>
              </w:rPr>
              <w:t>ue</w:t>
            </w:r>
            <w:r>
              <w:rPr>
                <w:sz w:val="20"/>
              </w:rPr>
              <w:t>ndach_04</w:t>
            </w:r>
          </w:p>
        </w:tc>
        <w:tc>
          <w:tcPr>
            <w:tcW w:w="3814" w:type="dxa"/>
          </w:tcPr>
          <w:p w14:paraId="52D712EF" w14:textId="77777777" w:rsidR="00E107C8" w:rsidRPr="00E107C8" w:rsidRDefault="00E107C8" w:rsidP="00682C25">
            <w:pPr>
              <w:pStyle w:val="Kopfzeile"/>
              <w:tabs>
                <w:tab w:val="clear" w:pos="4536"/>
                <w:tab w:val="clear" w:pos="9072"/>
              </w:tabs>
              <w:rPr>
                <w:rFonts w:cs="Arial"/>
                <w:color w:val="000000"/>
                <w:szCs w:val="22"/>
              </w:rPr>
            </w:pPr>
          </w:p>
          <w:p w14:paraId="1FFE4D77" w14:textId="77777777" w:rsidR="00E107C8" w:rsidRPr="00127337" w:rsidRDefault="00E107C8" w:rsidP="00682C25">
            <w:pPr>
              <w:pStyle w:val="Kopfzeile"/>
              <w:rPr>
                <w:rFonts w:cs="Arial"/>
                <w:bCs/>
                <w:color w:val="000000"/>
                <w:szCs w:val="22"/>
              </w:rPr>
            </w:pPr>
            <w:r>
              <w:rPr>
                <w:color w:val="000000"/>
              </w:rPr>
              <w:t>The Bio system is the most sophisticated of the three. It combines the benefits of both the water storage mat and the substrate layer in one integrated solution. Thanks to its composition, it achieves the highest water storage capacity and is suitable for varied vegetation.</w:t>
            </w:r>
          </w:p>
          <w:p w14:paraId="79EEA49F" w14:textId="77777777" w:rsidR="00E107C8" w:rsidRPr="00127337" w:rsidRDefault="00E107C8" w:rsidP="00682C25">
            <w:pPr>
              <w:pStyle w:val="Kopfzeile"/>
              <w:rPr>
                <w:rFonts w:cs="Arial"/>
                <w:color w:val="000000"/>
                <w:szCs w:val="22"/>
              </w:rPr>
            </w:pPr>
          </w:p>
          <w:p w14:paraId="532E5229" w14:textId="77777777" w:rsidR="00E107C8" w:rsidRPr="00627B7A" w:rsidRDefault="00E107C8" w:rsidP="00682C25">
            <w:pPr>
              <w:pStyle w:val="Kopfzeile"/>
              <w:rPr>
                <w:rFonts w:cs="Arial"/>
                <w:color w:val="000000"/>
                <w:szCs w:val="22"/>
              </w:rPr>
            </w:pPr>
            <w:r>
              <w:rPr>
                <w:color w:val="000000"/>
              </w:rPr>
              <w:t>Photo: Richard Brink GmbH &amp; Co. KG</w:t>
            </w:r>
          </w:p>
          <w:p w14:paraId="3312C60A" w14:textId="77777777" w:rsidR="00E107C8" w:rsidRPr="00627B7A" w:rsidRDefault="00E107C8" w:rsidP="00682C25">
            <w:pPr>
              <w:pStyle w:val="Kopfzeile"/>
              <w:rPr>
                <w:rFonts w:cs="Arial"/>
                <w:color w:val="000000"/>
                <w:szCs w:val="22"/>
                <w:lang w:val="en-US"/>
              </w:rPr>
            </w:pPr>
          </w:p>
        </w:tc>
      </w:tr>
      <w:tr w:rsidR="00972C40" w:rsidRPr="00627B7A" w14:paraId="72EE9887" w14:textId="77777777" w:rsidTr="00E107C8">
        <w:trPr>
          <w:trHeight w:val="2821"/>
        </w:trPr>
        <w:tc>
          <w:tcPr>
            <w:tcW w:w="2835" w:type="dxa"/>
          </w:tcPr>
          <w:p w14:paraId="4E70DFBD" w14:textId="77777777" w:rsidR="00972C40" w:rsidRPr="00627B7A" w:rsidRDefault="00972C40" w:rsidP="00B45B0C">
            <w:pPr>
              <w:rPr>
                <w:rFonts w:cs="Arial"/>
                <w:lang w:val="en-US"/>
              </w:rPr>
            </w:pPr>
          </w:p>
          <w:p w14:paraId="5B444407" w14:textId="38DC760A" w:rsidR="00972C40" w:rsidRPr="001B7EA4" w:rsidRDefault="00491546" w:rsidP="00B45B0C">
            <w:pPr>
              <w:rPr>
                <w:rFonts w:cs="Arial"/>
              </w:rPr>
            </w:pPr>
            <w:r>
              <w:rPr>
                <w:noProof/>
              </w:rPr>
              <w:drawing>
                <wp:inline distT="0" distB="0" distL="0" distR="0" wp14:anchorId="3E2FE93E" wp14:editId="1A39DCE8">
                  <wp:extent cx="1718945" cy="1141095"/>
                  <wp:effectExtent l="0" t="0" r="0" b="0"/>
                  <wp:docPr id="5"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8945" cy="1141095"/>
                          </a:xfrm>
                          <a:prstGeom prst="rect">
                            <a:avLst/>
                          </a:prstGeom>
                          <a:noFill/>
                          <a:ln>
                            <a:noFill/>
                          </a:ln>
                        </pic:spPr>
                      </pic:pic>
                    </a:graphicData>
                  </a:graphic>
                </wp:inline>
              </w:drawing>
            </w:r>
          </w:p>
        </w:tc>
        <w:tc>
          <w:tcPr>
            <w:tcW w:w="2835" w:type="dxa"/>
          </w:tcPr>
          <w:p w14:paraId="64F2AFBC" w14:textId="77777777" w:rsidR="00972C40" w:rsidRPr="001B7EA4" w:rsidRDefault="00972C40" w:rsidP="00B45B0C">
            <w:pPr>
              <w:rPr>
                <w:rFonts w:cs="Arial"/>
              </w:rPr>
            </w:pPr>
          </w:p>
          <w:p w14:paraId="4D4CAE6A" w14:textId="0D999F3A" w:rsidR="00972C40" w:rsidRPr="00972C40" w:rsidRDefault="007C1EA6" w:rsidP="00B45B0C">
            <w:pPr>
              <w:rPr>
                <w:rFonts w:cs="Arial"/>
                <w:szCs w:val="22"/>
              </w:rPr>
            </w:pPr>
            <w:r>
              <w:rPr>
                <w:sz w:val="20"/>
              </w:rPr>
              <w:t>RichardBrink_Gr</w:t>
            </w:r>
            <w:r w:rsidR="00572A8E">
              <w:rPr>
                <w:sz w:val="20"/>
              </w:rPr>
              <w:t>ue</w:t>
            </w:r>
            <w:r>
              <w:rPr>
                <w:sz w:val="20"/>
              </w:rPr>
              <w:t>ndach_05</w:t>
            </w:r>
          </w:p>
        </w:tc>
        <w:tc>
          <w:tcPr>
            <w:tcW w:w="3814" w:type="dxa"/>
          </w:tcPr>
          <w:p w14:paraId="11CC00A9" w14:textId="77777777" w:rsidR="00972C40" w:rsidRPr="00E107C8" w:rsidRDefault="00972C40" w:rsidP="00B45B0C">
            <w:pPr>
              <w:pStyle w:val="Kopfzeile"/>
              <w:tabs>
                <w:tab w:val="clear" w:pos="4536"/>
                <w:tab w:val="clear" w:pos="9072"/>
              </w:tabs>
              <w:rPr>
                <w:rFonts w:cs="Arial"/>
                <w:color w:val="000000"/>
                <w:szCs w:val="22"/>
              </w:rPr>
            </w:pPr>
          </w:p>
          <w:p w14:paraId="0A68F924" w14:textId="077A01E6" w:rsidR="00127337" w:rsidRPr="00127337" w:rsidRDefault="00E107C8" w:rsidP="00127337">
            <w:pPr>
              <w:pStyle w:val="Kopfzeile"/>
              <w:rPr>
                <w:rFonts w:cs="Arial"/>
                <w:bCs/>
                <w:color w:val="000000"/>
                <w:szCs w:val="22"/>
              </w:rPr>
            </w:pPr>
            <w:r>
              <w:rPr>
                <w:color w:val="000000"/>
              </w:rPr>
              <w:t xml:space="preserve">Alongside the three integrated systems, Richard Brink offers compatible edging products such as substrate rails </w:t>
            </w:r>
            <w:r w:rsidR="005204F3">
              <w:rPr>
                <w:color w:val="000000"/>
              </w:rPr>
              <w:t xml:space="preserve">and can also supply </w:t>
            </w:r>
            <w:r>
              <w:rPr>
                <w:color w:val="000000"/>
              </w:rPr>
              <w:t>coarse gravel.</w:t>
            </w:r>
          </w:p>
          <w:p w14:paraId="34D18ADF" w14:textId="77777777" w:rsidR="00972C40" w:rsidRPr="00127337" w:rsidRDefault="00972C40" w:rsidP="00B45B0C">
            <w:pPr>
              <w:pStyle w:val="Kopfzeile"/>
              <w:rPr>
                <w:rFonts w:cs="Arial"/>
                <w:color w:val="000000"/>
                <w:szCs w:val="22"/>
              </w:rPr>
            </w:pPr>
          </w:p>
          <w:p w14:paraId="65C95611" w14:textId="77777777" w:rsidR="00972C40" w:rsidRPr="00627B7A" w:rsidRDefault="00972C40" w:rsidP="00B45B0C">
            <w:pPr>
              <w:pStyle w:val="Kopfzeile"/>
              <w:rPr>
                <w:rFonts w:cs="Arial"/>
                <w:color w:val="000000"/>
                <w:szCs w:val="22"/>
              </w:rPr>
            </w:pPr>
            <w:r>
              <w:rPr>
                <w:color w:val="000000"/>
              </w:rPr>
              <w:t>Photo: Richard Brink GmbH &amp; Co. KG</w:t>
            </w:r>
          </w:p>
          <w:p w14:paraId="77F7A7D5" w14:textId="77777777" w:rsidR="00972C40" w:rsidRPr="00627B7A" w:rsidRDefault="00972C40" w:rsidP="00B45B0C">
            <w:pPr>
              <w:pStyle w:val="Kopfzeile"/>
              <w:rPr>
                <w:rFonts w:cs="Arial"/>
                <w:color w:val="000000"/>
                <w:szCs w:val="22"/>
                <w:lang w:val="en-US"/>
              </w:rPr>
            </w:pPr>
          </w:p>
        </w:tc>
      </w:tr>
    </w:tbl>
    <w:p w14:paraId="2ABFAD30" w14:textId="77777777" w:rsidR="0097530E" w:rsidRPr="004373D2" w:rsidRDefault="0097530E">
      <w:pPr>
        <w:rPr>
          <w:lang w:val="en-US"/>
        </w:rPr>
      </w:pPr>
    </w:p>
    <w:sectPr w:rsidR="0097530E" w:rsidRPr="004373D2" w:rsidSect="002D7257">
      <w:headerReference w:type="default" r:id="rId12"/>
      <w:footerReference w:type="default" r:id="rId13"/>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F90A3" w14:textId="77777777" w:rsidR="00A35AE1" w:rsidRDefault="00A35AE1">
      <w:pPr>
        <w:pStyle w:val="Textcopy"/>
        <w:spacing w:line="240" w:lineRule="auto"/>
        <w:rPr>
          <w:rFonts w:ascii="Arial" w:hAnsi="Arial"/>
          <w:sz w:val="22"/>
        </w:rPr>
      </w:pPr>
      <w:r>
        <w:separator/>
      </w:r>
    </w:p>
  </w:endnote>
  <w:endnote w:type="continuationSeparator" w:id="0">
    <w:p w14:paraId="263DE709" w14:textId="77777777" w:rsidR="00A35AE1" w:rsidRDefault="00A35AE1">
      <w:pPr>
        <w:pStyle w:val="Textcopy"/>
        <w:spacing w:line="240" w:lineRule="auto"/>
        <w:rPr>
          <w:rFonts w:ascii="Arial" w:hAnsi="Arial"/>
          <w:sz w:val="22"/>
        </w:rPr>
      </w:pPr>
      <w:r>
        <w:continuationSeparator/>
      </w:r>
    </w:p>
  </w:endnote>
  <w:endnote w:type="continuationNotice" w:id="1">
    <w:p w14:paraId="1D4D2839" w14:textId="77777777" w:rsidR="00A35AE1" w:rsidRDefault="00A35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45 Light">
    <w:altName w:val="Calibri"/>
    <w:panose1 w:val="020B0604020202020204"/>
    <w:charset w:val="00"/>
    <w:family w:val="modern"/>
    <w:notTrueType/>
    <w:pitch w:val="variable"/>
    <w:sig w:usb0="A00000AF" w:usb1="4000004A" w:usb2="00000000" w:usb3="00000000" w:csb0="00000111" w:csb1="00000000"/>
  </w:font>
  <w:font w:name="Humnst777 Lt BT">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DA61" w14:textId="77777777" w:rsidR="001A0265" w:rsidRDefault="001A0265">
    <w:pPr>
      <w:pStyle w:val="Fuzeile"/>
      <w:jc w:val="center"/>
    </w:pPr>
    <w:r>
      <w:fldChar w:fldCharType="begin"/>
    </w:r>
    <w:r>
      <w:instrText xml:space="preserve"> PAGE   \* MERGEFORMAT </w:instrText>
    </w:r>
    <w:r>
      <w:fldChar w:fldCharType="separate"/>
    </w:r>
    <w:r w:rsidR="006A10B5">
      <w:t>2</w:t>
    </w:r>
    <w:r>
      <w:fldChar w:fldCharType="end"/>
    </w:r>
  </w:p>
  <w:p w14:paraId="543679F4" w14:textId="77777777" w:rsidR="001A0265" w:rsidRDefault="001A02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FB839" w14:textId="77777777" w:rsidR="00A35AE1" w:rsidRDefault="00A35AE1">
      <w:pPr>
        <w:pStyle w:val="Textcopy"/>
        <w:spacing w:line="240" w:lineRule="auto"/>
        <w:rPr>
          <w:rFonts w:ascii="Arial" w:hAnsi="Arial"/>
          <w:sz w:val="22"/>
        </w:rPr>
      </w:pPr>
      <w:r>
        <w:separator/>
      </w:r>
    </w:p>
  </w:footnote>
  <w:footnote w:type="continuationSeparator" w:id="0">
    <w:p w14:paraId="04F7E630" w14:textId="77777777" w:rsidR="00A35AE1" w:rsidRDefault="00A35AE1">
      <w:pPr>
        <w:pStyle w:val="Textcopy"/>
        <w:spacing w:line="240" w:lineRule="auto"/>
        <w:rPr>
          <w:rFonts w:ascii="Arial" w:hAnsi="Arial"/>
          <w:sz w:val="22"/>
        </w:rPr>
      </w:pPr>
      <w:r>
        <w:continuationSeparator/>
      </w:r>
    </w:p>
  </w:footnote>
  <w:footnote w:type="continuationNotice" w:id="1">
    <w:p w14:paraId="6A2C32C1" w14:textId="77777777" w:rsidR="00A35AE1" w:rsidRDefault="00A35A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2779" w14:textId="736A4046" w:rsidR="001A0265" w:rsidRDefault="00491546">
    <w:pPr>
      <w:pStyle w:val="Kopfzeile"/>
      <w:rPr>
        <w:rFonts w:ascii="Frutiger 45 Light" w:hAnsi="Frutiger 45 Light"/>
        <w:sz w:val="52"/>
      </w:rPr>
    </w:pPr>
    <w:r>
      <w:rPr>
        <w:rFonts w:ascii="Frutiger 45 Light" w:hAnsi="Frutiger 45 Light"/>
        <w:noProof/>
        <w:sz w:val="52"/>
      </w:rPr>
      <mc:AlternateContent>
        <mc:Choice Requires="wps">
          <w:drawing>
            <wp:anchor distT="0" distB="0" distL="114300" distR="114300" simplePos="0" relativeHeight="251658240" behindDoc="0" locked="0" layoutInCell="1" allowOverlap="1" wp14:anchorId="45485B97" wp14:editId="3E0F7E3A">
              <wp:simplePos x="0" y="0"/>
              <wp:positionH relativeFrom="column">
                <wp:posOffset>4981575</wp:posOffset>
              </wp:positionH>
              <wp:positionV relativeFrom="paragraph">
                <wp:posOffset>164465</wp:posOffset>
              </wp:positionV>
              <wp:extent cx="1522095" cy="803275"/>
              <wp:effectExtent l="0" t="2540" r="0" b="0"/>
              <wp:wrapNone/>
              <wp:docPr id="3033822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80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1CC21" w14:textId="28E3F37C" w:rsidR="001A0265" w:rsidRDefault="00491546" w:rsidP="00816A23">
                          <w:r>
                            <w:rPr>
                              <w:noProof/>
                            </w:rPr>
                            <w:drawing>
                              <wp:inline distT="0" distB="0" distL="0" distR="0" wp14:anchorId="6E799D8A" wp14:editId="4AD35801">
                                <wp:extent cx="1338580" cy="709295"/>
                                <wp:effectExtent l="0" t="0" r="0" b="0"/>
                                <wp:docPr id="7" name="Picture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Richard Brink GmbH und 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8580" cy="7092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5485B97" id="_x0000_t202" coordsize="21600,21600" o:spt="202" path="m,l,21600r21600,l21600,xe">
              <v:stroke joinstyle="miter"/>
              <v:path gradientshapeok="t" o:connecttype="rect"/>
            </v:shapetype>
            <v:shape id="Text Box 2" o:spid="_x0000_s1026" type="#_x0000_t202" style="position:absolute;margin-left:392.25pt;margin-top:12.95pt;width:119.85pt;height:63.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zo8AEAAMgDAAAOAAAAZHJzL2Uyb0RvYy54bWysU9uO0zAQfUfiHyy/06ShZXejpqulqyKk&#10;5SItfIDjOBfheKyx26R8PWMn7RZ4Q+TB8mTsM3POHG/ux16zo0LXgSn4cpFypoyEqjNNwb9/27+5&#10;5cx5YSqhwaiCn5Tj99vXrzaDzVUGLehKISMQ4/LBFrz13uZJ4mSreuEWYJWhZA3YC08hNkmFYiD0&#10;XidZmr5LBsDKIkjlHP19nJJ8G/HrWkn/pa6d8kwXnHrzccW4lmFNthuRNyhs28m5DfEPXfSiM1T0&#10;AvUovGAH7P6C6juJ4KD2Cwl9AnXdSRU5EJtl+geb51ZYFbmQOM5eZHL/D1Z+Pj7br8j8+B5GGmAk&#10;4ewTyB+OGdi1wjTqARGGVomKCi+DZMlgXT5fDVK73AWQcvgEFQ1ZHDxEoLHGPqhCPBmh0wBOF9HV&#10;6JkMJddZlt6tOZOUu03fZjfrWELk59sWnf+goGdhU3CkoUZ0cXxyPnQj8vORUMyB7qp9p3UMsCl3&#10;GtlRkAH28ZvRfzumTThsIFybEMOfSDMwmzj6sRwpGeiWUJ2IMMJkKHoAtGkBf3I2kJkKbsjtnOmP&#10;hiS7W65WwXsxWK1vMgrwOlNeZ4SRBFRwz9m03fnJrweLXdNSnfOQHkjmfRcVeOlp7prsEoWZrR38&#10;eB3HUy8PcPsLAAD//wMAUEsDBBQABgAIAAAAIQAhxJPT4QAAAAsBAAAPAAAAZHJzL2Rvd25yZXYu&#10;eG1sTI/LTsMwEEX3SPyDNUjsqINJ+kjjVAiEBEKq1MIHOPY0iRqPQ+w24e9xV2U3ozm6c26xmWzH&#10;zjj41pGEx1kCDEk701It4fvr7WEJzAdFRnWOUMIvetiUtzeFyo0baYfnfahZDCGfKwlNCH3OudcN&#10;WuVnrkeKt4MbrApxHWpuBjXGcNtxkSRzblVL8UOjenxpUB/3JyvhtR2qH+2e3ueLz5Xe7vxh/Nhy&#10;Ke/vpuc1sIBTuMJw0Y/qUEanyp3IeNZJWCzTLKISRLYCdgESkQpgVZwykQIvC/6/Q/kHAAD//wMA&#10;UEsBAi0AFAAGAAgAAAAhALaDOJL+AAAA4QEAABMAAAAAAAAAAAAAAAAAAAAAAFtDb250ZW50X1R5&#10;cGVzXS54bWxQSwECLQAUAAYACAAAACEAOP0h/9YAAACUAQAACwAAAAAAAAAAAAAAAAAvAQAAX3Jl&#10;bHMvLnJlbHNQSwECLQAUAAYACAAAACEADmR86PABAADIAwAADgAAAAAAAAAAAAAAAAAuAgAAZHJz&#10;L2Uyb0RvYy54bWxQSwECLQAUAAYACAAAACEAIcST0+EAAAALAQAADwAAAAAAAAAAAAAAAABKBAAA&#10;ZHJzL2Rvd25yZXYueG1sUEsFBgAAAAAEAAQA8wAAAFgFAAAAAA==&#10;" stroked="f">
              <v:textbox style="mso-fit-shape-to-text:t">
                <w:txbxContent>
                  <w:p w14:paraId="7061CC21" w14:textId="28E3F37C" w:rsidR="001A0265" w:rsidRDefault="00491546" w:rsidP="00816A23">
                    <w:r>
                      <w:rPr>
                        <w:noProof/>
                      </w:rPr>
                      <w:drawing>
                        <wp:inline distT="0" distB="0" distL="0" distR="0" wp14:anchorId="6E799D8A" wp14:editId="4AD35801">
                          <wp:extent cx="1338580" cy="709295"/>
                          <wp:effectExtent l="0" t="0" r="0" b="0"/>
                          <wp:docPr id="7" name="Picture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Richard Brink GmbH und 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8580" cy="709295"/>
                                  </a:xfrm>
                                  <a:prstGeom prst="rect">
                                    <a:avLst/>
                                  </a:prstGeom>
                                  <a:noFill/>
                                  <a:ln>
                                    <a:noFill/>
                                  </a:ln>
                                </pic:spPr>
                              </pic:pic>
                            </a:graphicData>
                          </a:graphic>
                        </wp:inline>
                      </w:drawing>
                    </w:r>
                  </w:p>
                </w:txbxContent>
              </v:textbox>
            </v:shape>
          </w:pict>
        </mc:Fallback>
      </mc:AlternateContent>
    </w:r>
  </w:p>
  <w:p w14:paraId="05AE2B5F" w14:textId="7328A324" w:rsidR="001A0265" w:rsidRDefault="00491546">
    <w:pPr>
      <w:pStyle w:val="Kopfzeile"/>
      <w:rPr>
        <w:color w:val="808080"/>
        <w:sz w:val="52"/>
      </w:rPr>
    </w:pPr>
    <w:r>
      <w:rPr>
        <w:rFonts w:ascii="Frutiger 45 Light" w:hAnsi="Frutiger 45 Light"/>
        <w:noProof/>
        <w:sz w:val="20"/>
      </w:rPr>
      <mc:AlternateContent>
        <mc:Choice Requires="wps">
          <w:drawing>
            <wp:anchor distT="0" distB="0" distL="114300" distR="114300" simplePos="0" relativeHeight="251657216" behindDoc="0" locked="0" layoutInCell="1" allowOverlap="1" wp14:anchorId="03EE849A" wp14:editId="0B450DA1">
              <wp:simplePos x="0" y="0"/>
              <wp:positionH relativeFrom="column">
                <wp:posOffset>0</wp:posOffset>
              </wp:positionH>
              <wp:positionV relativeFrom="paragraph">
                <wp:posOffset>234315</wp:posOffset>
              </wp:positionV>
              <wp:extent cx="2857500" cy="457200"/>
              <wp:effectExtent l="0" t="0" r="0" b="3810"/>
              <wp:wrapNone/>
              <wp:docPr id="7958183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9AE5D" w14:textId="77777777" w:rsidR="001A0265" w:rsidRPr="00100628" w:rsidRDefault="001A0265">
                          <w:pPr>
                            <w:pStyle w:val="berschrift1"/>
                            <w:rPr>
                              <w:rFonts w:ascii="Arial" w:hAnsi="Arial" w:cs="Arial"/>
                            </w:rPr>
                          </w:pPr>
                          <w:r>
                            <w:rPr>
                              <w:rFonts w:ascii="Arial" w:hAnsi="Arial"/>
                            </w:rPr>
                            <w:t>Image captions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E849A" id="Text Box 1" o:spid="_x0000_s1027" type="#_x0000_t202" style="position:absolute;margin-left:0;margin-top:18.45pt;width:22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Ogg6wEAAMEDAAAOAAAAZHJzL2Uyb0RvYy54bWysU9tu2zAMfR+wfxD0vtgJlrUw4hRdigwD&#10;ugvQ7QNkWbaFyaJGKbGzrx8l2+kub8P8IFAiechzSO/uxt6ws0KvwZZ8vco5U1ZCrW1b8q9fjq9u&#10;OfNB2FoYsKrkF+X53f7li93gCrWBDkytkBGI9cXgSt6F4Ios87JTvfArcMqSswHsRaArtlmNYiD0&#10;3mSbPH+TDYC1Q5DKe3p9mJx8n/CbRsnwqWm8CsyUnHoL6cR0VvHM9jtRtChcp+XchviHLnqhLRW9&#10;Qj2IINgJ9V9QvZYIHpqwktBn0DRaqsSB2KzzP9g8dcKpxIXE8e4qk/9/sPLj+cl9RhbGtzDSABMJ&#10;7x5BfvPMwqETtlX3iDB0StRUeB0lywbnizk1Su0LH0Gq4QPUNGRxCpCAxgb7qArxZIROA7hcRVdj&#10;YJIeN7fbm21OLkm+19sbmmoqIYol26EP7xT0LBolRxpqQhfnRx9iN6JYQmIxD0bXR21MumBbHQyy&#10;s6AFOKZvRv8tzNgYbCGmTYjxJdGMzCaOYaxGputZg8i6gvpCvBGmvaL/gIwO8AdnA+1Uyf33k0DF&#10;mXlvSbu4gIuBi1EthrCSUkseOJvMQ5gW9eRQtx0hT9OxcE/6NjpRf+5ibpf2JCky73RcxF/vKer5&#10;z9v/BAAA//8DAFBLAwQUAAYACAAAACEA5+iGUd0AAAAHAQAADwAAAGRycy9kb3ducmV2LnhtbEyP&#10;wU7DMBBE70j8g7VIXBC1KRC1IU4FLdzg0FL1vI1NEhGvI9tp0r9nOcFxdkYzb4vV5DpxsiG2njTc&#10;zRQIS5U3LdUa9p9vtwsQMSEZ7DxZDWcbYVVeXhSYGz/S1p52qRZcQjFHDU1KfS5lrBrrMM58b4m9&#10;Lx8cJpahlibgyOWuk3OlMumwJV5osLfrxlbfu8FpyDZhGLe0vtnsX9/xo6/nh5fzQevrq+n5CUSy&#10;U/oLwy8+o0PJTEc/kImi08CPJA332RIEuw+Pig9HjqnFEmRZyP/85Q8AAAD//wMAUEsBAi0AFAAG&#10;AAgAAAAhALaDOJL+AAAA4QEAABMAAAAAAAAAAAAAAAAAAAAAAFtDb250ZW50X1R5cGVzXS54bWxQ&#10;SwECLQAUAAYACAAAACEAOP0h/9YAAACUAQAACwAAAAAAAAAAAAAAAAAvAQAAX3JlbHMvLnJlbHNQ&#10;SwECLQAUAAYACAAAACEAWeToIOsBAADBAwAADgAAAAAAAAAAAAAAAAAuAgAAZHJzL2Uyb0RvYy54&#10;bWxQSwECLQAUAAYACAAAACEA5+iGUd0AAAAHAQAADwAAAAAAAAAAAAAAAABFBAAAZHJzL2Rvd25y&#10;ZXYueG1sUEsFBgAAAAAEAAQA8wAAAE8FAAAAAA==&#10;" stroked="f">
              <v:textbox inset="0,0,0,0">
                <w:txbxContent>
                  <w:p w14:paraId="3AD9AE5D" w14:textId="77777777" w:rsidR="001A0265" w:rsidRPr="00100628" w:rsidRDefault="001A0265">
                    <w:pPr>
                      <w:pStyle w:val="Heading1"/>
                      <w:rPr>
                        <w:rFonts w:ascii="Arial" w:hAnsi="Arial" w:cs="Arial"/>
                      </w:rPr>
                    </w:pPr>
                    <w:r>
                      <w:rPr>
                        <w:rFonts w:ascii="Arial" w:hAnsi="Arial"/>
                      </w:rPr>
                      <w:t>Image captions</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A4"/>
    <w:rsid w:val="00014A46"/>
    <w:rsid w:val="00023587"/>
    <w:rsid w:val="000239FA"/>
    <w:rsid w:val="000261D1"/>
    <w:rsid w:val="00034BD5"/>
    <w:rsid w:val="000371F6"/>
    <w:rsid w:val="00037FDA"/>
    <w:rsid w:val="000438FB"/>
    <w:rsid w:val="00054264"/>
    <w:rsid w:val="00056EB9"/>
    <w:rsid w:val="00061544"/>
    <w:rsid w:val="0006699E"/>
    <w:rsid w:val="00070F69"/>
    <w:rsid w:val="00072FB0"/>
    <w:rsid w:val="000813F5"/>
    <w:rsid w:val="00083D8B"/>
    <w:rsid w:val="0008680C"/>
    <w:rsid w:val="00094E56"/>
    <w:rsid w:val="000A4E9A"/>
    <w:rsid w:val="000B1F2D"/>
    <w:rsid w:val="000B2541"/>
    <w:rsid w:val="000B77AB"/>
    <w:rsid w:val="000C4AA2"/>
    <w:rsid w:val="000C6AE7"/>
    <w:rsid w:val="000D1F2C"/>
    <w:rsid w:val="000E3702"/>
    <w:rsid w:val="000E6C85"/>
    <w:rsid w:val="000F465C"/>
    <w:rsid w:val="000F499B"/>
    <w:rsid w:val="000F7229"/>
    <w:rsid w:val="00100628"/>
    <w:rsid w:val="0010545C"/>
    <w:rsid w:val="00106DA8"/>
    <w:rsid w:val="001170DD"/>
    <w:rsid w:val="0012163C"/>
    <w:rsid w:val="00127337"/>
    <w:rsid w:val="001325AE"/>
    <w:rsid w:val="00134230"/>
    <w:rsid w:val="00134B62"/>
    <w:rsid w:val="001470CC"/>
    <w:rsid w:val="00155438"/>
    <w:rsid w:val="00171039"/>
    <w:rsid w:val="00174811"/>
    <w:rsid w:val="00176DDF"/>
    <w:rsid w:val="001772AF"/>
    <w:rsid w:val="00183B89"/>
    <w:rsid w:val="001A0265"/>
    <w:rsid w:val="001A1731"/>
    <w:rsid w:val="001A5DE2"/>
    <w:rsid w:val="001A6C34"/>
    <w:rsid w:val="001A6CD4"/>
    <w:rsid w:val="001B195C"/>
    <w:rsid w:val="001B2D4B"/>
    <w:rsid w:val="001B617E"/>
    <w:rsid w:val="001B7EA4"/>
    <w:rsid w:val="001C0935"/>
    <w:rsid w:val="001C1F8E"/>
    <w:rsid w:val="001C42AE"/>
    <w:rsid w:val="001D5170"/>
    <w:rsid w:val="001E2856"/>
    <w:rsid w:val="001E53CA"/>
    <w:rsid w:val="001F2B65"/>
    <w:rsid w:val="00204CCA"/>
    <w:rsid w:val="0022371B"/>
    <w:rsid w:val="0022438D"/>
    <w:rsid w:val="00234523"/>
    <w:rsid w:val="002504D2"/>
    <w:rsid w:val="002540D9"/>
    <w:rsid w:val="00262D19"/>
    <w:rsid w:val="002631B2"/>
    <w:rsid w:val="00265D67"/>
    <w:rsid w:val="0026600E"/>
    <w:rsid w:val="00270DD7"/>
    <w:rsid w:val="002A1648"/>
    <w:rsid w:val="002A4B20"/>
    <w:rsid w:val="002A719F"/>
    <w:rsid w:val="002B23DC"/>
    <w:rsid w:val="002B3076"/>
    <w:rsid w:val="002B367D"/>
    <w:rsid w:val="002B3FEB"/>
    <w:rsid w:val="002B6019"/>
    <w:rsid w:val="002C16C1"/>
    <w:rsid w:val="002C22DE"/>
    <w:rsid w:val="002C7EE6"/>
    <w:rsid w:val="002D3533"/>
    <w:rsid w:val="002D3FB7"/>
    <w:rsid w:val="002D7257"/>
    <w:rsid w:val="002D78A5"/>
    <w:rsid w:val="002E3807"/>
    <w:rsid w:val="002E6B19"/>
    <w:rsid w:val="002E7788"/>
    <w:rsid w:val="002F515F"/>
    <w:rsid w:val="00302DC4"/>
    <w:rsid w:val="00310419"/>
    <w:rsid w:val="003174B3"/>
    <w:rsid w:val="00317839"/>
    <w:rsid w:val="003229D1"/>
    <w:rsid w:val="00324D1A"/>
    <w:rsid w:val="00331090"/>
    <w:rsid w:val="003314C3"/>
    <w:rsid w:val="00346317"/>
    <w:rsid w:val="0034730F"/>
    <w:rsid w:val="0035096B"/>
    <w:rsid w:val="00353B8C"/>
    <w:rsid w:val="00355CB4"/>
    <w:rsid w:val="00373DFF"/>
    <w:rsid w:val="00382797"/>
    <w:rsid w:val="0038307C"/>
    <w:rsid w:val="00383D0A"/>
    <w:rsid w:val="003A2EC0"/>
    <w:rsid w:val="003B2E01"/>
    <w:rsid w:val="003C0D5A"/>
    <w:rsid w:val="003D16D8"/>
    <w:rsid w:val="003D37C5"/>
    <w:rsid w:val="003E356C"/>
    <w:rsid w:val="003E4BE1"/>
    <w:rsid w:val="003F4FB3"/>
    <w:rsid w:val="004059EA"/>
    <w:rsid w:val="00410163"/>
    <w:rsid w:val="004134A3"/>
    <w:rsid w:val="00413CD7"/>
    <w:rsid w:val="00424D1C"/>
    <w:rsid w:val="0042505C"/>
    <w:rsid w:val="004373D2"/>
    <w:rsid w:val="004465C9"/>
    <w:rsid w:val="004500EC"/>
    <w:rsid w:val="00461153"/>
    <w:rsid w:val="00465CFF"/>
    <w:rsid w:val="004749C2"/>
    <w:rsid w:val="00485244"/>
    <w:rsid w:val="0048618C"/>
    <w:rsid w:val="004877F2"/>
    <w:rsid w:val="00491546"/>
    <w:rsid w:val="00491E75"/>
    <w:rsid w:val="0049472B"/>
    <w:rsid w:val="00495DA8"/>
    <w:rsid w:val="004A0891"/>
    <w:rsid w:val="004A7F7A"/>
    <w:rsid w:val="004B198B"/>
    <w:rsid w:val="004B1CF3"/>
    <w:rsid w:val="004B3862"/>
    <w:rsid w:val="004B6FD7"/>
    <w:rsid w:val="004D0EDB"/>
    <w:rsid w:val="004D1CD0"/>
    <w:rsid w:val="004D3D0A"/>
    <w:rsid w:val="004D4E2D"/>
    <w:rsid w:val="004F0DA4"/>
    <w:rsid w:val="004F0FD5"/>
    <w:rsid w:val="004F5240"/>
    <w:rsid w:val="004F778D"/>
    <w:rsid w:val="00507BF3"/>
    <w:rsid w:val="005174F9"/>
    <w:rsid w:val="005204F3"/>
    <w:rsid w:val="00520F39"/>
    <w:rsid w:val="00527832"/>
    <w:rsid w:val="00530133"/>
    <w:rsid w:val="00530280"/>
    <w:rsid w:val="00537EBA"/>
    <w:rsid w:val="00545B2F"/>
    <w:rsid w:val="00554748"/>
    <w:rsid w:val="00557CB0"/>
    <w:rsid w:val="00560C4D"/>
    <w:rsid w:val="00562364"/>
    <w:rsid w:val="00564CB1"/>
    <w:rsid w:val="00567DC4"/>
    <w:rsid w:val="00567E84"/>
    <w:rsid w:val="00570700"/>
    <w:rsid w:val="00572A8E"/>
    <w:rsid w:val="0057369D"/>
    <w:rsid w:val="005744DF"/>
    <w:rsid w:val="00594857"/>
    <w:rsid w:val="005A1BE8"/>
    <w:rsid w:val="005B5E52"/>
    <w:rsid w:val="005C5BFD"/>
    <w:rsid w:val="005E3C68"/>
    <w:rsid w:val="005E4F9E"/>
    <w:rsid w:val="005F2934"/>
    <w:rsid w:val="005F7840"/>
    <w:rsid w:val="0060368C"/>
    <w:rsid w:val="00610BC6"/>
    <w:rsid w:val="00612ACB"/>
    <w:rsid w:val="00624EF8"/>
    <w:rsid w:val="006265C3"/>
    <w:rsid w:val="00627B7A"/>
    <w:rsid w:val="00636044"/>
    <w:rsid w:val="006371CD"/>
    <w:rsid w:val="0063735E"/>
    <w:rsid w:val="0063755B"/>
    <w:rsid w:val="00640CAD"/>
    <w:rsid w:val="0065393F"/>
    <w:rsid w:val="00657CC1"/>
    <w:rsid w:val="00660511"/>
    <w:rsid w:val="006745BC"/>
    <w:rsid w:val="00676D60"/>
    <w:rsid w:val="00680AB0"/>
    <w:rsid w:val="00691F06"/>
    <w:rsid w:val="00694DD5"/>
    <w:rsid w:val="006A10B5"/>
    <w:rsid w:val="006A4D32"/>
    <w:rsid w:val="006C26C1"/>
    <w:rsid w:val="006C3C80"/>
    <w:rsid w:val="006C6927"/>
    <w:rsid w:val="006C721E"/>
    <w:rsid w:val="006D744E"/>
    <w:rsid w:val="006E305A"/>
    <w:rsid w:val="0070018A"/>
    <w:rsid w:val="00710D12"/>
    <w:rsid w:val="00713713"/>
    <w:rsid w:val="0071521A"/>
    <w:rsid w:val="0071666D"/>
    <w:rsid w:val="0071667F"/>
    <w:rsid w:val="00716B43"/>
    <w:rsid w:val="00720C64"/>
    <w:rsid w:val="007251E7"/>
    <w:rsid w:val="007277B9"/>
    <w:rsid w:val="00742C30"/>
    <w:rsid w:val="007506E9"/>
    <w:rsid w:val="00751260"/>
    <w:rsid w:val="00751B1E"/>
    <w:rsid w:val="00754246"/>
    <w:rsid w:val="00763A4A"/>
    <w:rsid w:val="007669FA"/>
    <w:rsid w:val="00773935"/>
    <w:rsid w:val="00773DC8"/>
    <w:rsid w:val="00775C3E"/>
    <w:rsid w:val="0079221D"/>
    <w:rsid w:val="00796317"/>
    <w:rsid w:val="007A3BAF"/>
    <w:rsid w:val="007B6D60"/>
    <w:rsid w:val="007C0EE0"/>
    <w:rsid w:val="007C1EA6"/>
    <w:rsid w:val="007C441C"/>
    <w:rsid w:val="007D0A56"/>
    <w:rsid w:val="007D58A8"/>
    <w:rsid w:val="007D712D"/>
    <w:rsid w:val="007E367E"/>
    <w:rsid w:val="007E3D8F"/>
    <w:rsid w:val="007F10C6"/>
    <w:rsid w:val="007F3A0F"/>
    <w:rsid w:val="007F3C9A"/>
    <w:rsid w:val="007F5AE8"/>
    <w:rsid w:val="00801B30"/>
    <w:rsid w:val="00801C4B"/>
    <w:rsid w:val="00803314"/>
    <w:rsid w:val="008065B5"/>
    <w:rsid w:val="008112C7"/>
    <w:rsid w:val="00812EE7"/>
    <w:rsid w:val="00815E16"/>
    <w:rsid w:val="00816A23"/>
    <w:rsid w:val="008245D3"/>
    <w:rsid w:val="00827A00"/>
    <w:rsid w:val="008300F7"/>
    <w:rsid w:val="008379B6"/>
    <w:rsid w:val="00846DC0"/>
    <w:rsid w:val="0085333C"/>
    <w:rsid w:val="00861C67"/>
    <w:rsid w:val="00880D1A"/>
    <w:rsid w:val="008833F0"/>
    <w:rsid w:val="00885427"/>
    <w:rsid w:val="00886B10"/>
    <w:rsid w:val="0089704A"/>
    <w:rsid w:val="008A396E"/>
    <w:rsid w:val="008B0FEF"/>
    <w:rsid w:val="008B490B"/>
    <w:rsid w:val="008C17FD"/>
    <w:rsid w:val="008C56B8"/>
    <w:rsid w:val="008D0D5D"/>
    <w:rsid w:val="008D12F2"/>
    <w:rsid w:val="008E5B73"/>
    <w:rsid w:val="008F105B"/>
    <w:rsid w:val="008F390B"/>
    <w:rsid w:val="008F4379"/>
    <w:rsid w:val="008F713D"/>
    <w:rsid w:val="0090693F"/>
    <w:rsid w:val="00907A7B"/>
    <w:rsid w:val="009107C3"/>
    <w:rsid w:val="00943F67"/>
    <w:rsid w:val="00944982"/>
    <w:rsid w:val="00950022"/>
    <w:rsid w:val="0095059B"/>
    <w:rsid w:val="00952496"/>
    <w:rsid w:val="00954662"/>
    <w:rsid w:val="00957D64"/>
    <w:rsid w:val="0096673F"/>
    <w:rsid w:val="00966C73"/>
    <w:rsid w:val="00972353"/>
    <w:rsid w:val="00972C40"/>
    <w:rsid w:val="009737DE"/>
    <w:rsid w:val="0097530E"/>
    <w:rsid w:val="00975DC5"/>
    <w:rsid w:val="00980ADB"/>
    <w:rsid w:val="00982C77"/>
    <w:rsid w:val="00983DA1"/>
    <w:rsid w:val="00983E97"/>
    <w:rsid w:val="00991FB9"/>
    <w:rsid w:val="009A6CFE"/>
    <w:rsid w:val="009B2D74"/>
    <w:rsid w:val="009B41D1"/>
    <w:rsid w:val="009D0DEA"/>
    <w:rsid w:val="009D3EF2"/>
    <w:rsid w:val="009D40E1"/>
    <w:rsid w:val="009E253B"/>
    <w:rsid w:val="009E2D53"/>
    <w:rsid w:val="009E3F75"/>
    <w:rsid w:val="009F333D"/>
    <w:rsid w:val="009F4738"/>
    <w:rsid w:val="00A03345"/>
    <w:rsid w:val="00A049DA"/>
    <w:rsid w:val="00A06130"/>
    <w:rsid w:val="00A06BD5"/>
    <w:rsid w:val="00A26DC5"/>
    <w:rsid w:val="00A278FC"/>
    <w:rsid w:val="00A30C94"/>
    <w:rsid w:val="00A335B8"/>
    <w:rsid w:val="00A34FD3"/>
    <w:rsid w:val="00A35AE1"/>
    <w:rsid w:val="00A42EC9"/>
    <w:rsid w:val="00A43723"/>
    <w:rsid w:val="00A43AC7"/>
    <w:rsid w:val="00A44605"/>
    <w:rsid w:val="00A46318"/>
    <w:rsid w:val="00A47C9D"/>
    <w:rsid w:val="00A51FC5"/>
    <w:rsid w:val="00A57959"/>
    <w:rsid w:val="00A57BDD"/>
    <w:rsid w:val="00A648B7"/>
    <w:rsid w:val="00A651A4"/>
    <w:rsid w:val="00A662F7"/>
    <w:rsid w:val="00A756BD"/>
    <w:rsid w:val="00A77E4C"/>
    <w:rsid w:val="00A83086"/>
    <w:rsid w:val="00A853A9"/>
    <w:rsid w:val="00A90FE5"/>
    <w:rsid w:val="00AA09F4"/>
    <w:rsid w:val="00AA11D9"/>
    <w:rsid w:val="00AB1A71"/>
    <w:rsid w:val="00AB554F"/>
    <w:rsid w:val="00AC2C5D"/>
    <w:rsid w:val="00AC5555"/>
    <w:rsid w:val="00AD4632"/>
    <w:rsid w:val="00AE2DF5"/>
    <w:rsid w:val="00AF2471"/>
    <w:rsid w:val="00AF458B"/>
    <w:rsid w:val="00AF5F51"/>
    <w:rsid w:val="00AF7AF7"/>
    <w:rsid w:val="00B11006"/>
    <w:rsid w:val="00B15515"/>
    <w:rsid w:val="00B27301"/>
    <w:rsid w:val="00B41F50"/>
    <w:rsid w:val="00B44B6B"/>
    <w:rsid w:val="00B47E22"/>
    <w:rsid w:val="00B53091"/>
    <w:rsid w:val="00B53B54"/>
    <w:rsid w:val="00B64919"/>
    <w:rsid w:val="00B64C39"/>
    <w:rsid w:val="00B6649D"/>
    <w:rsid w:val="00B66E18"/>
    <w:rsid w:val="00B75AC5"/>
    <w:rsid w:val="00B80D9D"/>
    <w:rsid w:val="00B91BB7"/>
    <w:rsid w:val="00BA1406"/>
    <w:rsid w:val="00BA4A39"/>
    <w:rsid w:val="00BB18DB"/>
    <w:rsid w:val="00BB2284"/>
    <w:rsid w:val="00BD3E5C"/>
    <w:rsid w:val="00BF443C"/>
    <w:rsid w:val="00C1163D"/>
    <w:rsid w:val="00C161F8"/>
    <w:rsid w:val="00C17184"/>
    <w:rsid w:val="00C2030E"/>
    <w:rsid w:val="00C26F18"/>
    <w:rsid w:val="00C31339"/>
    <w:rsid w:val="00C3181B"/>
    <w:rsid w:val="00C40050"/>
    <w:rsid w:val="00C408EC"/>
    <w:rsid w:val="00C542D4"/>
    <w:rsid w:val="00C66532"/>
    <w:rsid w:val="00C67EB7"/>
    <w:rsid w:val="00C71B44"/>
    <w:rsid w:val="00C739B1"/>
    <w:rsid w:val="00C74D16"/>
    <w:rsid w:val="00C7525F"/>
    <w:rsid w:val="00C812C6"/>
    <w:rsid w:val="00C879D9"/>
    <w:rsid w:val="00CA06EA"/>
    <w:rsid w:val="00CA0A2A"/>
    <w:rsid w:val="00CA0AA3"/>
    <w:rsid w:val="00CA381A"/>
    <w:rsid w:val="00CB004E"/>
    <w:rsid w:val="00CB6121"/>
    <w:rsid w:val="00CB64C4"/>
    <w:rsid w:val="00CC027C"/>
    <w:rsid w:val="00CC2DD5"/>
    <w:rsid w:val="00CC4475"/>
    <w:rsid w:val="00CC7FC6"/>
    <w:rsid w:val="00CD0B25"/>
    <w:rsid w:val="00CE0684"/>
    <w:rsid w:val="00CE6193"/>
    <w:rsid w:val="00CF0BDC"/>
    <w:rsid w:val="00CF6148"/>
    <w:rsid w:val="00CF7F93"/>
    <w:rsid w:val="00D04432"/>
    <w:rsid w:val="00D064F5"/>
    <w:rsid w:val="00D141A0"/>
    <w:rsid w:val="00D21373"/>
    <w:rsid w:val="00D21B64"/>
    <w:rsid w:val="00D22835"/>
    <w:rsid w:val="00D246E3"/>
    <w:rsid w:val="00D25912"/>
    <w:rsid w:val="00D25F2D"/>
    <w:rsid w:val="00D30478"/>
    <w:rsid w:val="00D30F3E"/>
    <w:rsid w:val="00D32DD0"/>
    <w:rsid w:val="00D32FBB"/>
    <w:rsid w:val="00D36A5E"/>
    <w:rsid w:val="00D46EF8"/>
    <w:rsid w:val="00D51039"/>
    <w:rsid w:val="00D56FDC"/>
    <w:rsid w:val="00D60244"/>
    <w:rsid w:val="00D617A4"/>
    <w:rsid w:val="00D63F65"/>
    <w:rsid w:val="00D7238F"/>
    <w:rsid w:val="00D72538"/>
    <w:rsid w:val="00D74E80"/>
    <w:rsid w:val="00D77B35"/>
    <w:rsid w:val="00D91994"/>
    <w:rsid w:val="00D96EF3"/>
    <w:rsid w:val="00D976A5"/>
    <w:rsid w:val="00D97FEE"/>
    <w:rsid w:val="00DA0753"/>
    <w:rsid w:val="00DA0F7D"/>
    <w:rsid w:val="00DA3596"/>
    <w:rsid w:val="00DA519E"/>
    <w:rsid w:val="00DB182A"/>
    <w:rsid w:val="00DB4CC7"/>
    <w:rsid w:val="00DC153D"/>
    <w:rsid w:val="00DC268A"/>
    <w:rsid w:val="00DC50C3"/>
    <w:rsid w:val="00DC5EE6"/>
    <w:rsid w:val="00DC695A"/>
    <w:rsid w:val="00DD23F3"/>
    <w:rsid w:val="00DD3D0A"/>
    <w:rsid w:val="00DD78DE"/>
    <w:rsid w:val="00DD7E4E"/>
    <w:rsid w:val="00DE00FC"/>
    <w:rsid w:val="00DE74AD"/>
    <w:rsid w:val="00E02AD8"/>
    <w:rsid w:val="00E02CB9"/>
    <w:rsid w:val="00E107C8"/>
    <w:rsid w:val="00E1487F"/>
    <w:rsid w:val="00E201C7"/>
    <w:rsid w:val="00E2082A"/>
    <w:rsid w:val="00E23060"/>
    <w:rsid w:val="00E345FC"/>
    <w:rsid w:val="00E3702F"/>
    <w:rsid w:val="00E465CF"/>
    <w:rsid w:val="00E523B0"/>
    <w:rsid w:val="00E535C4"/>
    <w:rsid w:val="00E5510F"/>
    <w:rsid w:val="00E55961"/>
    <w:rsid w:val="00E62CCC"/>
    <w:rsid w:val="00E642FA"/>
    <w:rsid w:val="00E7049E"/>
    <w:rsid w:val="00E72789"/>
    <w:rsid w:val="00E838CB"/>
    <w:rsid w:val="00E8650E"/>
    <w:rsid w:val="00E8681B"/>
    <w:rsid w:val="00E87DC1"/>
    <w:rsid w:val="00E94EFE"/>
    <w:rsid w:val="00E974C6"/>
    <w:rsid w:val="00EB101F"/>
    <w:rsid w:val="00EB16BC"/>
    <w:rsid w:val="00EC16B9"/>
    <w:rsid w:val="00EC5BD6"/>
    <w:rsid w:val="00EC66B0"/>
    <w:rsid w:val="00ED6B8D"/>
    <w:rsid w:val="00EE53F5"/>
    <w:rsid w:val="00F01040"/>
    <w:rsid w:val="00F0164E"/>
    <w:rsid w:val="00F02573"/>
    <w:rsid w:val="00F03D9B"/>
    <w:rsid w:val="00F13FC5"/>
    <w:rsid w:val="00F22A23"/>
    <w:rsid w:val="00F36735"/>
    <w:rsid w:val="00F3723B"/>
    <w:rsid w:val="00F378DC"/>
    <w:rsid w:val="00F46F07"/>
    <w:rsid w:val="00F55EBA"/>
    <w:rsid w:val="00F674EC"/>
    <w:rsid w:val="00F728CB"/>
    <w:rsid w:val="00F7394D"/>
    <w:rsid w:val="00F826A4"/>
    <w:rsid w:val="00F92AD3"/>
    <w:rsid w:val="00F9506E"/>
    <w:rsid w:val="00FA4DD2"/>
    <w:rsid w:val="00FA71CB"/>
    <w:rsid w:val="00FB13E0"/>
    <w:rsid w:val="00FB54A3"/>
    <w:rsid w:val="00FC2624"/>
    <w:rsid w:val="00FC2CA0"/>
    <w:rsid w:val="00FC5B90"/>
    <w:rsid w:val="00FC7ADA"/>
    <w:rsid w:val="00FD218D"/>
    <w:rsid w:val="00FD4546"/>
    <w:rsid w:val="00FD4B83"/>
    <w:rsid w:val="00FE1CD2"/>
    <w:rsid w:val="00FE1E01"/>
    <w:rsid w:val="00FE6E65"/>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29FCF"/>
  <w15:chartTrackingRefBased/>
  <w15:docId w15:val="{33934625-7A7B-44F8-AA5B-54EA869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rFonts w:ascii="Frutiger 45 Light" w:hAnsi="Frutiger 45 Light"/>
      <w:color w:val="808080"/>
      <w:sz w:val="52"/>
    </w:rPr>
  </w:style>
  <w:style w:type="paragraph" w:styleId="berschrift2">
    <w:name w:val="heading 2"/>
    <w:basedOn w:val="Standard"/>
    <w:next w:val="Standard"/>
    <w:qFormat/>
    <w:pPr>
      <w:keepNext/>
      <w:outlineLvl w:val="1"/>
    </w:pPr>
    <w:rPr>
      <w:rFonts w:ascii="Frutiger 45 Light" w:hAnsi="Frutiger 45 Light"/>
      <w:b/>
      <w:sz w:val="18"/>
    </w:rPr>
  </w:style>
  <w:style w:type="paragraph" w:styleId="berschrift3">
    <w:name w:val="heading 3"/>
    <w:basedOn w:val="Standard"/>
    <w:next w:val="Standard"/>
    <w:qFormat/>
    <w:pPr>
      <w:keepNext/>
      <w:outlineLvl w:val="2"/>
    </w:pPr>
    <w:rPr>
      <w:rFonts w:ascii="Frutiger 45 Light" w:hAnsi="Frutiger 45 Light"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semiHidden/>
    <w:pPr>
      <w:jc w:val="right"/>
    </w:pPr>
    <w:rPr>
      <w:rFonts w:ascii="Humnst777 Lt BT" w:hAnsi="Humnst777 Lt BT"/>
      <w:color w:val="808080"/>
      <w:sz w:val="20"/>
    </w:rPr>
  </w:style>
  <w:style w:type="paragraph" w:customStyle="1" w:styleId="Einleitung">
    <w:name w:val="Einleitung"/>
    <w:basedOn w:val="Standard"/>
    <w:pPr>
      <w:spacing w:line="360" w:lineRule="auto"/>
    </w:pPr>
    <w:rPr>
      <w:rFonts w:ascii="Humnst777 Lt BT" w:hAnsi="Humnst777 Lt BT"/>
      <w:b/>
      <w:sz w:val="24"/>
    </w:rPr>
  </w:style>
  <w:style w:type="paragraph" w:customStyle="1" w:styleId="Textcopy">
    <w:name w:val="Textcopy"/>
    <w:basedOn w:val="Standard"/>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uzeileZchn">
    <w:name w:val="Fußzeile Zchn"/>
    <w:link w:val="Fuzeile"/>
    <w:uiPriority w:val="99"/>
    <w:rsid w:val="00E02CB9"/>
    <w:rPr>
      <w:rFonts w:ascii="Arial" w:hAnsi="Arial"/>
      <w:sz w:val="22"/>
    </w:rPr>
  </w:style>
  <w:style w:type="character" w:styleId="Kommentarzeichen">
    <w:name w:val="annotation reference"/>
    <w:uiPriority w:val="99"/>
    <w:semiHidden/>
    <w:unhideWhenUsed/>
    <w:rsid w:val="007251E7"/>
    <w:rPr>
      <w:sz w:val="16"/>
      <w:szCs w:val="16"/>
    </w:rPr>
  </w:style>
  <w:style w:type="paragraph" w:styleId="Kommentartext">
    <w:name w:val="annotation text"/>
    <w:basedOn w:val="Standard"/>
    <w:link w:val="KommentartextZchn"/>
    <w:uiPriority w:val="99"/>
    <w:unhideWhenUsed/>
    <w:rsid w:val="007251E7"/>
    <w:rPr>
      <w:sz w:val="20"/>
    </w:rPr>
  </w:style>
  <w:style w:type="character" w:customStyle="1" w:styleId="KommentartextZchn">
    <w:name w:val="Kommentartext Zchn"/>
    <w:link w:val="Kommentartext"/>
    <w:uiPriority w:val="99"/>
    <w:rsid w:val="007251E7"/>
    <w:rPr>
      <w:rFonts w:ascii="Arial" w:hAnsi="Arial"/>
    </w:rPr>
  </w:style>
  <w:style w:type="paragraph" w:styleId="Kommentarthema">
    <w:name w:val="annotation subject"/>
    <w:basedOn w:val="Kommentartext"/>
    <w:next w:val="Kommentartext"/>
    <w:link w:val="KommentarthemaZchn"/>
    <w:uiPriority w:val="99"/>
    <w:semiHidden/>
    <w:unhideWhenUsed/>
    <w:rsid w:val="007251E7"/>
    <w:rPr>
      <w:b/>
      <w:bCs/>
    </w:rPr>
  </w:style>
  <w:style w:type="character" w:customStyle="1" w:styleId="KommentarthemaZchn">
    <w:name w:val="Kommentarthema Zchn"/>
    <w:link w:val="Kommentarthema"/>
    <w:uiPriority w:val="99"/>
    <w:semiHidden/>
    <w:rsid w:val="007251E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0.jpeg"/><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458C19-0EF6-4A50-BDC5-8D3275CC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1285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subject/>
  <dc:creator>marie</dc:creator>
  <cp:keywords/>
  <cp:lastModifiedBy>Microsoft Office User</cp:lastModifiedBy>
  <cp:revision>4</cp:revision>
  <cp:lastPrinted>2020-02-06T07:50:00Z</cp:lastPrinted>
  <dcterms:created xsi:type="dcterms:W3CDTF">2023-09-28T10:22:00Z</dcterms:created>
  <dcterms:modified xsi:type="dcterms:W3CDTF">2023-10-05T07:35:00Z</dcterms:modified>
</cp:coreProperties>
</file>