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CDB8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592402F" w14:textId="77777777" w:rsidTr="0024607C">
        <w:trPr>
          <w:trHeight w:val="602"/>
        </w:trPr>
        <w:tc>
          <w:tcPr>
            <w:tcW w:w="2835" w:type="dxa"/>
          </w:tcPr>
          <w:p w14:paraId="3C80D9E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</w:tcPr>
          <w:p w14:paraId="3634F08D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</w:tcPr>
          <w:p w14:paraId="27FD2572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627B7A" w14:paraId="680E3879" w14:textId="77777777" w:rsidTr="0024607C">
        <w:trPr>
          <w:trHeight w:val="2821"/>
        </w:trPr>
        <w:tc>
          <w:tcPr>
            <w:tcW w:w="2835" w:type="dxa"/>
          </w:tcPr>
          <w:p w14:paraId="46B526A3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9813B5" w14:textId="3A0D932C" w:rsidR="00D414E5" w:rsidRPr="00D414E5" w:rsidRDefault="00EA71F0" w:rsidP="00D414E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D3C8F1" wp14:editId="1D32DDBC">
                  <wp:extent cx="1711325" cy="2063115"/>
                  <wp:effectExtent l="0" t="0" r="3175" b="0"/>
                  <wp:docPr id="16186977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69773" name="Grafik 16186977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06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B38CE1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20F2107" w14:textId="77777777" w:rsidR="00D414E5" w:rsidRDefault="00EA71F0" w:rsidP="00D414E5">
            <w:pPr>
              <w:rPr>
                <w:rFonts w:cs="Arial"/>
              </w:rPr>
            </w:pPr>
            <w:r w:rsidRPr="00EA71F0">
              <w:rPr>
                <w:rFonts w:cs="Arial"/>
              </w:rPr>
              <w:t>RichardBrink_Adam_01</w:t>
            </w:r>
          </w:p>
          <w:p w14:paraId="168D120B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5B6A15AD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7FCAF5CF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79B4BEF0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035404C5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5CDD7B25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60224CB0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4C6E3F04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566449D0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5AD607EE" w14:textId="77777777" w:rsidR="00EA71F0" w:rsidRDefault="00EA71F0" w:rsidP="00EA71F0">
            <w:pPr>
              <w:rPr>
                <w:rFonts w:cs="Arial"/>
              </w:rPr>
            </w:pPr>
          </w:p>
          <w:p w14:paraId="68149CB6" w14:textId="77777777" w:rsidR="00EA71F0" w:rsidRDefault="00EA71F0" w:rsidP="00EA71F0">
            <w:pPr>
              <w:ind w:firstLine="709"/>
              <w:rPr>
                <w:rFonts w:cs="Arial"/>
                <w:szCs w:val="22"/>
              </w:rPr>
            </w:pPr>
          </w:p>
          <w:p w14:paraId="433D2AB5" w14:textId="77777777" w:rsidR="00EA71F0" w:rsidRDefault="00EA71F0" w:rsidP="00EA71F0">
            <w:pPr>
              <w:ind w:firstLine="709"/>
              <w:rPr>
                <w:rFonts w:cs="Arial"/>
                <w:szCs w:val="22"/>
              </w:rPr>
            </w:pPr>
          </w:p>
          <w:p w14:paraId="42706268" w14:textId="77777777" w:rsidR="00EA71F0" w:rsidRDefault="00EA71F0" w:rsidP="00EA71F0">
            <w:pPr>
              <w:ind w:firstLine="709"/>
              <w:rPr>
                <w:rFonts w:cs="Arial"/>
                <w:szCs w:val="22"/>
              </w:rPr>
            </w:pPr>
          </w:p>
          <w:p w14:paraId="6D46F8D5" w14:textId="14629499" w:rsidR="00DF48D8" w:rsidRPr="00EA71F0" w:rsidRDefault="00DF48D8" w:rsidP="00EA71F0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6C4F139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66FCA2" w14:textId="246697D8" w:rsidR="004373D2" w:rsidRDefault="006151F4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Pflanzwand „Adam“ der Firma Richard Brink ist die geeignete Lösung zur großflächigen Begrünung von Fassaden. Nun hat der Metallwarenhersteller sein Angebot umfassend erweitert.</w:t>
            </w:r>
          </w:p>
          <w:p w14:paraId="75F6C663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725C79E" w14:textId="77777777" w:rsidR="00D96EF3" w:rsidRDefault="00D96EF3" w:rsidP="00D96EF3">
            <w:pPr>
              <w:rPr>
                <w:lang w:val="en-US"/>
              </w:rPr>
            </w:pPr>
            <w:r w:rsidRPr="000667B5"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  <w:p w14:paraId="1F67B16C" w14:textId="77777777" w:rsidR="00D414E5" w:rsidRPr="00D414E5" w:rsidRDefault="00D414E5" w:rsidP="00D414E5">
            <w:pPr>
              <w:rPr>
                <w:lang w:val="en-US"/>
              </w:rPr>
            </w:pPr>
          </w:p>
        </w:tc>
      </w:tr>
      <w:tr w:rsidR="004B1CF3" w:rsidRPr="00D414E5" w14:paraId="60F04C6E" w14:textId="77777777" w:rsidTr="0024607C">
        <w:trPr>
          <w:trHeight w:val="2821"/>
        </w:trPr>
        <w:tc>
          <w:tcPr>
            <w:tcW w:w="2835" w:type="dxa"/>
          </w:tcPr>
          <w:p w14:paraId="04997BA9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0F29C5FC" w14:textId="48A4DBFC" w:rsidR="004B1CF3" w:rsidRPr="001B7EA4" w:rsidRDefault="00EA71F0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79826EA" wp14:editId="5D4CE3C3">
                  <wp:extent cx="1711325" cy="2573020"/>
                  <wp:effectExtent l="0" t="0" r="3175" b="5080"/>
                  <wp:docPr id="139010999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09991" name="Grafik 13901099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09D01E1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6E036317" w14:textId="7C5FFB1B" w:rsidR="00D414E5" w:rsidRPr="00D414E5" w:rsidRDefault="00EA71F0" w:rsidP="00D414E5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RichardBrink_Adam_0</w:t>
            </w:r>
            <w:r>
              <w:rPr>
                <w:rFonts w:cs="Arial"/>
              </w:rPr>
              <w:t>2</w:t>
            </w:r>
          </w:p>
          <w:p w14:paraId="12FD495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9F35C4F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2829040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488CB618" w14:textId="77777777" w:rsidR="00D414E5" w:rsidRPr="00D414E5" w:rsidRDefault="00D414E5" w:rsidP="00D414E5">
            <w:pPr>
              <w:tabs>
                <w:tab w:val="left" w:pos="455"/>
              </w:tabs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3294FA" w14:textId="77777777" w:rsidR="00D414E5" w:rsidRPr="008E33A9" w:rsidRDefault="00D414E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8A27FF" w14:textId="0B1BACE7" w:rsidR="00E5510F" w:rsidRPr="00D414E5" w:rsidRDefault="006151F4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Ab sofort stehen gleich drei verschiedene Unterkonstruktionen zur Wandbefestigung zur Verfügung. Hier die freitragende Variante mit Hutschienen in Kombination mit </w:t>
            </w:r>
            <w:proofErr w:type="spellStart"/>
            <w:r>
              <w:rPr>
                <w:rFonts w:cs="Arial"/>
                <w:szCs w:val="22"/>
              </w:rPr>
              <w:t>getreppten</w:t>
            </w:r>
            <w:proofErr w:type="spellEnd"/>
            <w:r>
              <w:rPr>
                <w:rFonts w:cs="Arial"/>
                <w:szCs w:val="22"/>
              </w:rPr>
              <w:t xml:space="preserve"> Pflanzkassetten</w:t>
            </w:r>
            <w:r w:rsidR="00DF48D8">
              <w:rPr>
                <w:rFonts w:cs="Arial"/>
                <w:szCs w:val="22"/>
              </w:rPr>
              <w:t xml:space="preserve"> für eine aufrechte Bepflanzung.</w:t>
            </w:r>
          </w:p>
          <w:p w14:paraId="432D07B3" w14:textId="77777777" w:rsidR="00D414E5" w:rsidRPr="00D414E5" w:rsidRDefault="00D414E5" w:rsidP="00E7049E"/>
          <w:p w14:paraId="318D425C" w14:textId="77777777" w:rsidR="00E7049E" w:rsidRDefault="00E7049E" w:rsidP="00E7049E">
            <w:pPr>
              <w:rPr>
                <w:lang w:val="en-US"/>
              </w:rPr>
            </w:pPr>
            <w:proofErr w:type="spellStart"/>
            <w:r w:rsidRPr="004373D2">
              <w:rPr>
                <w:lang w:val="en-US"/>
              </w:rPr>
              <w:t>Foto</w:t>
            </w:r>
            <w:proofErr w:type="spellEnd"/>
            <w:r w:rsidRPr="004373D2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13377F38" w14:textId="77777777" w:rsidR="0022371B" w:rsidRDefault="0022371B" w:rsidP="00E7049E">
            <w:pPr>
              <w:rPr>
                <w:lang w:val="en-US"/>
              </w:rPr>
            </w:pPr>
          </w:p>
          <w:p w14:paraId="531838DF" w14:textId="77777777" w:rsidR="0022371B" w:rsidRDefault="0022371B" w:rsidP="00E7049E">
            <w:pPr>
              <w:rPr>
                <w:lang w:val="en-US"/>
              </w:rPr>
            </w:pPr>
          </w:p>
          <w:p w14:paraId="634A9F52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40CF049A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4D93758D" w14:textId="77777777" w:rsidTr="0024607C">
        <w:trPr>
          <w:trHeight w:val="2821"/>
        </w:trPr>
        <w:tc>
          <w:tcPr>
            <w:tcW w:w="2835" w:type="dxa"/>
          </w:tcPr>
          <w:p w14:paraId="7DB0F28C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0855D5DB" w14:textId="7E348699" w:rsidR="00972C40" w:rsidRPr="001B7EA4" w:rsidRDefault="00EA71F0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01C9F88" wp14:editId="03F9C67D">
                  <wp:extent cx="1711325" cy="2573020"/>
                  <wp:effectExtent l="0" t="0" r="3175" b="5080"/>
                  <wp:docPr id="145674012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40125" name="Grafik 14567401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FF9E2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DB82FA6" w14:textId="77777777" w:rsidR="006151F4" w:rsidRDefault="006151F4" w:rsidP="00D414E5">
            <w:pPr>
              <w:rPr>
                <w:rFonts w:cs="Arial"/>
              </w:rPr>
            </w:pPr>
          </w:p>
          <w:p w14:paraId="6612F8DA" w14:textId="616E1AEE" w:rsidR="00D414E5" w:rsidRPr="00D414E5" w:rsidRDefault="00EA71F0" w:rsidP="00D414E5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RichardBrink_Adam_0</w:t>
            </w:r>
            <w:r>
              <w:rPr>
                <w:rFonts w:cs="Arial"/>
              </w:rPr>
              <w:t>3</w:t>
            </w:r>
          </w:p>
          <w:p w14:paraId="00E1B6D0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E2F0773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D3DC855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7262E3DB" w14:textId="77777777" w:rsidR="00D414E5" w:rsidRDefault="00D414E5" w:rsidP="00D414E5">
            <w:pPr>
              <w:rPr>
                <w:rFonts w:cs="Arial"/>
                <w:szCs w:val="22"/>
              </w:rPr>
            </w:pPr>
          </w:p>
          <w:p w14:paraId="72A09A28" w14:textId="77777777" w:rsidR="00BB2DDA" w:rsidRPr="00BB2DDA" w:rsidRDefault="00BB2DDA" w:rsidP="00BB2DDA">
            <w:pPr>
              <w:rPr>
                <w:rFonts w:cs="Arial"/>
                <w:szCs w:val="22"/>
              </w:rPr>
            </w:pPr>
          </w:p>
          <w:p w14:paraId="3ACA8B41" w14:textId="77777777" w:rsidR="00BB2DDA" w:rsidRPr="00BB2DDA" w:rsidRDefault="00BB2DDA" w:rsidP="00BB2DDA">
            <w:pPr>
              <w:rPr>
                <w:rFonts w:cs="Arial"/>
                <w:szCs w:val="22"/>
              </w:rPr>
            </w:pPr>
          </w:p>
          <w:p w14:paraId="31D96388" w14:textId="77777777" w:rsidR="00BB2DDA" w:rsidRPr="00BB2DDA" w:rsidRDefault="00BB2DDA" w:rsidP="00BB2DDA">
            <w:pPr>
              <w:rPr>
                <w:rFonts w:cs="Arial"/>
                <w:szCs w:val="22"/>
              </w:rPr>
            </w:pPr>
          </w:p>
          <w:p w14:paraId="61FE6016" w14:textId="77777777" w:rsidR="00BB2DDA" w:rsidRDefault="00BB2DDA" w:rsidP="00BB2DDA">
            <w:pPr>
              <w:rPr>
                <w:rFonts w:cs="Arial"/>
                <w:szCs w:val="22"/>
              </w:rPr>
            </w:pPr>
          </w:p>
          <w:p w14:paraId="34580016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631F5666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4471A17F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72D3DC62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45AD42F2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22DB7B3F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663B2624" w14:textId="77777777" w:rsidR="00BB2DDA" w:rsidRP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63314F0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EDE1B37" w14:textId="77777777" w:rsidR="006151F4" w:rsidRDefault="006151F4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70B6F734" w14:textId="61658755" w:rsidR="00972C40" w:rsidRPr="00AC4577" w:rsidRDefault="006151F4" w:rsidP="00B45B0C">
            <w:pPr>
              <w:pStyle w:val="Kopfzeile"/>
              <w:rPr>
                <w:rFonts w:cs="Arial"/>
                <w:bCs/>
                <w:color w:val="000000" w:themeColor="text1"/>
                <w:szCs w:val="22"/>
              </w:rPr>
            </w:pPr>
            <w:r w:rsidRPr="00AC4577">
              <w:rPr>
                <w:rFonts w:cs="Arial"/>
                <w:bCs/>
                <w:color w:val="000000" w:themeColor="text1"/>
                <w:szCs w:val="22"/>
              </w:rPr>
              <w:t>Die zweite Variante</w:t>
            </w:r>
            <w:r w:rsidR="00AC4577" w:rsidRPr="00AC4577">
              <w:rPr>
                <w:rFonts w:cs="Arial"/>
                <w:bCs/>
                <w:color w:val="000000" w:themeColor="text1"/>
                <w:szCs w:val="22"/>
              </w:rPr>
              <w:t xml:space="preserve"> eignet sich für Wände, welche die statische Auflastung allein nicht tragen können.</w:t>
            </w:r>
            <w:r w:rsidRPr="00AC4577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r w:rsidR="00AC4577" w:rsidRPr="00AC4577">
              <w:rPr>
                <w:rFonts w:cs="Arial"/>
                <w:bCs/>
                <w:color w:val="000000" w:themeColor="text1"/>
                <w:szCs w:val="22"/>
              </w:rPr>
              <w:t>Sie verfügt über</w:t>
            </w:r>
            <w:r w:rsidRPr="00AC4577">
              <w:rPr>
                <w:rFonts w:cs="Arial"/>
                <w:bCs/>
                <w:color w:val="000000" w:themeColor="text1"/>
                <w:szCs w:val="22"/>
              </w:rPr>
              <w:t xml:space="preserve"> integrierte Füß</w:t>
            </w:r>
            <w:r w:rsidR="00AC4577" w:rsidRPr="00AC4577">
              <w:rPr>
                <w:rFonts w:cs="Arial"/>
                <w:bCs/>
                <w:color w:val="000000" w:themeColor="text1"/>
                <w:szCs w:val="22"/>
              </w:rPr>
              <w:t>e zur Platzierung auf einem Fundament</w:t>
            </w:r>
            <w:r w:rsidRPr="00AC4577">
              <w:rPr>
                <w:rFonts w:cs="Arial"/>
                <w:bCs/>
                <w:color w:val="000000" w:themeColor="text1"/>
                <w:szCs w:val="22"/>
              </w:rPr>
              <w:t xml:space="preserve">. Während so ein Großteil des Gewichts auf dem Untergrund lastet, fangen zusätzliche Halterungen die </w:t>
            </w:r>
            <w:proofErr w:type="spellStart"/>
            <w:r w:rsidRPr="00AC4577">
              <w:rPr>
                <w:rFonts w:cs="Arial"/>
                <w:bCs/>
                <w:color w:val="000000" w:themeColor="text1"/>
                <w:szCs w:val="22"/>
              </w:rPr>
              <w:t>Kipplast</w:t>
            </w:r>
            <w:proofErr w:type="spellEnd"/>
            <w:r w:rsidRPr="00AC4577">
              <w:rPr>
                <w:rFonts w:cs="Arial"/>
                <w:bCs/>
                <w:color w:val="000000" w:themeColor="text1"/>
                <w:szCs w:val="22"/>
              </w:rPr>
              <w:t xml:space="preserve"> auf.</w:t>
            </w:r>
          </w:p>
          <w:p w14:paraId="363672B0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1DA99E2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A4E6C0A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08D57424" w14:textId="77777777" w:rsidTr="0024607C">
        <w:trPr>
          <w:trHeight w:val="2821"/>
        </w:trPr>
        <w:tc>
          <w:tcPr>
            <w:tcW w:w="2835" w:type="dxa"/>
          </w:tcPr>
          <w:p w14:paraId="583CE990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3D91FF7" w14:textId="53BD8FCC" w:rsidR="00E70627" w:rsidRPr="001B7EA4" w:rsidRDefault="00EA71F0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A4276B4" wp14:editId="29C2480F">
                  <wp:extent cx="1711325" cy="2573020"/>
                  <wp:effectExtent l="0" t="0" r="3175" b="5080"/>
                  <wp:docPr id="110512731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127315" name="Grafik 11051273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BAC1ABA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59117EA2" w14:textId="6336BFAD" w:rsidR="00E70627" w:rsidRPr="00D97348" w:rsidRDefault="00EA71F0" w:rsidP="002C345C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RichardBrink_Adam_0</w:t>
            </w:r>
            <w:r>
              <w:rPr>
                <w:rFonts w:cs="Arial"/>
              </w:rPr>
              <w:t>4</w:t>
            </w:r>
          </w:p>
          <w:p w14:paraId="0F34051D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59B4F177" w14:textId="77777777" w:rsidR="00E70627" w:rsidRDefault="00E70627" w:rsidP="002C345C">
            <w:pPr>
              <w:rPr>
                <w:rFonts w:cs="Arial"/>
              </w:rPr>
            </w:pPr>
          </w:p>
          <w:p w14:paraId="0DA04A76" w14:textId="77777777" w:rsidR="00E70627" w:rsidRDefault="00E70627" w:rsidP="002C345C">
            <w:pPr>
              <w:rPr>
                <w:rFonts w:cs="Arial"/>
              </w:rPr>
            </w:pPr>
          </w:p>
          <w:p w14:paraId="59553761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53A6C04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D4E9EE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C321E3D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BEF7B4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31A3D0" w14:textId="6B032788" w:rsidR="00E70627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Die Pflanzkassetten, hier in senkrechter Ausführung zum seitlichen Bepflanzen, können auch mit einer speziellen Unterkonstruktion für Wärmeverbundsysteme kom</w:t>
            </w:r>
            <w:r w:rsidR="00DF48D8">
              <w:rPr>
                <w:rFonts w:cs="Arial"/>
                <w:bCs/>
                <w:color w:val="000000"/>
                <w:szCs w:val="22"/>
              </w:rPr>
              <w:t>b</w:t>
            </w:r>
            <w:r>
              <w:rPr>
                <w:rFonts w:cs="Arial"/>
                <w:bCs/>
                <w:color w:val="000000"/>
                <w:szCs w:val="22"/>
              </w:rPr>
              <w:t>iniert werden.</w:t>
            </w:r>
          </w:p>
          <w:p w14:paraId="216619DD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4FAE8B5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08BE5527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42F40746" w14:textId="77777777" w:rsidTr="0024607C">
        <w:trPr>
          <w:trHeight w:val="2821"/>
        </w:trPr>
        <w:tc>
          <w:tcPr>
            <w:tcW w:w="2835" w:type="dxa"/>
          </w:tcPr>
          <w:p w14:paraId="7FD53AAD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239087E" w14:textId="1C69112A" w:rsidR="00E70627" w:rsidRPr="001B7EA4" w:rsidRDefault="00EA71F0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 wp14:anchorId="05C42C0A" wp14:editId="531804A8">
                  <wp:extent cx="1711325" cy="2573020"/>
                  <wp:effectExtent l="0" t="0" r="3175" b="5080"/>
                  <wp:docPr id="93674544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45441" name="Grafik 93674544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107972C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33F1E34E" w14:textId="77777777" w:rsidR="006151F4" w:rsidRDefault="006151F4" w:rsidP="002C345C">
            <w:pPr>
              <w:rPr>
                <w:rFonts w:cs="Arial"/>
              </w:rPr>
            </w:pPr>
          </w:p>
          <w:p w14:paraId="503B8132" w14:textId="77777777" w:rsidR="006151F4" w:rsidRDefault="006151F4" w:rsidP="002C345C">
            <w:pPr>
              <w:rPr>
                <w:rFonts w:cs="Arial"/>
              </w:rPr>
            </w:pPr>
          </w:p>
          <w:p w14:paraId="210089DA" w14:textId="77777777" w:rsidR="006151F4" w:rsidRDefault="006151F4" w:rsidP="002C345C">
            <w:pPr>
              <w:rPr>
                <w:rFonts w:cs="Arial"/>
              </w:rPr>
            </w:pPr>
          </w:p>
          <w:p w14:paraId="3BE15243" w14:textId="77777777" w:rsidR="006151F4" w:rsidRDefault="006151F4" w:rsidP="002C345C">
            <w:pPr>
              <w:rPr>
                <w:rFonts w:cs="Arial"/>
              </w:rPr>
            </w:pPr>
          </w:p>
          <w:p w14:paraId="6131C917" w14:textId="77777777" w:rsidR="006151F4" w:rsidRDefault="006151F4" w:rsidP="002C345C">
            <w:pPr>
              <w:rPr>
                <w:rFonts w:cs="Arial"/>
              </w:rPr>
            </w:pPr>
          </w:p>
          <w:p w14:paraId="6892057B" w14:textId="77777777" w:rsidR="006151F4" w:rsidRDefault="006151F4" w:rsidP="002C345C">
            <w:pPr>
              <w:rPr>
                <w:rFonts w:cs="Arial"/>
              </w:rPr>
            </w:pPr>
          </w:p>
          <w:p w14:paraId="4355F85C" w14:textId="77777777" w:rsidR="006151F4" w:rsidRDefault="006151F4" w:rsidP="002C345C">
            <w:pPr>
              <w:rPr>
                <w:rFonts w:cs="Arial"/>
              </w:rPr>
            </w:pPr>
          </w:p>
          <w:p w14:paraId="4887B440" w14:textId="77777777" w:rsidR="006151F4" w:rsidRDefault="006151F4" w:rsidP="002C345C">
            <w:pPr>
              <w:rPr>
                <w:rFonts w:cs="Arial"/>
              </w:rPr>
            </w:pPr>
          </w:p>
          <w:p w14:paraId="35E65F99" w14:textId="77777777" w:rsidR="006151F4" w:rsidRDefault="006151F4" w:rsidP="002C345C">
            <w:pPr>
              <w:rPr>
                <w:rFonts w:cs="Arial"/>
              </w:rPr>
            </w:pPr>
          </w:p>
          <w:p w14:paraId="0AA78592" w14:textId="77777777" w:rsidR="006151F4" w:rsidRDefault="006151F4" w:rsidP="002C345C">
            <w:pPr>
              <w:rPr>
                <w:rFonts w:cs="Arial"/>
              </w:rPr>
            </w:pPr>
          </w:p>
          <w:p w14:paraId="5D19195E" w14:textId="77777777" w:rsidR="006151F4" w:rsidRDefault="006151F4" w:rsidP="002C345C">
            <w:pPr>
              <w:rPr>
                <w:rFonts w:cs="Arial"/>
              </w:rPr>
            </w:pPr>
          </w:p>
          <w:p w14:paraId="3BF82010" w14:textId="77777777" w:rsidR="006151F4" w:rsidRDefault="006151F4" w:rsidP="002C345C">
            <w:pPr>
              <w:rPr>
                <w:rFonts w:cs="Arial"/>
              </w:rPr>
            </w:pPr>
          </w:p>
          <w:p w14:paraId="590A94DF" w14:textId="77777777" w:rsidR="006151F4" w:rsidRDefault="006151F4" w:rsidP="002C345C">
            <w:pPr>
              <w:rPr>
                <w:rFonts w:cs="Arial"/>
              </w:rPr>
            </w:pPr>
          </w:p>
          <w:p w14:paraId="362A1169" w14:textId="77777777" w:rsidR="006151F4" w:rsidRDefault="006151F4" w:rsidP="002C345C">
            <w:pPr>
              <w:rPr>
                <w:rFonts w:cs="Arial"/>
              </w:rPr>
            </w:pPr>
          </w:p>
          <w:p w14:paraId="76111401" w14:textId="611322C7" w:rsidR="00E70627" w:rsidRPr="00D97348" w:rsidRDefault="00EA71F0" w:rsidP="002C345C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RichardBrink_Adam_0</w:t>
            </w:r>
            <w:r>
              <w:rPr>
                <w:rFonts w:cs="Arial"/>
              </w:rPr>
              <w:t>5</w:t>
            </w:r>
          </w:p>
          <w:p w14:paraId="083965A0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CFC56F6" w14:textId="77777777" w:rsidR="00E70627" w:rsidRDefault="00E70627" w:rsidP="002C345C">
            <w:pPr>
              <w:rPr>
                <w:rFonts w:cs="Arial"/>
              </w:rPr>
            </w:pPr>
          </w:p>
          <w:p w14:paraId="17A0D8D0" w14:textId="77777777" w:rsidR="00E70627" w:rsidRDefault="00E70627" w:rsidP="002C345C">
            <w:pPr>
              <w:rPr>
                <w:rFonts w:cs="Arial"/>
              </w:rPr>
            </w:pPr>
          </w:p>
          <w:p w14:paraId="10AA54F2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1896FE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4097B0CA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8CB8684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53D0B775" w14:textId="77777777" w:rsidR="00BB2DDA" w:rsidRDefault="00BB2DDA" w:rsidP="00BB2DDA">
            <w:pPr>
              <w:rPr>
                <w:rFonts w:cs="Arial"/>
                <w:szCs w:val="22"/>
              </w:rPr>
            </w:pPr>
          </w:p>
          <w:p w14:paraId="6822D9B2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403558E2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5BEBBC37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1077FA8E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09ED2ACC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1665F932" w14:textId="77777777" w:rsidR="00BB2DDA" w:rsidRP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115B566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C4F95CD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2863723F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6B3DB1A3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4F23C4B1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16A2A3AD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2B37A250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021361AA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6FC724DE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7C4BA8CD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408E2CC4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0132BC01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00EEB7F0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581B0607" w14:textId="77777777" w:rsidR="00DF48D8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1C086D39" w14:textId="77777777" w:rsidR="00DF48D8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18DCF9C7" w14:textId="4235E920" w:rsidR="00E70627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Das ebenfalls freitragende System der dritten Unterkonstruktion ist für die Aufnahme einer wandseitigen Dämmung mit einer Stärke von 160 mm ausgelegt.</w:t>
            </w:r>
          </w:p>
          <w:p w14:paraId="7066F419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8AF54C0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0667B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0667B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953125B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6C36B1B5" w14:textId="77777777" w:rsidTr="0024607C">
        <w:trPr>
          <w:trHeight w:val="2821"/>
        </w:trPr>
        <w:tc>
          <w:tcPr>
            <w:tcW w:w="2835" w:type="dxa"/>
          </w:tcPr>
          <w:p w14:paraId="3F0A65AA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0CEAF2EB" w14:textId="1BC48055" w:rsidR="000667B5" w:rsidRPr="001B7EA4" w:rsidRDefault="000667B5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C7BF6CC" wp14:editId="7A207FB9">
                  <wp:extent cx="1711325" cy="1143000"/>
                  <wp:effectExtent l="0" t="0" r="3175" b="0"/>
                  <wp:docPr id="18650413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041390" name="Grafik 186504139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C75D1C7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3EFD7FCE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RichardBrink_Adam_0</w:t>
            </w:r>
            <w:r>
              <w:rPr>
                <w:rFonts w:cs="Arial"/>
              </w:rPr>
              <w:t>6</w:t>
            </w:r>
          </w:p>
          <w:p w14:paraId="1E1CEABD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56661386" w14:textId="77777777" w:rsidR="000667B5" w:rsidRDefault="000667B5" w:rsidP="00E0441D">
            <w:pPr>
              <w:rPr>
                <w:rFonts w:cs="Arial"/>
              </w:rPr>
            </w:pPr>
          </w:p>
          <w:p w14:paraId="2507E4BB" w14:textId="77777777" w:rsidR="000667B5" w:rsidRDefault="000667B5" w:rsidP="00E0441D">
            <w:pPr>
              <w:rPr>
                <w:rFonts w:cs="Arial"/>
              </w:rPr>
            </w:pPr>
          </w:p>
          <w:p w14:paraId="3ADEA6BC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0AAF5B1C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0446E85D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2F4CEB30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4E75B24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AA05197" w14:textId="67860A42" w:rsidR="000667B5" w:rsidRDefault="000667B5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Über Lochausschnitte lässt sich die vertikale Kassette einfach mit Pflanzballen bestücken. </w:t>
            </w:r>
          </w:p>
          <w:p w14:paraId="6366DBB4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077E06" w14:textId="77777777" w:rsidR="000667B5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083BB9B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B80CA12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F06B0BA" w14:textId="77777777" w:rsidR="0024607C" w:rsidRPr="00627B7A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467AB320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0F37EA2E" w14:textId="77777777" w:rsidTr="0024607C">
        <w:trPr>
          <w:trHeight w:val="2821"/>
        </w:trPr>
        <w:tc>
          <w:tcPr>
            <w:tcW w:w="2835" w:type="dxa"/>
          </w:tcPr>
          <w:p w14:paraId="4AEE801E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3AB5E0AE" w14:textId="6034A25C" w:rsidR="000667B5" w:rsidRPr="001B7EA4" w:rsidRDefault="000667B5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E459191" wp14:editId="22998466">
                  <wp:extent cx="1711325" cy="1856105"/>
                  <wp:effectExtent l="0" t="0" r="3175" b="0"/>
                  <wp:docPr id="137853711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537111" name="Grafik 13785371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8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E794E9F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3ECA1AAE" w14:textId="492FD2C1" w:rsidR="000667B5" w:rsidRPr="00D97348" w:rsidRDefault="000667B5" w:rsidP="00E0441D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RichardBrink_Adam_0</w:t>
            </w:r>
            <w:r>
              <w:rPr>
                <w:rFonts w:cs="Arial"/>
              </w:rPr>
              <w:t>7</w:t>
            </w:r>
          </w:p>
          <w:p w14:paraId="6A6E54DC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25BA58FC" w14:textId="77777777" w:rsidR="000667B5" w:rsidRDefault="000667B5" w:rsidP="00E0441D">
            <w:pPr>
              <w:rPr>
                <w:rFonts w:cs="Arial"/>
              </w:rPr>
            </w:pPr>
          </w:p>
          <w:p w14:paraId="78F485F3" w14:textId="77777777" w:rsidR="000667B5" w:rsidRDefault="000667B5" w:rsidP="00E0441D">
            <w:pPr>
              <w:rPr>
                <w:rFonts w:cs="Arial"/>
              </w:rPr>
            </w:pPr>
          </w:p>
          <w:p w14:paraId="57C3A34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075BB922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64D9F4C3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88FCB83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F7F1EEE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AD26F19" w14:textId="232BABD3" w:rsidR="000667B5" w:rsidRDefault="000667B5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Über Perforationen unterhalb der Kassetten kann Regen- und Gießwasser problemlos von oben nach unten durchsickern.</w:t>
            </w:r>
          </w:p>
          <w:p w14:paraId="65FCD55E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F925556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BE08415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0DDC2A56" w14:textId="77777777" w:rsidTr="0024607C">
        <w:trPr>
          <w:trHeight w:val="2821"/>
        </w:trPr>
        <w:tc>
          <w:tcPr>
            <w:tcW w:w="2835" w:type="dxa"/>
          </w:tcPr>
          <w:p w14:paraId="0B6BE3E1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4511E9C8" w14:textId="4D1156C6" w:rsidR="000667B5" w:rsidRPr="001B7EA4" w:rsidRDefault="000667B5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D3ABB3A" wp14:editId="11927D78">
                  <wp:extent cx="1711325" cy="1143000"/>
                  <wp:effectExtent l="0" t="0" r="3175" b="0"/>
                  <wp:docPr id="74088192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81926" name="Grafik 74088192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B427C97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20B28C04" w14:textId="223FB223" w:rsidR="000667B5" w:rsidRPr="00D97348" w:rsidRDefault="000667B5" w:rsidP="00E0441D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RichardBrink_Adam_0</w:t>
            </w:r>
            <w:r>
              <w:rPr>
                <w:rFonts w:cs="Arial"/>
              </w:rPr>
              <w:t>8</w:t>
            </w:r>
          </w:p>
          <w:p w14:paraId="7CB24326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5DC716DE" w14:textId="77777777" w:rsidR="000667B5" w:rsidRDefault="000667B5" w:rsidP="00E0441D">
            <w:pPr>
              <w:rPr>
                <w:rFonts w:cs="Arial"/>
              </w:rPr>
            </w:pPr>
          </w:p>
          <w:p w14:paraId="39C52B79" w14:textId="77777777" w:rsidR="000667B5" w:rsidRDefault="000667B5" w:rsidP="00E0441D">
            <w:pPr>
              <w:rPr>
                <w:rFonts w:cs="Arial"/>
              </w:rPr>
            </w:pPr>
          </w:p>
          <w:p w14:paraId="5C219F3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0E5EE2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5FEE1A98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4C7F1D8C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439D6604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85F7F59" w14:textId="7DEE5EDA" w:rsidR="000667B5" w:rsidRDefault="000667B5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Die 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getreppten</w:t>
            </w:r>
            <w:proofErr w:type="spellEnd"/>
            <w:r>
              <w:rPr>
                <w:rFonts w:cs="Arial"/>
                <w:bCs/>
                <w:color w:val="000000"/>
                <w:szCs w:val="22"/>
              </w:rPr>
              <w:t xml:space="preserve"> Pflanzkassetten erlauben eine aufrechte Bepflanzung innerhalb einer Substratstärke von 120 mm. Gut zu erkennen ist die obere 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Rückkantung</w:t>
            </w:r>
            <w:proofErr w:type="spellEnd"/>
            <w:r>
              <w:rPr>
                <w:rFonts w:cs="Arial"/>
                <w:bCs/>
                <w:color w:val="000000"/>
                <w:szCs w:val="22"/>
              </w:rPr>
              <w:t xml:space="preserve"> samt Lochung, welche zur Befestigung von </w:t>
            </w:r>
            <w:r w:rsidR="00C26FA1">
              <w:rPr>
                <w:rFonts w:cs="Arial"/>
                <w:bCs/>
                <w:color w:val="000000"/>
                <w:szCs w:val="22"/>
              </w:rPr>
              <w:t xml:space="preserve">herkömmlichen 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Tröpf</w:t>
            </w:r>
            <w:r w:rsidR="0024607C">
              <w:rPr>
                <w:rFonts w:cs="Arial"/>
                <w:bCs/>
                <w:color w:val="000000"/>
                <w:szCs w:val="22"/>
              </w:rPr>
              <w:t>ch</w:t>
            </w:r>
            <w:r>
              <w:rPr>
                <w:rFonts w:cs="Arial"/>
                <w:bCs/>
                <w:color w:val="000000"/>
                <w:szCs w:val="22"/>
              </w:rPr>
              <w:t>en</w:t>
            </w:r>
            <w:r w:rsidR="0024607C">
              <w:rPr>
                <w:rFonts w:cs="Arial"/>
                <w:bCs/>
                <w:color w:val="000000"/>
                <w:szCs w:val="22"/>
              </w:rPr>
              <w:t>bewässerungsschläuchen</w:t>
            </w:r>
            <w:proofErr w:type="spellEnd"/>
            <w:r w:rsidR="0024607C">
              <w:rPr>
                <w:rFonts w:cs="Arial"/>
                <w:bCs/>
                <w:color w:val="000000"/>
                <w:szCs w:val="22"/>
              </w:rPr>
              <w:t xml:space="preserve"> dient.</w:t>
            </w:r>
          </w:p>
          <w:p w14:paraId="52A52F48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613AE9B" w14:textId="77777777" w:rsidR="000667B5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2D2F999E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43595D3" w14:textId="77777777" w:rsidR="0024607C" w:rsidRPr="00627B7A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C1E34CB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3774F96B" w14:textId="77777777" w:rsidTr="0024607C">
        <w:trPr>
          <w:trHeight w:val="2821"/>
        </w:trPr>
        <w:tc>
          <w:tcPr>
            <w:tcW w:w="2835" w:type="dxa"/>
          </w:tcPr>
          <w:p w14:paraId="0B945D90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55D605D9" w14:textId="064CC65F" w:rsidR="000667B5" w:rsidRPr="001B7EA4" w:rsidRDefault="000667B5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A62D5AC" wp14:editId="38BEF35E">
                  <wp:extent cx="1711325" cy="2088515"/>
                  <wp:effectExtent l="0" t="0" r="3175" b="0"/>
                  <wp:docPr id="30111546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15460" name="Grafik 30111546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08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EAB39F1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59DA7970" w14:textId="575E6284" w:rsidR="000667B5" w:rsidRPr="00D97348" w:rsidRDefault="000667B5" w:rsidP="00E0441D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RichardBrink_Adam_0</w:t>
            </w:r>
            <w:r>
              <w:rPr>
                <w:rFonts w:cs="Arial"/>
              </w:rPr>
              <w:t>9</w:t>
            </w:r>
          </w:p>
          <w:p w14:paraId="2D71A1F1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7B5E75BC" w14:textId="77777777" w:rsidR="000667B5" w:rsidRDefault="000667B5" w:rsidP="00E0441D">
            <w:pPr>
              <w:rPr>
                <w:rFonts w:cs="Arial"/>
              </w:rPr>
            </w:pPr>
          </w:p>
          <w:p w14:paraId="71D7AFAB" w14:textId="77777777" w:rsidR="000667B5" w:rsidRDefault="000667B5" w:rsidP="00E0441D">
            <w:pPr>
              <w:rPr>
                <w:rFonts w:cs="Arial"/>
              </w:rPr>
            </w:pPr>
          </w:p>
          <w:p w14:paraId="7A7B356B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63BD454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6F1794EC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76B923A8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799E309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5A7A59D" w14:textId="13B53E99" w:rsidR="000667B5" w:rsidRDefault="0024607C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Die unterste Reihe der Pflanzkassetten verfügt über rundum verschweißte Körper mit integriertem Ablaufstutzen für eine kontrollierte und zielgerichtete Ableitung des überschüssigen Wassers.</w:t>
            </w:r>
          </w:p>
          <w:p w14:paraId="2B894D9B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4D72F76B" w14:textId="77777777" w:rsidR="000667B5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7677F48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1C54D517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394C653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313EFF17" w14:textId="77777777" w:rsidR="0024607C" w:rsidRPr="00627B7A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4E8AA1FB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71D1EF37" w14:textId="77777777" w:rsidTr="0024607C">
        <w:trPr>
          <w:trHeight w:val="2821"/>
        </w:trPr>
        <w:tc>
          <w:tcPr>
            <w:tcW w:w="2835" w:type="dxa"/>
          </w:tcPr>
          <w:p w14:paraId="20833E52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65FA8429" w14:textId="6B205C8C" w:rsidR="000667B5" w:rsidRPr="001B7EA4" w:rsidRDefault="000667B5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38B62B7" wp14:editId="5876678F">
                  <wp:extent cx="1711325" cy="1479550"/>
                  <wp:effectExtent l="0" t="0" r="3175" b="6350"/>
                  <wp:docPr id="103293883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38830" name="Grafik 10329388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6AD17D2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4977C7F4" w14:textId="1173CCC8" w:rsidR="000667B5" w:rsidRPr="00D97348" w:rsidRDefault="000667B5" w:rsidP="00E0441D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</w:t>
            </w:r>
            <w:r>
              <w:rPr>
                <w:rFonts w:cs="Arial"/>
              </w:rPr>
              <w:t>10</w:t>
            </w:r>
          </w:p>
          <w:p w14:paraId="133EAE5D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66B3EDA4" w14:textId="77777777" w:rsidR="000667B5" w:rsidRDefault="000667B5" w:rsidP="00E0441D">
            <w:pPr>
              <w:rPr>
                <w:rFonts w:cs="Arial"/>
              </w:rPr>
            </w:pPr>
          </w:p>
          <w:p w14:paraId="1FB08DD6" w14:textId="77777777" w:rsidR="000667B5" w:rsidRDefault="000667B5" w:rsidP="00E0441D">
            <w:pPr>
              <w:rPr>
                <w:rFonts w:cs="Arial"/>
              </w:rPr>
            </w:pPr>
          </w:p>
          <w:p w14:paraId="533E1BBD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0BB0910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725777C3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209A6296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DC4D9F3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3EA27BA" w14:textId="2D0AC703" w:rsidR="000667B5" w:rsidRDefault="0024607C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Neben den mehrstufigen Kassetten stehen auch Einzelkästen zur Bepflanzung von oben zur Verfügung.</w:t>
            </w:r>
          </w:p>
          <w:p w14:paraId="2902EC5A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032141B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4C3A40BA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5C9D0577" w14:textId="77777777" w:rsidTr="0024607C">
        <w:trPr>
          <w:trHeight w:val="2821"/>
        </w:trPr>
        <w:tc>
          <w:tcPr>
            <w:tcW w:w="2835" w:type="dxa"/>
          </w:tcPr>
          <w:p w14:paraId="26C7D695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5B7FD6E9" w14:textId="6D207CD9" w:rsidR="00E70627" w:rsidRPr="001B7EA4" w:rsidRDefault="00EA71F0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2628161" wp14:editId="57480060">
                  <wp:extent cx="1711325" cy="1141095"/>
                  <wp:effectExtent l="0" t="0" r="3175" b="1905"/>
                  <wp:docPr id="52960504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05040" name="Grafik 52960504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649F1B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4028558E" w14:textId="754F3B8B" w:rsidR="00E70627" w:rsidRPr="00D97348" w:rsidRDefault="00EA71F0" w:rsidP="002C345C">
            <w:pPr>
              <w:rPr>
                <w:rFonts w:cs="Arial"/>
                <w:szCs w:val="22"/>
              </w:rPr>
            </w:pPr>
            <w:r w:rsidRPr="00EA71F0">
              <w:rPr>
                <w:rFonts w:cs="Arial"/>
              </w:rPr>
              <w:t>RichardBrink_Adam_</w:t>
            </w:r>
            <w:r w:rsidR="000667B5">
              <w:rPr>
                <w:rFonts w:cs="Arial"/>
              </w:rPr>
              <w:t>11</w:t>
            </w:r>
          </w:p>
          <w:p w14:paraId="6666F8C2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76211F5" w14:textId="77777777" w:rsidR="00E70627" w:rsidRDefault="00E70627" w:rsidP="002C345C">
            <w:pPr>
              <w:rPr>
                <w:rFonts w:cs="Arial"/>
              </w:rPr>
            </w:pPr>
          </w:p>
          <w:p w14:paraId="28579190" w14:textId="77777777" w:rsidR="00E70627" w:rsidRDefault="00E70627" w:rsidP="002C345C">
            <w:pPr>
              <w:rPr>
                <w:rFonts w:cs="Arial"/>
              </w:rPr>
            </w:pPr>
          </w:p>
          <w:p w14:paraId="4278059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17A9E17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280F88F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70700F6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2BCE044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2F47722" w14:textId="6908814E" w:rsidR="00E70627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Ob vertikale oder 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getreppte</w:t>
            </w:r>
            <w:proofErr w:type="spellEnd"/>
            <w:r>
              <w:rPr>
                <w:rFonts w:cs="Arial"/>
                <w:bCs/>
                <w:color w:val="000000"/>
                <w:szCs w:val="22"/>
              </w:rPr>
              <w:t xml:space="preserve"> Pflanzkassetten – im Verbund realisieren die modularen Lösungen in kürzester Zeit eine flächendeckende und nahtlose Begrünung.</w:t>
            </w:r>
          </w:p>
          <w:p w14:paraId="778B1270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D4F50A5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6D5A162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426D6E3F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8"/>
      <w:footerReference w:type="default" r:id="rId19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242B" w14:textId="77777777" w:rsidR="00B068B2" w:rsidRDefault="00B068B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136A862" w14:textId="77777777" w:rsidR="00B068B2" w:rsidRDefault="00B068B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D2EF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4615C6F6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E31B" w14:textId="77777777" w:rsidR="00B068B2" w:rsidRDefault="00B068B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1C0A5808" w14:textId="77777777" w:rsidR="00B068B2" w:rsidRDefault="00B068B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0DDD" w14:textId="77777777" w:rsidR="001A0265" w:rsidRDefault="008E33A9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DD27A" wp14:editId="377080EA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8445" cy="8051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844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D28B7" w14:textId="77777777" w:rsidR="001A0265" w:rsidRDefault="008E33A9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38E19" wp14:editId="28BF1C91">
                                <wp:extent cx="1342390" cy="711835"/>
                                <wp:effectExtent l="0" t="0" r="0" b="0"/>
                                <wp:docPr id="6" name="Bild 6" descr="Logo Richard Brink GmbH und C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 Richard Brink GmbH und Co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2390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20.35pt;height:6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" stroked="f">
              <v:path arrowok="t"/>
              <v:textbox style="mso-fit-shape-to-text:t">
                <w:txbxContent>
                  <w:p w14:paraId="7061CC21" w14:textId="77777777" w:rsidR="001A0265" w:rsidRDefault="008E33A9" w:rsidP="00816A23">
                    <w:r>
                      <w:rPr>
                        <w:noProof/>
                      </w:rPr>
                      <w:drawing>
                        <wp:inline distT="0" distB="0" distL="0" distR="0" wp14:anchorId="6E799D8A">
                          <wp:extent cx="1342390" cy="711835"/>
                          <wp:effectExtent l="0" t="0" r="0" b="0"/>
                          <wp:docPr id="6" name="Bild 6" descr="Logo Richard Brink GmbH und C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 Richard Brink GmbH und Co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2390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6183F1" w14:textId="77777777" w:rsidR="001A0265" w:rsidRDefault="008E33A9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0E6EBE" wp14:editId="2EBB51C8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F6BD3" w14:textId="77777777" w:rsidR="001A0265" w:rsidRPr="00100628" w:rsidRDefault="001A0265">
                          <w:pPr>
                            <w:pStyle w:val="berschrift1"/>
                            <w:rPr>
                              <w:rFonts w:ascii="Arial" w:hAnsi="Arial" w:cs="Arial"/>
                            </w:rPr>
                          </w:pPr>
                          <w:r w:rsidRPr="00100628">
                            <w:rPr>
                              <w:rFonts w:ascii="Arial" w:hAnsi="Arial" w:cs="Arial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" stroked="f">
              <v:path arrowok="t"/>
              <v:textbox inset="0,0,0,0">
                <w:txbxContent>
                  <w:p w14:paraId="3AD9AE5D" w14:textId="77777777" w:rsidR="001A0265" w:rsidRPr="00100628" w:rsidRDefault="001A0265">
                    <w:pPr>
                      <w:pStyle w:val="berschrift1"/>
                      <w:rPr>
                        <w:rFonts w:ascii="Arial" w:hAnsi="Arial" w:cs="Arial"/>
                      </w:rPr>
                    </w:pPr>
                    <w:r w:rsidRPr="00100628">
                      <w:rPr>
                        <w:rFonts w:ascii="Arial" w:hAnsi="Arial" w:cs="Arial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7B5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0040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4607C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315C1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C179C"/>
    <w:rsid w:val="003D16D8"/>
    <w:rsid w:val="003D37C5"/>
    <w:rsid w:val="003E356C"/>
    <w:rsid w:val="003E4BE1"/>
    <w:rsid w:val="003F4FB3"/>
    <w:rsid w:val="004051F8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56A2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151F4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64B09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3C5E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27BA"/>
    <w:rsid w:val="008A396E"/>
    <w:rsid w:val="008B0FEF"/>
    <w:rsid w:val="008B490B"/>
    <w:rsid w:val="008C17FD"/>
    <w:rsid w:val="008C56B8"/>
    <w:rsid w:val="008D0D5D"/>
    <w:rsid w:val="008E117A"/>
    <w:rsid w:val="008E33A9"/>
    <w:rsid w:val="008E3EE6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C4577"/>
    <w:rsid w:val="00AD4632"/>
    <w:rsid w:val="00AE2DF5"/>
    <w:rsid w:val="00AF2471"/>
    <w:rsid w:val="00AF458B"/>
    <w:rsid w:val="00AF5F51"/>
    <w:rsid w:val="00AF7AF7"/>
    <w:rsid w:val="00B068B2"/>
    <w:rsid w:val="00B11006"/>
    <w:rsid w:val="00B15515"/>
    <w:rsid w:val="00B27301"/>
    <w:rsid w:val="00B4159D"/>
    <w:rsid w:val="00B417F6"/>
    <w:rsid w:val="00B41F50"/>
    <w:rsid w:val="00B44B6B"/>
    <w:rsid w:val="00B47E22"/>
    <w:rsid w:val="00B53091"/>
    <w:rsid w:val="00B53B54"/>
    <w:rsid w:val="00B64919"/>
    <w:rsid w:val="00B6497C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B2DDA"/>
    <w:rsid w:val="00BD3E5C"/>
    <w:rsid w:val="00BF443C"/>
    <w:rsid w:val="00C1163D"/>
    <w:rsid w:val="00C161F8"/>
    <w:rsid w:val="00C17184"/>
    <w:rsid w:val="00C2030E"/>
    <w:rsid w:val="00C26FA1"/>
    <w:rsid w:val="00C31339"/>
    <w:rsid w:val="00C3181B"/>
    <w:rsid w:val="00C31FF1"/>
    <w:rsid w:val="00C40050"/>
    <w:rsid w:val="00C408EC"/>
    <w:rsid w:val="00C4283C"/>
    <w:rsid w:val="00C542D4"/>
    <w:rsid w:val="00C63B78"/>
    <w:rsid w:val="00C66532"/>
    <w:rsid w:val="00C67EB7"/>
    <w:rsid w:val="00C71B44"/>
    <w:rsid w:val="00C739B1"/>
    <w:rsid w:val="00C74D16"/>
    <w:rsid w:val="00C7525F"/>
    <w:rsid w:val="00C812C6"/>
    <w:rsid w:val="00C912EE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14E5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DF48D8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0627"/>
    <w:rsid w:val="00E72789"/>
    <w:rsid w:val="00E838CB"/>
    <w:rsid w:val="00E8650E"/>
    <w:rsid w:val="00E87DC1"/>
    <w:rsid w:val="00E94EFE"/>
    <w:rsid w:val="00E974C6"/>
    <w:rsid w:val="00EA71F0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7067"/>
    <w:rsid w:val="00F826A4"/>
    <w:rsid w:val="00F90C10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0F4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7C14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60AF-EC80-2C4D-997F-18FB58D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14</cp:revision>
  <cp:lastPrinted>2020-02-06T07:50:00Z</cp:lastPrinted>
  <dcterms:created xsi:type="dcterms:W3CDTF">2023-05-09T14:48:00Z</dcterms:created>
  <dcterms:modified xsi:type="dcterms:W3CDTF">2023-07-27T13:38:00Z</dcterms:modified>
</cp:coreProperties>
</file>