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0BF2" w14:textId="77777777" w:rsidR="008245D3" w:rsidRPr="001B7EA4" w:rsidRDefault="008245D3"/>
    <w:tbl>
      <w:tblPr>
        <w:tblW w:w="9498" w:type="dxa"/>
        <w:tblInd w:w="70" w:type="dxa"/>
        <w:tblLayout w:type="fixed"/>
        <w:tblCellMar>
          <w:left w:w="70" w:type="dxa"/>
          <w:right w:w="70" w:type="dxa"/>
        </w:tblCellMar>
        <w:tblLook w:val="0000" w:firstRow="0" w:lastRow="0" w:firstColumn="0" w:lastColumn="0" w:noHBand="0" w:noVBand="0"/>
      </w:tblPr>
      <w:tblGrid>
        <w:gridCol w:w="2835"/>
        <w:gridCol w:w="2835"/>
        <w:gridCol w:w="3814"/>
        <w:gridCol w:w="14"/>
      </w:tblGrid>
      <w:tr w:rsidR="0097530E" w:rsidRPr="001B7EA4" w14:paraId="54ACBBD0" w14:textId="77777777" w:rsidTr="00C95117">
        <w:trPr>
          <w:gridAfter w:val="1"/>
          <w:wAfter w:w="14" w:type="dxa"/>
          <w:trHeight w:val="602"/>
        </w:trPr>
        <w:tc>
          <w:tcPr>
            <w:tcW w:w="2835" w:type="dxa"/>
          </w:tcPr>
          <w:p w14:paraId="3E870839" w14:textId="77777777" w:rsidR="0097530E" w:rsidRPr="001B7EA4" w:rsidRDefault="0097530E">
            <w:pPr>
              <w:pStyle w:val="berschrift3"/>
              <w:rPr>
                <w:rFonts w:ascii="Arial" w:hAnsi="Arial"/>
              </w:rPr>
            </w:pPr>
            <w:r>
              <w:rPr>
                <w:rFonts w:ascii="Arial" w:hAnsi="Arial"/>
                <w:lang w:val="nl-NL"/>
              </w:rPr>
              <w:t>Foto</w:t>
            </w:r>
          </w:p>
        </w:tc>
        <w:tc>
          <w:tcPr>
            <w:tcW w:w="2835" w:type="dxa"/>
          </w:tcPr>
          <w:p w14:paraId="5D534D38" w14:textId="77777777" w:rsidR="0097530E" w:rsidRPr="001B7EA4" w:rsidRDefault="0097530E">
            <w:pPr>
              <w:rPr>
                <w:rFonts w:cs="Arial"/>
                <w:b/>
                <w:bCs/>
              </w:rPr>
            </w:pPr>
            <w:r>
              <w:rPr>
                <w:rFonts w:cs="Arial"/>
                <w:b/>
                <w:bCs/>
                <w:lang w:val="nl-NL"/>
              </w:rPr>
              <w:t>Bestandsnaam</w:t>
            </w:r>
          </w:p>
        </w:tc>
        <w:tc>
          <w:tcPr>
            <w:tcW w:w="3814" w:type="dxa"/>
          </w:tcPr>
          <w:p w14:paraId="5FC6475E" w14:textId="77777777" w:rsidR="0097530E" w:rsidRPr="001B7EA4" w:rsidRDefault="0097530E">
            <w:pPr>
              <w:rPr>
                <w:rFonts w:cs="Arial"/>
                <w:b/>
                <w:bCs/>
              </w:rPr>
            </w:pPr>
            <w:r>
              <w:rPr>
                <w:rFonts w:cs="Arial"/>
                <w:b/>
                <w:bCs/>
                <w:lang w:val="nl-NL"/>
              </w:rPr>
              <w:t>Fotobijschrift</w:t>
            </w:r>
          </w:p>
        </w:tc>
      </w:tr>
      <w:tr w:rsidR="00D96EF3" w:rsidRPr="005303A1" w14:paraId="0966E244" w14:textId="77777777" w:rsidTr="00C95117">
        <w:trPr>
          <w:gridAfter w:val="1"/>
          <w:wAfter w:w="14" w:type="dxa"/>
          <w:trHeight w:val="2821"/>
        </w:trPr>
        <w:tc>
          <w:tcPr>
            <w:tcW w:w="2835" w:type="dxa"/>
          </w:tcPr>
          <w:p w14:paraId="01ADEC2A" w14:textId="77777777" w:rsidR="00D96EF3" w:rsidRPr="001B7EA4" w:rsidRDefault="00D96EF3" w:rsidP="00D96EF3">
            <w:pPr>
              <w:rPr>
                <w:rFonts w:cs="Arial"/>
              </w:rPr>
            </w:pPr>
          </w:p>
          <w:p w14:paraId="0849B352" w14:textId="6868E68C" w:rsidR="0071666D" w:rsidRPr="001B7EA4" w:rsidRDefault="00B54D6E" w:rsidP="00D96EF3">
            <w:pPr>
              <w:rPr>
                <w:rFonts w:cs="Arial"/>
              </w:rPr>
            </w:pPr>
            <w:r>
              <w:rPr>
                <w:rFonts w:cs="Arial"/>
                <w:noProof/>
                <w:lang w:val="nl-NL"/>
              </w:rPr>
              <w:pict w14:anchorId="32072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34.15pt;height:235.35pt;mso-width-percent:0;mso-height-percent:0;mso-width-percent:0;mso-height-percent:0">
                  <v:imagedata r:id="rId7" o:title=""/>
                </v:shape>
              </w:pict>
            </w:r>
          </w:p>
        </w:tc>
        <w:tc>
          <w:tcPr>
            <w:tcW w:w="2835" w:type="dxa"/>
          </w:tcPr>
          <w:p w14:paraId="0E70FCC7" w14:textId="77777777" w:rsidR="00D96EF3" w:rsidRPr="001B7EA4" w:rsidRDefault="00D96EF3" w:rsidP="00D96EF3">
            <w:pPr>
              <w:rPr>
                <w:rFonts w:cs="Arial"/>
              </w:rPr>
            </w:pPr>
          </w:p>
          <w:p w14:paraId="0F63D986" w14:textId="699D3D79" w:rsidR="00E5510F" w:rsidRPr="00E5510F" w:rsidRDefault="005303A1" w:rsidP="00E5510F">
            <w:pPr>
              <w:rPr>
                <w:rFonts w:cs="Arial"/>
                <w:szCs w:val="22"/>
              </w:rPr>
            </w:pPr>
            <w:r>
              <w:rPr>
                <w:rFonts w:cs="Arial"/>
                <w:lang w:val="nl-NL"/>
              </w:rPr>
              <w:t>RichardBrink_Rigo</w:t>
            </w:r>
            <w:r w:rsidR="00025FB4">
              <w:rPr>
                <w:rFonts w:cs="Arial"/>
                <w:lang w:val="nl-NL"/>
              </w:rPr>
              <w:t>Max</w:t>
            </w:r>
            <w:r>
              <w:rPr>
                <w:rFonts w:cs="Arial"/>
                <w:lang w:val="nl-NL"/>
              </w:rPr>
              <w:t>_01</w:t>
            </w:r>
          </w:p>
          <w:p w14:paraId="049CA7D6" w14:textId="77777777" w:rsidR="00E5510F" w:rsidRPr="00E5510F" w:rsidRDefault="00E5510F" w:rsidP="00E5510F">
            <w:pPr>
              <w:rPr>
                <w:rFonts w:cs="Arial"/>
                <w:szCs w:val="22"/>
              </w:rPr>
            </w:pPr>
          </w:p>
          <w:p w14:paraId="08DF76C7" w14:textId="77777777" w:rsidR="00E5510F" w:rsidRPr="00E5510F" w:rsidRDefault="00E5510F" w:rsidP="00E5510F">
            <w:pPr>
              <w:rPr>
                <w:rFonts w:cs="Arial"/>
                <w:szCs w:val="22"/>
              </w:rPr>
            </w:pPr>
          </w:p>
          <w:p w14:paraId="7FDC6AB2" w14:textId="77777777" w:rsidR="00E5510F" w:rsidRPr="00E5510F" w:rsidRDefault="00E5510F" w:rsidP="00E5510F">
            <w:pPr>
              <w:rPr>
                <w:rFonts w:cs="Arial"/>
                <w:szCs w:val="22"/>
              </w:rPr>
            </w:pPr>
          </w:p>
          <w:p w14:paraId="45F63247" w14:textId="77777777" w:rsidR="00E5510F" w:rsidRPr="00E5510F" w:rsidRDefault="00E5510F" w:rsidP="00E5510F">
            <w:pPr>
              <w:rPr>
                <w:rFonts w:cs="Arial"/>
                <w:szCs w:val="22"/>
              </w:rPr>
            </w:pPr>
          </w:p>
          <w:p w14:paraId="10F3968D" w14:textId="77777777" w:rsidR="00E5510F" w:rsidRDefault="00E5510F" w:rsidP="00E5510F">
            <w:pPr>
              <w:rPr>
                <w:rFonts w:cs="Arial"/>
                <w:szCs w:val="22"/>
              </w:rPr>
            </w:pPr>
          </w:p>
          <w:p w14:paraId="6BE36102" w14:textId="77777777" w:rsidR="00E5510F" w:rsidRDefault="00E5510F" w:rsidP="00E5510F">
            <w:pPr>
              <w:rPr>
                <w:rFonts w:cs="Arial"/>
                <w:szCs w:val="22"/>
              </w:rPr>
            </w:pPr>
          </w:p>
          <w:p w14:paraId="0D0D7600" w14:textId="77777777" w:rsidR="00E5510F" w:rsidRDefault="00E5510F" w:rsidP="00E5510F">
            <w:pPr>
              <w:rPr>
                <w:rFonts w:cs="Arial"/>
                <w:szCs w:val="22"/>
              </w:rPr>
            </w:pPr>
          </w:p>
          <w:p w14:paraId="00EF184D" w14:textId="77777777" w:rsidR="009771A3" w:rsidRDefault="009771A3" w:rsidP="00E5510F">
            <w:pPr>
              <w:rPr>
                <w:rFonts w:cs="Arial"/>
                <w:szCs w:val="22"/>
              </w:rPr>
            </w:pPr>
          </w:p>
          <w:p w14:paraId="0740DC54" w14:textId="77777777" w:rsidR="00517066" w:rsidRDefault="00517066" w:rsidP="00E5510F">
            <w:pPr>
              <w:rPr>
                <w:rFonts w:cs="Arial"/>
                <w:szCs w:val="22"/>
              </w:rPr>
            </w:pPr>
          </w:p>
          <w:p w14:paraId="6C96E2AF" w14:textId="77777777" w:rsidR="005303A1" w:rsidRDefault="005303A1" w:rsidP="00E5510F">
            <w:pPr>
              <w:rPr>
                <w:rFonts w:cs="Arial"/>
                <w:szCs w:val="22"/>
              </w:rPr>
            </w:pPr>
          </w:p>
          <w:p w14:paraId="0EE45A0B" w14:textId="77777777" w:rsidR="005303A1" w:rsidRDefault="005303A1" w:rsidP="00E5510F">
            <w:pPr>
              <w:rPr>
                <w:rFonts w:cs="Arial"/>
                <w:szCs w:val="22"/>
              </w:rPr>
            </w:pPr>
          </w:p>
          <w:p w14:paraId="01EB48BB" w14:textId="77777777" w:rsidR="005303A1" w:rsidRDefault="005303A1" w:rsidP="00E5510F">
            <w:pPr>
              <w:rPr>
                <w:rFonts w:cs="Arial"/>
                <w:szCs w:val="22"/>
              </w:rPr>
            </w:pPr>
          </w:p>
          <w:p w14:paraId="734F7EA9" w14:textId="77777777" w:rsidR="005303A1" w:rsidRDefault="005303A1" w:rsidP="00E5510F">
            <w:pPr>
              <w:rPr>
                <w:rFonts w:cs="Arial"/>
                <w:szCs w:val="22"/>
              </w:rPr>
            </w:pPr>
          </w:p>
          <w:p w14:paraId="60E39628" w14:textId="77777777" w:rsidR="005303A1" w:rsidRDefault="005303A1" w:rsidP="00E5510F">
            <w:pPr>
              <w:rPr>
                <w:rFonts w:cs="Arial"/>
                <w:szCs w:val="22"/>
              </w:rPr>
            </w:pPr>
          </w:p>
          <w:p w14:paraId="41AE5273" w14:textId="77777777" w:rsidR="005303A1" w:rsidRDefault="005303A1" w:rsidP="00E5510F">
            <w:pPr>
              <w:rPr>
                <w:rFonts w:cs="Arial"/>
                <w:szCs w:val="22"/>
              </w:rPr>
            </w:pPr>
          </w:p>
          <w:p w14:paraId="5C5C7BCE" w14:textId="77777777" w:rsidR="005303A1" w:rsidRDefault="005303A1" w:rsidP="00E5510F">
            <w:pPr>
              <w:rPr>
                <w:rFonts w:cs="Arial"/>
                <w:szCs w:val="22"/>
              </w:rPr>
            </w:pPr>
          </w:p>
          <w:p w14:paraId="09DDB157" w14:textId="77777777" w:rsidR="005303A1" w:rsidRDefault="005303A1" w:rsidP="00E5510F">
            <w:pPr>
              <w:rPr>
                <w:rFonts w:cs="Arial"/>
                <w:szCs w:val="22"/>
              </w:rPr>
            </w:pPr>
          </w:p>
          <w:p w14:paraId="3EA1FFE6" w14:textId="77777777" w:rsidR="005303A1" w:rsidRDefault="005303A1" w:rsidP="00E5510F">
            <w:pPr>
              <w:rPr>
                <w:rFonts w:cs="Arial"/>
                <w:szCs w:val="22"/>
              </w:rPr>
            </w:pPr>
          </w:p>
          <w:p w14:paraId="6F83E75C" w14:textId="18E90643" w:rsidR="005303A1" w:rsidRPr="00E5510F" w:rsidRDefault="005303A1" w:rsidP="00E5510F">
            <w:pPr>
              <w:rPr>
                <w:rFonts w:cs="Arial"/>
                <w:szCs w:val="22"/>
              </w:rPr>
            </w:pPr>
          </w:p>
        </w:tc>
        <w:tc>
          <w:tcPr>
            <w:tcW w:w="3814" w:type="dxa"/>
          </w:tcPr>
          <w:p w14:paraId="324FA6C4" w14:textId="77777777" w:rsidR="00D96EF3" w:rsidRPr="008C5436" w:rsidRDefault="00D96EF3" w:rsidP="00D96EF3">
            <w:pPr>
              <w:pStyle w:val="Kopfzeile"/>
              <w:tabs>
                <w:tab w:val="clear" w:pos="4536"/>
                <w:tab w:val="clear" w:pos="9072"/>
              </w:tabs>
              <w:rPr>
                <w:rFonts w:cs="Arial"/>
                <w:color w:val="000000"/>
                <w:szCs w:val="22"/>
                <w:lang w:val="nl-NL"/>
              </w:rPr>
            </w:pPr>
          </w:p>
          <w:p w14:paraId="62FBA4CF" w14:textId="54F4C5B4" w:rsidR="00517066" w:rsidRPr="008C5436" w:rsidRDefault="005303A1" w:rsidP="00D96EF3">
            <w:pPr>
              <w:pStyle w:val="Kopfzeile"/>
              <w:tabs>
                <w:tab w:val="clear" w:pos="4536"/>
                <w:tab w:val="clear" w:pos="9072"/>
              </w:tabs>
              <w:rPr>
                <w:rFonts w:cs="Arial"/>
                <w:color w:val="000000"/>
                <w:szCs w:val="22"/>
                <w:lang w:val="nl-NL"/>
              </w:rPr>
            </w:pPr>
            <w:r>
              <w:rPr>
                <w:rFonts w:cs="Arial"/>
                <w:color w:val="000000"/>
                <w:szCs w:val="22"/>
                <w:lang w:val="nl-NL"/>
              </w:rPr>
              <w:t xml:space="preserve">Met de nieuwe </w:t>
            </w:r>
            <w:proofErr w:type="spellStart"/>
            <w:r>
              <w:rPr>
                <w:rFonts w:cs="Arial"/>
                <w:color w:val="000000"/>
                <w:szCs w:val="22"/>
                <w:lang w:val="nl-NL"/>
              </w:rPr>
              <w:t>Rigo</w:t>
            </w:r>
            <w:r w:rsidR="00025FB4">
              <w:rPr>
                <w:rFonts w:cs="Arial"/>
                <w:color w:val="000000"/>
                <w:szCs w:val="22"/>
                <w:lang w:val="nl-NL"/>
              </w:rPr>
              <w:t>Max</w:t>
            </w:r>
            <w:proofErr w:type="spellEnd"/>
            <w:r>
              <w:rPr>
                <w:rFonts w:cs="Arial"/>
                <w:color w:val="000000"/>
                <w:szCs w:val="22"/>
                <w:lang w:val="nl-NL"/>
              </w:rPr>
              <w:t xml:space="preserve"> introduceert de firma Richard Brink een infiltratiegoot in XXL-formaat, die grote hoeveelheden neerslag opvangt en voortdurend draineert.</w:t>
            </w:r>
          </w:p>
          <w:p w14:paraId="24845AF3" w14:textId="77777777" w:rsidR="005303A1" w:rsidRPr="008C5436" w:rsidRDefault="005303A1" w:rsidP="00D96EF3">
            <w:pPr>
              <w:pStyle w:val="Kopfzeile"/>
              <w:tabs>
                <w:tab w:val="clear" w:pos="4536"/>
                <w:tab w:val="clear" w:pos="9072"/>
              </w:tabs>
              <w:rPr>
                <w:rFonts w:cs="Arial"/>
                <w:color w:val="000000"/>
                <w:szCs w:val="22"/>
                <w:lang w:val="nl-NL"/>
              </w:rPr>
            </w:pPr>
          </w:p>
          <w:p w14:paraId="6AEE8060" w14:textId="77777777" w:rsidR="00D96EF3" w:rsidRPr="00627B7A" w:rsidRDefault="00D96EF3" w:rsidP="00D96EF3">
            <w:proofErr w:type="spellStart"/>
            <w:r w:rsidRPr="008C5436">
              <w:rPr>
                <w:lang w:val="en-US"/>
              </w:rPr>
              <w:t>Foto</w:t>
            </w:r>
            <w:proofErr w:type="spellEnd"/>
            <w:r w:rsidRPr="008C5436">
              <w:rPr>
                <w:lang w:val="en-US"/>
              </w:rPr>
              <w:t xml:space="preserve">: Richard Brink GmbH &amp; Co. </w:t>
            </w:r>
            <w:r>
              <w:rPr>
                <w:lang w:val="nl-NL"/>
              </w:rPr>
              <w:t>KG</w:t>
            </w:r>
          </w:p>
          <w:p w14:paraId="5ABFC149" w14:textId="77777777" w:rsidR="00D96EF3" w:rsidRPr="00627B7A" w:rsidRDefault="00D96EF3" w:rsidP="00D96EF3"/>
        </w:tc>
      </w:tr>
      <w:tr w:rsidR="004B1CF3" w:rsidRPr="005303A1" w14:paraId="6B2DBE12" w14:textId="77777777" w:rsidTr="00C95117">
        <w:trPr>
          <w:gridAfter w:val="1"/>
          <w:wAfter w:w="14" w:type="dxa"/>
          <w:trHeight w:val="2821"/>
        </w:trPr>
        <w:tc>
          <w:tcPr>
            <w:tcW w:w="2835" w:type="dxa"/>
          </w:tcPr>
          <w:p w14:paraId="4B030EE3" w14:textId="77777777" w:rsidR="004B1CF3" w:rsidRPr="00627B7A" w:rsidRDefault="004B1CF3">
            <w:pPr>
              <w:rPr>
                <w:rFonts w:cs="Arial"/>
              </w:rPr>
            </w:pPr>
          </w:p>
          <w:p w14:paraId="4F5EFF8B" w14:textId="08C7C569" w:rsidR="004B1CF3" w:rsidRPr="005303A1" w:rsidRDefault="00B54D6E">
            <w:pPr>
              <w:rPr>
                <w:rFonts w:cs="Arial"/>
              </w:rPr>
            </w:pPr>
            <w:r>
              <w:rPr>
                <w:rFonts w:cs="Arial"/>
                <w:noProof/>
                <w:lang w:val="nl-NL"/>
              </w:rPr>
              <w:pict w14:anchorId="2A54F01F">
                <v:shape id="_x0000_i1030" type="#_x0000_t75" alt="" style="width:134.15pt;height:89.8pt;mso-width-percent:0;mso-height-percent:0;mso-width-percent:0;mso-height-percent:0">
                  <v:imagedata r:id="rId8" o:title=""/>
                </v:shape>
              </w:pict>
            </w:r>
          </w:p>
        </w:tc>
        <w:tc>
          <w:tcPr>
            <w:tcW w:w="2835" w:type="dxa"/>
          </w:tcPr>
          <w:p w14:paraId="0A7E529D" w14:textId="77777777" w:rsidR="00B15515" w:rsidRPr="005303A1" w:rsidRDefault="00B15515" w:rsidP="002540D9">
            <w:pPr>
              <w:rPr>
                <w:rFonts w:cs="Arial"/>
              </w:rPr>
            </w:pPr>
          </w:p>
          <w:p w14:paraId="2B33FFB8" w14:textId="6050D637" w:rsidR="004B1CF3" w:rsidRPr="001B7EA4" w:rsidRDefault="005303A1" w:rsidP="0071667F">
            <w:pPr>
              <w:rPr>
                <w:rFonts w:cs="Arial"/>
                <w:szCs w:val="22"/>
              </w:rPr>
            </w:pPr>
            <w:r>
              <w:rPr>
                <w:rFonts w:cs="Arial"/>
                <w:lang w:val="nl-NL"/>
              </w:rPr>
              <w:t>RichardBrink_Rigo</w:t>
            </w:r>
            <w:r w:rsidR="00025FB4">
              <w:rPr>
                <w:rFonts w:cs="Arial"/>
                <w:lang w:val="nl-NL"/>
              </w:rPr>
              <w:t>Max</w:t>
            </w:r>
            <w:r>
              <w:rPr>
                <w:rFonts w:cs="Arial"/>
                <w:lang w:val="nl-NL"/>
              </w:rPr>
              <w:t>_02</w:t>
            </w:r>
          </w:p>
        </w:tc>
        <w:tc>
          <w:tcPr>
            <w:tcW w:w="3814" w:type="dxa"/>
          </w:tcPr>
          <w:p w14:paraId="04E5EF8B" w14:textId="77777777" w:rsidR="00B15515" w:rsidRPr="008C5436" w:rsidRDefault="00B15515" w:rsidP="00094E56">
            <w:pPr>
              <w:pStyle w:val="Kopfzeile"/>
              <w:tabs>
                <w:tab w:val="clear" w:pos="4536"/>
                <w:tab w:val="clear" w:pos="9072"/>
              </w:tabs>
              <w:rPr>
                <w:rFonts w:cs="Arial"/>
                <w:szCs w:val="22"/>
                <w:lang w:val="nl-NL"/>
              </w:rPr>
            </w:pPr>
          </w:p>
          <w:p w14:paraId="5A9C9D2E" w14:textId="737AAA15" w:rsidR="00E5510F" w:rsidRPr="008C5436" w:rsidRDefault="005303A1" w:rsidP="00094E56">
            <w:pPr>
              <w:pStyle w:val="Kopfzeile"/>
              <w:tabs>
                <w:tab w:val="clear" w:pos="4536"/>
                <w:tab w:val="clear" w:pos="9072"/>
              </w:tabs>
              <w:rPr>
                <w:rFonts w:cs="Arial"/>
                <w:szCs w:val="22"/>
                <w:lang w:val="nl-NL"/>
              </w:rPr>
            </w:pPr>
            <w:r>
              <w:rPr>
                <w:rFonts w:cs="Arial"/>
                <w:szCs w:val="22"/>
                <w:lang w:val="nl-NL"/>
              </w:rPr>
              <w:t>De goot is speciaal ontworpen voor stedelijke gebieden en verharde terreinen die geen aansluiting hebben op de riolering. Hun stabiele constructie maakt ze, afhankelijk van de soort afdekroosters, bestand tegen wielbelastingen tussen 5 en 10 ton.</w:t>
            </w:r>
          </w:p>
          <w:p w14:paraId="16C0225C" w14:textId="77777777" w:rsidR="005303A1" w:rsidRPr="008C5436" w:rsidRDefault="005303A1" w:rsidP="00094E56">
            <w:pPr>
              <w:pStyle w:val="Kopfzeile"/>
              <w:tabs>
                <w:tab w:val="clear" w:pos="4536"/>
                <w:tab w:val="clear" w:pos="9072"/>
              </w:tabs>
              <w:rPr>
                <w:rFonts w:cs="Arial"/>
                <w:szCs w:val="22"/>
                <w:lang w:val="nl-NL"/>
              </w:rPr>
            </w:pPr>
          </w:p>
          <w:p w14:paraId="4546DB08" w14:textId="77777777" w:rsidR="00E7049E" w:rsidRDefault="00E7049E" w:rsidP="00E7049E">
            <w:proofErr w:type="spellStart"/>
            <w:r w:rsidRPr="008C5436">
              <w:rPr>
                <w:lang w:val="en-US"/>
              </w:rPr>
              <w:t>Foto</w:t>
            </w:r>
            <w:proofErr w:type="spellEnd"/>
            <w:r w:rsidRPr="008C5436">
              <w:rPr>
                <w:lang w:val="en-US"/>
              </w:rPr>
              <w:t xml:space="preserve">: Richard Brink GmbH &amp; Co. </w:t>
            </w:r>
            <w:r>
              <w:rPr>
                <w:lang w:val="nl-NL"/>
              </w:rPr>
              <w:t>KG</w:t>
            </w:r>
          </w:p>
          <w:p w14:paraId="4A4D9C45" w14:textId="77777777" w:rsidR="009F333D" w:rsidRPr="00627B7A" w:rsidRDefault="009F333D" w:rsidP="00E7049E"/>
          <w:p w14:paraId="1E70DF28" w14:textId="77777777" w:rsidR="00F826A4" w:rsidRPr="00627B7A" w:rsidRDefault="00F826A4" w:rsidP="00E7049E"/>
        </w:tc>
      </w:tr>
      <w:tr w:rsidR="00A03345" w:rsidRPr="005303A1" w14:paraId="6F7433B5" w14:textId="77777777" w:rsidTr="00C95117">
        <w:trPr>
          <w:gridAfter w:val="1"/>
          <w:wAfter w:w="14" w:type="dxa"/>
          <w:trHeight w:val="2821"/>
        </w:trPr>
        <w:tc>
          <w:tcPr>
            <w:tcW w:w="2835" w:type="dxa"/>
          </w:tcPr>
          <w:p w14:paraId="54E1AFC0" w14:textId="77777777" w:rsidR="00A03345" w:rsidRPr="00627B7A" w:rsidRDefault="00A03345" w:rsidP="00302DC4">
            <w:pPr>
              <w:rPr>
                <w:rFonts w:cs="Arial"/>
              </w:rPr>
            </w:pPr>
          </w:p>
          <w:p w14:paraId="71203249" w14:textId="428B090D" w:rsidR="00A03345" w:rsidRPr="005303A1" w:rsidRDefault="00B54D6E" w:rsidP="00302DC4">
            <w:pPr>
              <w:rPr>
                <w:rFonts w:cs="Arial"/>
              </w:rPr>
            </w:pPr>
            <w:r>
              <w:rPr>
                <w:rFonts w:cs="Arial"/>
                <w:noProof/>
                <w:lang w:val="nl-NL"/>
              </w:rPr>
              <w:pict w14:anchorId="53686237">
                <v:shape id="_x0000_i1029" type="#_x0000_t75" alt="" style="width:134.15pt;height:89.8pt;mso-width-percent:0;mso-height-percent:0;mso-width-percent:0;mso-height-percent:0">
                  <v:imagedata r:id="rId9" o:title=""/>
                </v:shape>
              </w:pict>
            </w:r>
          </w:p>
        </w:tc>
        <w:tc>
          <w:tcPr>
            <w:tcW w:w="2835" w:type="dxa"/>
          </w:tcPr>
          <w:p w14:paraId="7B361D0B" w14:textId="77777777" w:rsidR="00A03345" w:rsidRPr="005303A1" w:rsidRDefault="00A03345" w:rsidP="00302DC4">
            <w:pPr>
              <w:rPr>
                <w:rFonts w:cs="Arial"/>
              </w:rPr>
            </w:pPr>
          </w:p>
          <w:p w14:paraId="66051905" w14:textId="5137E506" w:rsidR="00A03345" w:rsidRPr="001B7EA4" w:rsidRDefault="005303A1" w:rsidP="00302DC4">
            <w:pPr>
              <w:rPr>
                <w:rFonts w:cs="Arial"/>
              </w:rPr>
            </w:pPr>
            <w:r>
              <w:rPr>
                <w:rFonts w:cs="Arial"/>
                <w:lang w:val="nl-NL"/>
              </w:rPr>
              <w:t>RichardBrink_Rigo</w:t>
            </w:r>
            <w:r w:rsidR="00025FB4">
              <w:rPr>
                <w:rFonts w:cs="Arial"/>
                <w:lang w:val="nl-NL"/>
              </w:rPr>
              <w:t>Max</w:t>
            </w:r>
            <w:r>
              <w:rPr>
                <w:rFonts w:cs="Arial"/>
                <w:lang w:val="nl-NL"/>
              </w:rPr>
              <w:t>_03</w:t>
            </w:r>
          </w:p>
        </w:tc>
        <w:tc>
          <w:tcPr>
            <w:tcW w:w="3814" w:type="dxa"/>
          </w:tcPr>
          <w:p w14:paraId="6C9DAF8D" w14:textId="77777777" w:rsidR="00A03345" w:rsidRPr="008C5436" w:rsidRDefault="00A03345" w:rsidP="00302DC4">
            <w:pPr>
              <w:pStyle w:val="Kopfzeile"/>
              <w:tabs>
                <w:tab w:val="clear" w:pos="4536"/>
                <w:tab w:val="clear" w:pos="9072"/>
              </w:tabs>
              <w:rPr>
                <w:rFonts w:cs="Arial"/>
                <w:color w:val="000000"/>
                <w:szCs w:val="22"/>
                <w:lang w:val="nl-NL"/>
              </w:rPr>
            </w:pPr>
          </w:p>
          <w:p w14:paraId="4A39AD9E" w14:textId="0B6F25B7" w:rsidR="00A03345" w:rsidRPr="008C5436" w:rsidRDefault="008402AC" w:rsidP="00302DC4">
            <w:pPr>
              <w:pStyle w:val="Kopfzeile"/>
              <w:rPr>
                <w:rFonts w:cs="Arial"/>
                <w:color w:val="000000"/>
                <w:szCs w:val="22"/>
                <w:lang w:val="nl-NL"/>
              </w:rPr>
            </w:pPr>
            <w:r>
              <w:rPr>
                <w:rFonts w:cs="Arial"/>
                <w:color w:val="000000"/>
                <w:szCs w:val="22"/>
                <w:lang w:val="nl-NL"/>
              </w:rPr>
              <w:t xml:space="preserve">De metaalwarenfabrikant biedt de </w:t>
            </w:r>
            <w:proofErr w:type="spellStart"/>
            <w:r>
              <w:rPr>
                <w:rFonts w:cs="Arial"/>
                <w:color w:val="000000"/>
                <w:szCs w:val="22"/>
                <w:lang w:val="nl-NL"/>
              </w:rPr>
              <w:t>Rigo</w:t>
            </w:r>
            <w:r w:rsidR="00025FB4">
              <w:rPr>
                <w:rFonts w:cs="Arial"/>
                <w:color w:val="000000"/>
                <w:szCs w:val="22"/>
                <w:lang w:val="nl-NL"/>
              </w:rPr>
              <w:t>Max</w:t>
            </w:r>
            <w:proofErr w:type="spellEnd"/>
            <w:r>
              <w:rPr>
                <w:rFonts w:cs="Arial"/>
                <w:color w:val="000000"/>
                <w:szCs w:val="22"/>
                <w:lang w:val="nl-NL"/>
              </w:rPr>
              <w:t xml:space="preserve"> in verschillende lengtes, breedtes en hoogtes aan. Hiermee zijn opslagvolumes van 90 l tot 970 l mogelijk. </w:t>
            </w:r>
          </w:p>
          <w:p w14:paraId="3C894EA9" w14:textId="77777777" w:rsidR="008402AC" w:rsidRPr="008C5436" w:rsidRDefault="008402AC" w:rsidP="00302DC4">
            <w:pPr>
              <w:pStyle w:val="Kopfzeile"/>
              <w:rPr>
                <w:rFonts w:cs="Arial"/>
                <w:color w:val="000000"/>
                <w:szCs w:val="22"/>
                <w:lang w:val="nl-NL"/>
              </w:rPr>
            </w:pPr>
          </w:p>
          <w:p w14:paraId="21C66722" w14:textId="77777777" w:rsidR="00A03345" w:rsidRPr="00627B7A" w:rsidRDefault="00A03345" w:rsidP="00302DC4">
            <w:pPr>
              <w:pStyle w:val="Kopfzeile"/>
              <w:rPr>
                <w:rFonts w:cs="Arial"/>
                <w:color w:val="000000"/>
                <w:szCs w:val="22"/>
              </w:rPr>
            </w:pPr>
            <w:r>
              <w:rPr>
                <w:rFonts w:cs="Arial"/>
                <w:color w:val="000000"/>
                <w:szCs w:val="22"/>
                <w:lang w:val="nl-NL"/>
              </w:rPr>
              <w:t xml:space="preserve">Foto: Richard Brink GmbH &amp; </w:t>
            </w:r>
            <w:proofErr w:type="spellStart"/>
            <w:r>
              <w:rPr>
                <w:rFonts w:cs="Arial"/>
                <w:color w:val="000000"/>
                <w:szCs w:val="22"/>
                <w:lang w:val="nl-NL"/>
              </w:rPr>
              <w:t>Co.</w:t>
            </w:r>
            <w:proofErr w:type="spellEnd"/>
            <w:r>
              <w:rPr>
                <w:rFonts w:cs="Arial"/>
                <w:color w:val="000000"/>
                <w:szCs w:val="22"/>
                <w:lang w:val="nl-NL"/>
              </w:rPr>
              <w:t xml:space="preserve"> KG</w:t>
            </w:r>
          </w:p>
          <w:p w14:paraId="536F49EF" w14:textId="77777777" w:rsidR="00A03345" w:rsidRPr="00627B7A" w:rsidRDefault="00A03345" w:rsidP="00302DC4">
            <w:pPr>
              <w:pStyle w:val="Kopfzeile"/>
              <w:rPr>
                <w:rFonts w:cs="Arial"/>
                <w:color w:val="000000"/>
                <w:szCs w:val="22"/>
              </w:rPr>
            </w:pPr>
          </w:p>
        </w:tc>
      </w:tr>
      <w:tr w:rsidR="00413CD7" w:rsidRPr="005303A1" w14:paraId="47BF575F" w14:textId="77777777" w:rsidTr="00C95117">
        <w:trPr>
          <w:trHeight w:val="2821"/>
        </w:trPr>
        <w:tc>
          <w:tcPr>
            <w:tcW w:w="2835" w:type="dxa"/>
          </w:tcPr>
          <w:p w14:paraId="57F09772" w14:textId="77777777" w:rsidR="00413CD7" w:rsidRPr="00627B7A" w:rsidRDefault="00413CD7" w:rsidP="002B23DC">
            <w:pPr>
              <w:rPr>
                <w:rFonts w:cs="Arial"/>
              </w:rPr>
            </w:pPr>
          </w:p>
          <w:p w14:paraId="43EED172" w14:textId="53696D47" w:rsidR="00413CD7" w:rsidRPr="005303A1" w:rsidRDefault="00B54D6E" w:rsidP="002B23DC">
            <w:pPr>
              <w:rPr>
                <w:rFonts w:cs="Arial"/>
              </w:rPr>
            </w:pPr>
            <w:r>
              <w:rPr>
                <w:rFonts w:cs="Arial"/>
                <w:noProof/>
                <w:lang w:val="nl-NL"/>
              </w:rPr>
              <w:pict w14:anchorId="34C07414">
                <v:shape id="_x0000_i1028" type="#_x0000_t75" alt="" style="width:137.55pt;height:91.7pt;mso-width-percent:0;mso-height-percent:0;mso-width-percent:0;mso-height-percent:0">
                  <v:imagedata r:id="rId10" o:title=""/>
                </v:shape>
              </w:pict>
            </w:r>
          </w:p>
        </w:tc>
        <w:tc>
          <w:tcPr>
            <w:tcW w:w="2835" w:type="dxa"/>
          </w:tcPr>
          <w:p w14:paraId="3BE5E4DF" w14:textId="77777777" w:rsidR="00413CD7" w:rsidRPr="005303A1" w:rsidRDefault="00413CD7" w:rsidP="002B23DC">
            <w:pPr>
              <w:rPr>
                <w:rFonts w:cs="Arial"/>
              </w:rPr>
            </w:pPr>
          </w:p>
          <w:p w14:paraId="340B0A56" w14:textId="3456C917" w:rsidR="00517066" w:rsidRPr="00517066" w:rsidRDefault="005303A1" w:rsidP="00517066">
            <w:pPr>
              <w:rPr>
                <w:rFonts w:cs="Arial"/>
              </w:rPr>
            </w:pPr>
            <w:r>
              <w:rPr>
                <w:rFonts w:cs="Arial"/>
                <w:lang w:val="nl-NL"/>
              </w:rPr>
              <w:t>RichardBrink_Rigo</w:t>
            </w:r>
            <w:r w:rsidR="00025FB4">
              <w:rPr>
                <w:rFonts w:cs="Arial"/>
                <w:lang w:val="nl-NL"/>
              </w:rPr>
              <w:t>Max</w:t>
            </w:r>
            <w:r>
              <w:rPr>
                <w:rFonts w:cs="Arial"/>
                <w:lang w:val="nl-NL"/>
              </w:rPr>
              <w:t>_04</w:t>
            </w:r>
          </w:p>
          <w:p w14:paraId="26985831" w14:textId="77777777" w:rsidR="00517066" w:rsidRPr="00517066" w:rsidRDefault="00517066" w:rsidP="00517066">
            <w:pPr>
              <w:rPr>
                <w:rFonts w:cs="Arial"/>
              </w:rPr>
            </w:pPr>
          </w:p>
          <w:p w14:paraId="3D7C0633" w14:textId="77777777" w:rsidR="00517066" w:rsidRPr="00517066" w:rsidRDefault="00517066" w:rsidP="00517066">
            <w:pPr>
              <w:rPr>
                <w:rFonts w:cs="Arial"/>
              </w:rPr>
            </w:pPr>
          </w:p>
          <w:p w14:paraId="5A06A76B" w14:textId="77777777" w:rsidR="00517066" w:rsidRPr="00517066" w:rsidRDefault="00517066" w:rsidP="00517066">
            <w:pPr>
              <w:rPr>
                <w:rFonts w:cs="Arial"/>
              </w:rPr>
            </w:pPr>
          </w:p>
          <w:p w14:paraId="4C51AC5B" w14:textId="77777777" w:rsidR="00517066" w:rsidRPr="00517066" w:rsidRDefault="00517066" w:rsidP="00517066">
            <w:pPr>
              <w:rPr>
                <w:rFonts w:cs="Arial"/>
              </w:rPr>
            </w:pPr>
          </w:p>
          <w:p w14:paraId="744DFBE4" w14:textId="77777777" w:rsidR="00517066" w:rsidRPr="00517066" w:rsidRDefault="00517066" w:rsidP="00517066">
            <w:pPr>
              <w:rPr>
                <w:rFonts w:cs="Arial"/>
              </w:rPr>
            </w:pPr>
          </w:p>
          <w:p w14:paraId="6EC55C0D" w14:textId="77777777" w:rsidR="00517066" w:rsidRPr="00517066" w:rsidRDefault="00517066" w:rsidP="00517066">
            <w:pPr>
              <w:rPr>
                <w:rFonts w:cs="Arial"/>
              </w:rPr>
            </w:pPr>
          </w:p>
          <w:p w14:paraId="79B050FC" w14:textId="77777777" w:rsidR="00517066" w:rsidRPr="00517066" w:rsidRDefault="00517066" w:rsidP="00517066">
            <w:pPr>
              <w:rPr>
                <w:rFonts w:cs="Arial"/>
              </w:rPr>
            </w:pPr>
          </w:p>
        </w:tc>
        <w:tc>
          <w:tcPr>
            <w:tcW w:w="3828" w:type="dxa"/>
            <w:gridSpan w:val="2"/>
          </w:tcPr>
          <w:p w14:paraId="7C1FDF23" w14:textId="77777777" w:rsidR="00413CD7" w:rsidRPr="008C5436" w:rsidRDefault="00413CD7" w:rsidP="002B23DC">
            <w:pPr>
              <w:pStyle w:val="Kopfzeile"/>
              <w:tabs>
                <w:tab w:val="clear" w:pos="4536"/>
                <w:tab w:val="clear" w:pos="9072"/>
              </w:tabs>
              <w:rPr>
                <w:rFonts w:cs="Arial"/>
                <w:color w:val="000000"/>
                <w:szCs w:val="22"/>
                <w:lang w:val="nl-NL"/>
              </w:rPr>
            </w:pPr>
          </w:p>
          <w:p w14:paraId="00384DF4" w14:textId="36B32148" w:rsidR="00413CD7" w:rsidRPr="008C5436" w:rsidRDefault="008402AC" w:rsidP="002B23DC">
            <w:pPr>
              <w:pStyle w:val="Kopfzeile"/>
              <w:rPr>
                <w:rFonts w:cs="Arial"/>
                <w:color w:val="000000"/>
                <w:szCs w:val="22"/>
                <w:lang w:val="nl-NL"/>
              </w:rPr>
            </w:pPr>
            <w:r>
              <w:rPr>
                <w:rFonts w:cs="Arial"/>
                <w:color w:val="000000"/>
                <w:szCs w:val="22"/>
                <w:lang w:val="nl-NL"/>
              </w:rPr>
              <w:t>De goten krijgen extra stabiliteit door geïntegreerde verbindingsstangen en in beton ankerbeugels aan de buitenwanden, die in beton gestort worden.</w:t>
            </w:r>
          </w:p>
          <w:p w14:paraId="1110A8CA" w14:textId="77777777" w:rsidR="008402AC" w:rsidRPr="008C5436" w:rsidRDefault="008402AC" w:rsidP="002B23DC">
            <w:pPr>
              <w:pStyle w:val="Kopfzeile"/>
              <w:rPr>
                <w:rFonts w:cs="Arial"/>
                <w:color w:val="000000"/>
                <w:szCs w:val="22"/>
                <w:lang w:val="nl-NL"/>
              </w:rPr>
            </w:pPr>
          </w:p>
          <w:p w14:paraId="0B134703" w14:textId="77777777" w:rsidR="00413CD7" w:rsidRPr="00627B7A" w:rsidRDefault="00413CD7" w:rsidP="002B23DC">
            <w:pPr>
              <w:pStyle w:val="Kopfzeile"/>
              <w:rPr>
                <w:rFonts w:cs="Arial"/>
                <w:color w:val="000000"/>
                <w:szCs w:val="22"/>
              </w:rPr>
            </w:pPr>
            <w:proofErr w:type="spellStart"/>
            <w:r w:rsidRPr="008C5436">
              <w:rPr>
                <w:rFonts w:cs="Arial"/>
                <w:color w:val="000000"/>
                <w:szCs w:val="22"/>
                <w:lang w:val="en-US"/>
              </w:rPr>
              <w:t>Foto</w:t>
            </w:r>
            <w:proofErr w:type="spellEnd"/>
            <w:r w:rsidRPr="008C5436">
              <w:rPr>
                <w:rFonts w:cs="Arial"/>
                <w:color w:val="000000"/>
                <w:szCs w:val="22"/>
                <w:lang w:val="en-US"/>
              </w:rPr>
              <w:t xml:space="preserve">: Richard Brink GmbH &amp; Co. </w:t>
            </w:r>
            <w:r>
              <w:rPr>
                <w:rFonts w:cs="Arial"/>
                <w:color w:val="000000"/>
                <w:szCs w:val="22"/>
                <w:lang w:val="nl-NL"/>
              </w:rPr>
              <w:t>KG</w:t>
            </w:r>
          </w:p>
          <w:p w14:paraId="7D97E87F" w14:textId="77777777" w:rsidR="00413CD7" w:rsidRPr="00627B7A" w:rsidRDefault="00413CD7" w:rsidP="002B23DC">
            <w:pPr>
              <w:pStyle w:val="Kopfzeile"/>
              <w:rPr>
                <w:rFonts w:cs="Arial"/>
                <w:color w:val="000000"/>
                <w:szCs w:val="22"/>
              </w:rPr>
            </w:pPr>
          </w:p>
        </w:tc>
      </w:tr>
      <w:tr w:rsidR="005303A1" w:rsidRPr="005303A1" w14:paraId="5931BD81" w14:textId="77777777" w:rsidTr="00C95117">
        <w:trPr>
          <w:trHeight w:val="2821"/>
        </w:trPr>
        <w:tc>
          <w:tcPr>
            <w:tcW w:w="2835" w:type="dxa"/>
          </w:tcPr>
          <w:p w14:paraId="0D20AB6E" w14:textId="77777777" w:rsidR="005303A1" w:rsidRPr="00627B7A" w:rsidRDefault="005303A1" w:rsidP="002B6D77">
            <w:pPr>
              <w:rPr>
                <w:rFonts w:cs="Arial"/>
              </w:rPr>
            </w:pPr>
          </w:p>
          <w:p w14:paraId="395D51CF" w14:textId="4346A0C4" w:rsidR="005303A1" w:rsidRPr="005303A1" w:rsidRDefault="00B54D6E" w:rsidP="002B6D77">
            <w:pPr>
              <w:rPr>
                <w:rFonts w:cs="Arial"/>
              </w:rPr>
            </w:pPr>
            <w:r>
              <w:rPr>
                <w:rFonts w:cs="Arial"/>
                <w:noProof/>
                <w:lang w:val="nl-NL"/>
              </w:rPr>
              <w:pict w14:anchorId="6B06B311">
                <v:shape id="_x0000_i1027" type="#_x0000_t75" alt="" style="width:137.55pt;height:206.15pt;mso-width-percent:0;mso-height-percent:0;mso-width-percent:0;mso-height-percent:0">
                  <v:imagedata r:id="rId11" o:title=""/>
                </v:shape>
              </w:pict>
            </w:r>
          </w:p>
        </w:tc>
        <w:tc>
          <w:tcPr>
            <w:tcW w:w="2835" w:type="dxa"/>
          </w:tcPr>
          <w:p w14:paraId="4C184A8A" w14:textId="77777777" w:rsidR="005303A1" w:rsidRPr="005303A1" w:rsidRDefault="005303A1" w:rsidP="002B6D77">
            <w:pPr>
              <w:rPr>
                <w:rFonts w:cs="Arial"/>
              </w:rPr>
            </w:pPr>
          </w:p>
          <w:p w14:paraId="5AF06FE4" w14:textId="30E37C22" w:rsidR="005303A1" w:rsidRPr="001B7EA4" w:rsidRDefault="005303A1" w:rsidP="002B6D77">
            <w:pPr>
              <w:rPr>
                <w:rFonts w:cs="Arial"/>
              </w:rPr>
            </w:pPr>
            <w:r>
              <w:rPr>
                <w:rFonts w:cs="Arial"/>
                <w:lang w:val="nl-NL"/>
              </w:rPr>
              <w:t>RichardBrink_Rigo</w:t>
            </w:r>
            <w:r w:rsidR="00025FB4">
              <w:rPr>
                <w:rFonts w:cs="Arial"/>
                <w:lang w:val="nl-NL"/>
              </w:rPr>
              <w:t>Max</w:t>
            </w:r>
            <w:r>
              <w:rPr>
                <w:rFonts w:cs="Arial"/>
                <w:lang w:val="nl-NL"/>
              </w:rPr>
              <w:t>_05</w:t>
            </w:r>
          </w:p>
        </w:tc>
        <w:tc>
          <w:tcPr>
            <w:tcW w:w="3828" w:type="dxa"/>
            <w:gridSpan w:val="2"/>
          </w:tcPr>
          <w:p w14:paraId="55015CE9" w14:textId="77777777" w:rsidR="005303A1" w:rsidRPr="008C5436" w:rsidRDefault="005303A1" w:rsidP="002B6D77">
            <w:pPr>
              <w:pStyle w:val="Kopfzeile"/>
              <w:tabs>
                <w:tab w:val="clear" w:pos="4536"/>
                <w:tab w:val="clear" w:pos="9072"/>
              </w:tabs>
              <w:rPr>
                <w:rFonts w:cs="Arial"/>
                <w:color w:val="000000"/>
                <w:szCs w:val="22"/>
                <w:lang w:val="nl-NL"/>
              </w:rPr>
            </w:pPr>
          </w:p>
          <w:p w14:paraId="2F5A3782" w14:textId="2FC20F4B" w:rsidR="00C25510" w:rsidRPr="008C5436" w:rsidRDefault="008402AC" w:rsidP="00C25510">
            <w:pPr>
              <w:pStyle w:val="Kopfzeile"/>
              <w:rPr>
                <w:rFonts w:cs="Arial"/>
                <w:color w:val="000000"/>
                <w:szCs w:val="22"/>
                <w:lang w:val="nl-NL"/>
              </w:rPr>
            </w:pPr>
            <w:r>
              <w:rPr>
                <w:rFonts w:cs="Arial"/>
                <w:color w:val="000000"/>
                <w:szCs w:val="22"/>
                <w:lang w:val="nl-NL"/>
              </w:rPr>
              <w:t xml:space="preserve">De nieuwe producten beschikken over geïntegreerde filterinzetstukken. Het bovenste filter houdt met behulp van de opstaande randen grove vervuiling, bandenstof en microplastic tegen. Het onderste filter is in staat om in het </w:t>
            </w:r>
            <w:proofErr w:type="gramStart"/>
            <w:r>
              <w:rPr>
                <w:rFonts w:cs="Arial"/>
                <w:color w:val="000000"/>
                <w:szCs w:val="22"/>
                <w:lang w:val="nl-NL"/>
              </w:rPr>
              <w:t>water gebonden</w:t>
            </w:r>
            <w:proofErr w:type="gramEnd"/>
            <w:r>
              <w:rPr>
                <w:rFonts w:cs="Arial"/>
                <w:color w:val="000000"/>
                <w:szCs w:val="22"/>
                <w:lang w:val="nl-NL"/>
              </w:rPr>
              <w:t xml:space="preserve"> stoffen eruit te filteren.</w:t>
            </w:r>
          </w:p>
          <w:p w14:paraId="7871957B" w14:textId="33103BB0" w:rsidR="005303A1" w:rsidRPr="008C5436" w:rsidRDefault="00C25510" w:rsidP="002B6D77">
            <w:pPr>
              <w:pStyle w:val="Kopfzeile"/>
              <w:rPr>
                <w:rFonts w:cs="Arial"/>
                <w:color w:val="000000"/>
                <w:szCs w:val="22"/>
                <w:lang w:val="nl-NL"/>
              </w:rPr>
            </w:pPr>
            <w:r>
              <w:rPr>
                <w:rFonts w:cs="Arial"/>
                <w:color w:val="000000"/>
                <w:szCs w:val="22"/>
                <w:lang w:val="nl-NL"/>
              </w:rPr>
              <w:t xml:space="preserve"> </w:t>
            </w:r>
          </w:p>
          <w:p w14:paraId="5F18DCC3" w14:textId="77777777" w:rsidR="00F63E24" w:rsidRPr="008C5436" w:rsidRDefault="00F63E24" w:rsidP="002B6D77">
            <w:pPr>
              <w:pStyle w:val="Kopfzeile"/>
              <w:rPr>
                <w:rFonts w:cs="Arial"/>
                <w:color w:val="000000"/>
                <w:szCs w:val="22"/>
                <w:lang w:val="nl-NL"/>
              </w:rPr>
            </w:pPr>
          </w:p>
          <w:p w14:paraId="38807822" w14:textId="77777777" w:rsidR="005303A1" w:rsidRPr="00627B7A" w:rsidRDefault="005303A1" w:rsidP="002B6D77">
            <w:pPr>
              <w:pStyle w:val="Kopfzeile"/>
              <w:rPr>
                <w:rFonts w:cs="Arial"/>
                <w:color w:val="000000"/>
                <w:szCs w:val="22"/>
              </w:rPr>
            </w:pPr>
            <w:proofErr w:type="spellStart"/>
            <w:r w:rsidRPr="008C5436">
              <w:rPr>
                <w:rFonts w:cs="Arial"/>
                <w:color w:val="000000"/>
                <w:szCs w:val="22"/>
                <w:lang w:val="en-US"/>
              </w:rPr>
              <w:t>Foto</w:t>
            </w:r>
            <w:proofErr w:type="spellEnd"/>
            <w:r w:rsidRPr="008C5436">
              <w:rPr>
                <w:rFonts w:cs="Arial"/>
                <w:color w:val="000000"/>
                <w:szCs w:val="22"/>
                <w:lang w:val="en-US"/>
              </w:rPr>
              <w:t xml:space="preserve">: Richard Brink GmbH &amp; Co. </w:t>
            </w:r>
            <w:r>
              <w:rPr>
                <w:rFonts w:cs="Arial"/>
                <w:color w:val="000000"/>
                <w:szCs w:val="22"/>
                <w:lang w:val="nl-NL"/>
              </w:rPr>
              <w:t>KG</w:t>
            </w:r>
          </w:p>
          <w:p w14:paraId="338D9249" w14:textId="77777777" w:rsidR="005303A1" w:rsidRPr="00627B7A" w:rsidRDefault="005303A1" w:rsidP="002B6D77">
            <w:pPr>
              <w:pStyle w:val="Kopfzeile"/>
              <w:rPr>
                <w:rFonts w:cs="Arial"/>
                <w:color w:val="000000"/>
                <w:szCs w:val="22"/>
              </w:rPr>
            </w:pPr>
          </w:p>
        </w:tc>
      </w:tr>
      <w:tr w:rsidR="005303A1" w:rsidRPr="005303A1" w14:paraId="22D4663B" w14:textId="77777777" w:rsidTr="00C95117">
        <w:trPr>
          <w:trHeight w:val="2821"/>
        </w:trPr>
        <w:tc>
          <w:tcPr>
            <w:tcW w:w="2835" w:type="dxa"/>
          </w:tcPr>
          <w:p w14:paraId="0747EB78" w14:textId="77777777" w:rsidR="005303A1" w:rsidRPr="00627B7A" w:rsidRDefault="005303A1" w:rsidP="002B6D77">
            <w:pPr>
              <w:rPr>
                <w:rFonts w:cs="Arial"/>
              </w:rPr>
            </w:pPr>
          </w:p>
          <w:p w14:paraId="6D20FCFC" w14:textId="442F72CD" w:rsidR="005303A1" w:rsidRPr="005303A1" w:rsidRDefault="00B54D6E" w:rsidP="002B6D77">
            <w:pPr>
              <w:rPr>
                <w:rFonts w:cs="Arial"/>
              </w:rPr>
            </w:pPr>
            <w:r>
              <w:rPr>
                <w:rFonts w:cs="Arial"/>
                <w:noProof/>
                <w:lang w:val="nl-NL"/>
              </w:rPr>
              <w:pict w14:anchorId="7FB895A4">
                <v:shape id="_x0000_i1026" type="#_x0000_t75" alt="" style="width:137.55pt;height:91.7pt;mso-width-percent:0;mso-height-percent:0;mso-width-percent:0;mso-height-percent:0">
                  <v:imagedata r:id="rId12" o:title=""/>
                </v:shape>
              </w:pict>
            </w:r>
          </w:p>
        </w:tc>
        <w:tc>
          <w:tcPr>
            <w:tcW w:w="2835" w:type="dxa"/>
          </w:tcPr>
          <w:p w14:paraId="56A4C24E" w14:textId="77777777" w:rsidR="005303A1" w:rsidRDefault="005303A1" w:rsidP="002B6D77">
            <w:pPr>
              <w:rPr>
                <w:rFonts w:cs="Arial"/>
              </w:rPr>
            </w:pPr>
          </w:p>
          <w:p w14:paraId="0EE39417" w14:textId="1D99F042" w:rsidR="005303A1" w:rsidRPr="001B7EA4" w:rsidRDefault="005303A1" w:rsidP="002B6D77">
            <w:pPr>
              <w:rPr>
                <w:rFonts w:cs="Arial"/>
              </w:rPr>
            </w:pPr>
            <w:r>
              <w:rPr>
                <w:rFonts w:cs="Arial"/>
                <w:lang w:val="nl-NL"/>
              </w:rPr>
              <w:t>RichardBrink_Rigo</w:t>
            </w:r>
            <w:r w:rsidR="00025FB4">
              <w:rPr>
                <w:rFonts w:cs="Arial"/>
                <w:lang w:val="nl-NL"/>
              </w:rPr>
              <w:t>Max</w:t>
            </w:r>
            <w:r>
              <w:rPr>
                <w:rFonts w:cs="Arial"/>
                <w:lang w:val="nl-NL"/>
              </w:rPr>
              <w:t>_06</w:t>
            </w:r>
          </w:p>
        </w:tc>
        <w:tc>
          <w:tcPr>
            <w:tcW w:w="3828" w:type="dxa"/>
            <w:gridSpan w:val="2"/>
          </w:tcPr>
          <w:p w14:paraId="4BB4E376" w14:textId="77777777" w:rsidR="005303A1" w:rsidRPr="008C5436" w:rsidRDefault="005303A1" w:rsidP="002B6D77">
            <w:pPr>
              <w:pStyle w:val="Kopfzeile"/>
              <w:tabs>
                <w:tab w:val="clear" w:pos="4536"/>
                <w:tab w:val="clear" w:pos="9072"/>
              </w:tabs>
              <w:rPr>
                <w:rFonts w:cs="Arial"/>
                <w:color w:val="000000"/>
                <w:szCs w:val="22"/>
                <w:lang w:val="nl-NL"/>
              </w:rPr>
            </w:pPr>
          </w:p>
          <w:p w14:paraId="75870D0A" w14:textId="7C3612F0" w:rsidR="005303A1" w:rsidRPr="008C5436" w:rsidRDefault="00E25270" w:rsidP="002B6D77">
            <w:pPr>
              <w:pStyle w:val="Kopfzeile"/>
              <w:rPr>
                <w:rFonts w:cs="Arial"/>
                <w:color w:val="000000"/>
                <w:szCs w:val="22"/>
                <w:lang w:val="nl-NL"/>
              </w:rPr>
            </w:pPr>
            <w:r>
              <w:rPr>
                <w:rFonts w:cs="Arial"/>
                <w:color w:val="000000"/>
                <w:szCs w:val="22"/>
                <w:lang w:val="nl-NL"/>
              </w:rPr>
              <w:t>Omdat het optionele tweede filter componenten zoals zware metalen effectief bindt, voldoet het aan voorschriften die vaak in de openbare ruimte gelden.</w:t>
            </w:r>
          </w:p>
          <w:p w14:paraId="5D91798F" w14:textId="77777777" w:rsidR="00F63E24" w:rsidRPr="008C5436" w:rsidRDefault="00F63E24" w:rsidP="002B6D77">
            <w:pPr>
              <w:pStyle w:val="Kopfzeile"/>
              <w:rPr>
                <w:rFonts w:cs="Arial"/>
                <w:color w:val="000000"/>
                <w:szCs w:val="22"/>
                <w:lang w:val="nl-NL"/>
              </w:rPr>
            </w:pPr>
          </w:p>
          <w:p w14:paraId="590C3D68" w14:textId="77777777" w:rsidR="005303A1" w:rsidRPr="00627B7A" w:rsidRDefault="005303A1" w:rsidP="002B6D77">
            <w:pPr>
              <w:pStyle w:val="Kopfzeile"/>
              <w:rPr>
                <w:rFonts w:cs="Arial"/>
                <w:color w:val="000000"/>
                <w:szCs w:val="22"/>
              </w:rPr>
            </w:pPr>
            <w:proofErr w:type="spellStart"/>
            <w:r w:rsidRPr="008C5436">
              <w:rPr>
                <w:rFonts w:cs="Arial"/>
                <w:color w:val="000000"/>
                <w:szCs w:val="22"/>
                <w:lang w:val="en-US"/>
              </w:rPr>
              <w:t>Foto</w:t>
            </w:r>
            <w:proofErr w:type="spellEnd"/>
            <w:r w:rsidRPr="008C5436">
              <w:rPr>
                <w:rFonts w:cs="Arial"/>
                <w:color w:val="000000"/>
                <w:szCs w:val="22"/>
                <w:lang w:val="en-US"/>
              </w:rPr>
              <w:t xml:space="preserve">: Richard Brink GmbH &amp; Co. </w:t>
            </w:r>
            <w:r>
              <w:rPr>
                <w:rFonts w:cs="Arial"/>
                <w:color w:val="000000"/>
                <w:szCs w:val="22"/>
                <w:lang w:val="nl-NL"/>
              </w:rPr>
              <w:t>KG</w:t>
            </w:r>
          </w:p>
          <w:p w14:paraId="459C9386" w14:textId="77777777" w:rsidR="005303A1" w:rsidRPr="00627B7A" w:rsidRDefault="005303A1" w:rsidP="002B6D77">
            <w:pPr>
              <w:pStyle w:val="Kopfzeile"/>
              <w:rPr>
                <w:rFonts w:cs="Arial"/>
                <w:color w:val="000000"/>
                <w:szCs w:val="22"/>
              </w:rPr>
            </w:pPr>
          </w:p>
        </w:tc>
      </w:tr>
      <w:tr w:rsidR="005303A1" w:rsidRPr="005303A1" w14:paraId="5B782847" w14:textId="77777777" w:rsidTr="00C95117">
        <w:trPr>
          <w:trHeight w:val="2821"/>
        </w:trPr>
        <w:tc>
          <w:tcPr>
            <w:tcW w:w="2835" w:type="dxa"/>
          </w:tcPr>
          <w:p w14:paraId="0F456D79" w14:textId="77777777" w:rsidR="005303A1" w:rsidRPr="00627B7A" w:rsidRDefault="005303A1" w:rsidP="002B6D77">
            <w:pPr>
              <w:rPr>
                <w:rFonts w:cs="Arial"/>
              </w:rPr>
            </w:pPr>
          </w:p>
          <w:p w14:paraId="758586EE" w14:textId="7CB9D2C8" w:rsidR="005303A1" w:rsidRPr="005303A1" w:rsidRDefault="00B54D6E" w:rsidP="002B6D77">
            <w:pPr>
              <w:rPr>
                <w:rFonts w:cs="Arial"/>
              </w:rPr>
            </w:pPr>
            <w:r>
              <w:rPr>
                <w:rFonts w:cs="Arial"/>
                <w:noProof/>
                <w:lang w:val="nl-NL"/>
              </w:rPr>
              <w:pict w14:anchorId="15C20696">
                <v:shape id="_x0000_i1025" type="#_x0000_t75" alt="" style="width:137.55pt;height:91.7pt;mso-width-percent:0;mso-height-percent:0;mso-width-percent:0;mso-height-percent:0">
                  <v:imagedata r:id="rId13" o:title=""/>
                </v:shape>
              </w:pict>
            </w:r>
          </w:p>
        </w:tc>
        <w:tc>
          <w:tcPr>
            <w:tcW w:w="2835" w:type="dxa"/>
          </w:tcPr>
          <w:p w14:paraId="1E965FB5" w14:textId="77777777" w:rsidR="005303A1" w:rsidRPr="005303A1" w:rsidRDefault="005303A1" w:rsidP="002B6D77">
            <w:pPr>
              <w:rPr>
                <w:rFonts w:cs="Arial"/>
              </w:rPr>
            </w:pPr>
          </w:p>
          <w:p w14:paraId="09E2775A" w14:textId="3A069A53" w:rsidR="005303A1" w:rsidRPr="001B7EA4" w:rsidRDefault="005303A1" w:rsidP="002B6D77">
            <w:pPr>
              <w:rPr>
                <w:rFonts w:cs="Arial"/>
              </w:rPr>
            </w:pPr>
            <w:r>
              <w:rPr>
                <w:rFonts w:cs="Arial"/>
                <w:lang w:val="nl-NL"/>
              </w:rPr>
              <w:t>RichardBrink_Rigo</w:t>
            </w:r>
            <w:r w:rsidR="00025FB4">
              <w:rPr>
                <w:rFonts w:cs="Arial"/>
                <w:lang w:val="nl-NL"/>
              </w:rPr>
              <w:t>Max</w:t>
            </w:r>
            <w:r>
              <w:rPr>
                <w:rFonts w:cs="Arial"/>
                <w:lang w:val="nl-NL"/>
              </w:rPr>
              <w:t>_07</w:t>
            </w:r>
          </w:p>
        </w:tc>
        <w:tc>
          <w:tcPr>
            <w:tcW w:w="3828" w:type="dxa"/>
            <w:gridSpan w:val="2"/>
          </w:tcPr>
          <w:p w14:paraId="50096DF1" w14:textId="77777777" w:rsidR="005303A1" w:rsidRPr="008C5436" w:rsidRDefault="005303A1" w:rsidP="002B6D77">
            <w:pPr>
              <w:pStyle w:val="Kopfzeile"/>
              <w:tabs>
                <w:tab w:val="clear" w:pos="4536"/>
                <w:tab w:val="clear" w:pos="9072"/>
              </w:tabs>
              <w:rPr>
                <w:rFonts w:cs="Arial"/>
                <w:color w:val="000000"/>
                <w:szCs w:val="22"/>
                <w:lang w:val="nl-NL"/>
              </w:rPr>
            </w:pPr>
          </w:p>
          <w:p w14:paraId="635A7C60" w14:textId="6D1BDED9" w:rsidR="005303A1" w:rsidRPr="008C5436" w:rsidRDefault="00F63E24" w:rsidP="002B6D77">
            <w:pPr>
              <w:pStyle w:val="Kopfzeile"/>
              <w:rPr>
                <w:rFonts w:cs="Arial"/>
                <w:color w:val="000000"/>
                <w:szCs w:val="22"/>
                <w:lang w:val="nl-NL"/>
              </w:rPr>
            </w:pPr>
            <w:r>
              <w:rPr>
                <w:rFonts w:cs="Arial"/>
                <w:color w:val="000000"/>
                <w:szCs w:val="22"/>
                <w:lang w:val="nl-NL"/>
              </w:rPr>
              <w:t xml:space="preserve">Op de IFAT 2022 in München presenteerde Richard Brink GmbH &amp; </w:t>
            </w:r>
            <w:proofErr w:type="spellStart"/>
            <w:r>
              <w:rPr>
                <w:rFonts w:cs="Arial"/>
                <w:color w:val="000000"/>
                <w:szCs w:val="22"/>
                <w:lang w:val="nl-NL"/>
              </w:rPr>
              <w:t>Co.</w:t>
            </w:r>
            <w:proofErr w:type="spellEnd"/>
            <w:r>
              <w:rPr>
                <w:rFonts w:cs="Arial"/>
                <w:color w:val="000000"/>
                <w:szCs w:val="22"/>
                <w:lang w:val="nl-NL"/>
              </w:rPr>
              <w:t xml:space="preserve"> KG die nieuwe product voor het eerst live. Gesimuleerde inbouwsituaties verduidelijkten daarbij de werking van de goten.</w:t>
            </w:r>
          </w:p>
          <w:p w14:paraId="331EF204" w14:textId="77777777" w:rsidR="00F63E24" w:rsidRPr="008C5436" w:rsidRDefault="00F63E24" w:rsidP="002B6D77">
            <w:pPr>
              <w:pStyle w:val="Kopfzeile"/>
              <w:rPr>
                <w:rFonts w:cs="Arial"/>
                <w:color w:val="000000"/>
                <w:szCs w:val="22"/>
                <w:lang w:val="nl-NL"/>
              </w:rPr>
            </w:pPr>
          </w:p>
          <w:p w14:paraId="21624AF7" w14:textId="77777777" w:rsidR="005303A1" w:rsidRPr="00627B7A" w:rsidRDefault="005303A1" w:rsidP="002B6D77">
            <w:pPr>
              <w:pStyle w:val="Kopfzeile"/>
              <w:rPr>
                <w:rFonts w:cs="Arial"/>
                <w:color w:val="000000"/>
                <w:szCs w:val="22"/>
              </w:rPr>
            </w:pPr>
            <w:r>
              <w:rPr>
                <w:rFonts w:cs="Arial"/>
                <w:color w:val="000000"/>
                <w:szCs w:val="22"/>
                <w:lang w:val="nl-NL"/>
              </w:rPr>
              <w:t xml:space="preserve">Foto: Richard Brink GmbH &amp; </w:t>
            </w:r>
            <w:proofErr w:type="spellStart"/>
            <w:r>
              <w:rPr>
                <w:rFonts w:cs="Arial"/>
                <w:color w:val="000000"/>
                <w:szCs w:val="22"/>
                <w:lang w:val="nl-NL"/>
              </w:rPr>
              <w:t>Co.</w:t>
            </w:r>
            <w:proofErr w:type="spellEnd"/>
            <w:r>
              <w:rPr>
                <w:rFonts w:cs="Arial"/>
                <w:color w:val="000000"/>
                <w:szCs w:val="22"/>
                <w:lang w:val="nl-NL"/>
              </w:rPr>
              <w:t xml:space="preserve"> KG</w:t>
            </w:r>
          </w:p>
          <w:p w14:paraId="52E2A246" w14:textId="77777777" w:rsidR="005303A1" w:rsidRPr="00627B7A" w:rsidRDefault="005303A1" w:rsidP="002B6D77">
            <w:pPr>
              <w:pStyle w:val="Kopfzeile"/>
              <w:rPr>
                <w:rFonts w:cs="Arial"/>
                <w:color w:val="000000"/>
                <w:szCs w:val="22"/>
              </w:rPr>
            </w:pPr>
          </w:p>
        </w:tc>
      </w:tr>
    </w:tbl>
    <w:p w14:paraId="23DFE323" w14:textId="77777777" w:rsidR="0097530E" w:rsidRPr="004373D2" w:rsidRDefault="0097530E"/>
    <w:sectPr w:rsidR="0097530E" w:rsidRPr="004373D2" w:rsidSect="002D7257">
      <w:headerReference w:type="default" r:id="rId14"/>
      <w:footerReference w:type="default" r:id="rId15"/>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373B" w14:textId="77777777" w:rsidR="00B54D6E" w:rsidRDefault="00B54D6E">
      <w:pPr>
        <w:pStyle w:val="Textcopy"/>
        <w:spacing w:line="240" w:lineRule="auto"/>
        <w:rPr>
          <w:rFonts w:ascii="Arial" w:hAnsi="Arial"/>
          <w:sz w:val="22"/>
        </w:rPr>
      </w:pPr>
      <w:r>
        <w:separator/>
      </w:r>
    </w:p>
  </w:endnote>
  <w:endnote w:type="continuationSeparator" w:id="0">
    <w:p w14:paraId="66B99C8B" w14:textId="77777777" w:rsidR="00B54D6E" w:rsidRDefault="00B54D6E">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20B0604020202020204"/>
    <w:charset w:val="00"/>
    <w:family w:val="modern"/>
    <w:notTrueType/>
    <w:pitch w:val="variable"/>
    <w:sig w:usb0="A00000AF" w:usb1="4000004A" w:usb2="00000000" w:usb3="00000000" w:csb0="00000111" w:csb1="00000000"/>
  </w:font>
  <w:font w:name="Humnst777 Lt B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801B" w14:textId="77777777" w:rsidR="001A0265" w:rsidRDefault="001A0265">
    <w:pPr>
      <w:pStyle w:val="Fuzeile"/>
      <w:jc w:val="center"/>
    </w:pPr>
    <w:r>
      <w:rPr>
        <w:lang w:val="nl-NL"/>
      </w:rPr>
      <w:fldChar w:fldCharType="begin"/>
    </w:r>
    <w:r>
      <w:rPr>
        <w:lang w:val="nl-NL"/>
      </w:rPr>
      <w:instrText xml:space="preserve"> PAGE   \* MERGEFORMAT </w:instrText>
    </w:r>
    <w:r>
      <w:rPr>
        <w:lang w:val="nl-NL"/>
      </w:rPr>
      <w:fldChar w:fldCharType="separate"/>
    </w:r>
    <w:r>
      <w:rPr>
        <w:noProof/>
        <w:lang w:val="nl-NL"/>
      </w:rPr>
      <w:t>2</w:t>
    </w:r>
    <w:r>
      <w:rPr>
        <w:lang w:val="nl-NL"/>
      </w:rPr>
      <w:fldChar w:fldCharType="end"/>
    </w:r>
  </w:p>
  <w:p w14:paraId="313D4175" w14:textId="77777777" w:rsidR="001A0265" w:rsidRDefault="001A02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67BF" w14:textId="77777777" w:rsidR="00B54D6E" w:rsidRDefault="00B54D6E">
      <w:pPr>
        <w:pStyle w:val="Textcopy"/>
        <w:spacing w:line="240" w:lineRule="auto"/>
        <w:rPr>
          <w:rFonts w:ascii="Arial" w:hAnsi="Arial"/>
          <w:sz w:val="22"/>
        </w:rPr>
      </w:pPr>
      <w:r>
        <w:separator/>
      </w:r>
    </w:p>
  </w:footnote>
  <w:footnote w:type="continuationSeparator" w:id="0">
    <w:p w14:paraId="42597068" w14:textId="77777777" w:rsidR="00B54D6E" w:rsidRDefault="00B54D6E">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BA68" w14:textId="77777777" w:rsidR="001A0265" w:rsidRDefault="00B54D6E">
    <w:pPr>
      <w:pStyle w:val="Kopfzeile"/>
      <w:rPr>
        <w:rFonts w:ascii="Frutiger 45 Light" w:hAnsi="Frutiger 45 Light"/>
        <w:sz w:val="52"/>
      </w:rPr>
    </w:pPr>
    <w:r>
      <w:rPr>
        <w:rFonts w:ascii="Frutiger 45 Light" w:hAnsi="Frutiger 45 Light"/>
        <w:noProof/>
        <w:sz w:val="52"/>
        <w:lang w:val="nl-NL"/>
      </w:rPr>
      <w:pict w14:anchorId="1AA095E9">
        <v:shapetype id="_x0000_t202" coordsize="21600,21600" o:spt="202" path="m,l,21600r21600,l21600,xe">
          <v:stroke joinstyle="miter"/>
          <v:path gradientshapeok="t" o:connecttype="rect"/>
        </v:shapetype>
        <v:shape id="_x0000_s1026" type="#_x0000_t202" alt="" style="position:absolute;margin-left:392.25pt;margin-top:12.95pt;width:120.55pt;height:63.65pt;z-index:2;mso-wrap-style:none;mso-wrap-edited:f;mso-width-percent:0;mso-height-percent:0;mso-width-percent:0;mso-height-percent:0;mso-width-relative:margin;mso-height-relative:margin;v-text-anchor:top" stroked="f">
          <v:textbox style="mso-next-textbox:#_x0000_s1026;mso-fit-shape-to-text:t">
            <w:txbxContent>
              <w:p w14:paraId="2DBCBBE0" w14:textId="77777777" w:rsidR="001A0265" w:rsidRDefault="00B54D6E" w:rsidP="00816A23">
                <w:r>
                  <w:rPr>
                    <w:noProof/>
                    <w:lang w:val="nl-NL"/>
                  </w:rPr>
                  <w:pict w14:anchorId="009DA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Logo Richard Brink GmbH und Co" style="width:106.1pt;height:56.45pt;mso-width-percent:0;mso-height-percent:0;mso-width-percent:0;mso-height-percent:0">
                      <v:imagedata r:id="rId1" o:title="Logo Richard Brink GmbH und Co"/>
                    </v:shape>
                  </w:pict>
                </w:r>
              </w:p>
            </w:txbxContent>
          </v:textbox>
        </v:shape>
      </w:pict>
    </w:r>
  </w:p>
  <w:p w14:paraId="21D71B66" w14:textId="77777777" w:rsidR="001A0265" w:rsidRDefault="00B54D6E">
    <w:pPr>
      <w:pStyle w:val="Kopfzeile"/>
      <w:rPr>
        <w:color w:val="808080"/>
        <w:sz w:val="52"/>
      </w:rPr>
    </w:pPr>
    <w:r>
      <w:rPr>
        <w:rFonts w:ascii="Frutiger 45 Light" w:hAnsi="Frutiger 45 Light"/>
        <w:noProof/>
        <w:sz w:val="20"/>
        <w:lang w:val="nl-NL"/>
      </w:rPr>
      <w:pict w14:anchorId="1DA3BE00">
        <v:shape id="_x0000_s1025" type="#_x0000_t202" alt="" style="position:absolute;margin-left:0;margin-top:18.45pt;width:225pt;height:36pt;z-index:1;mso-wrap-style:square;mso-wrap-edited:f;mso-width-percent:0;mso-height-percent:0;mso-width-percent:0;mso-height-percent:0;v-text-anchor:top" stroked="f">
          <v:textbox style="mso-next-textbox:#_x0000_s1025" inset="0,0,0,0">
            <w:txbxContent>
              <w:p w14:paraId="20C47C2B" w14:textId="77777777" w:rsidR="001A0265" w:rsidRPr="00100628" w:rsidRDefault="001A0265">
                <w:pPr>
                  <w:pStyle w:val="berschrift1"/>
                  <w:rPr>
                    <w:rFonts w:ascii="Arial" w:hAnsi="Arial" w:cs="Arial"/>
                  </w:rPr>
                </w:pPr>
                <w:r>
                  <w:rPr>
                    <w:rFonts w:ascii="Arial" w:hAnsi="Arial" w:cs="Arial"/>
                    <w:lang w:val="nl-NL"/>
                  </w:rPr>
                  <w:t>Fotobijschriften</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1A4"/>
    <w:rsid w:val="00014A46"/>
    <w:rsid w:val="00023587"/>
    <w:rsid w:val="000239FA"/>
    <w:rsid w:val="00025FB4"/>
    <w:rsid w:val="000261D1"/>
    <w:rsid w:val="00034BD5"/>
    <w:rsid w:val="000371F6"/>
    <w:rsid w:val="00037FDA"/>
    <w:rsid w:val="000406A7"/>
    <w:rsid w:val="000438FB"/>
    <w:rsid w:val="00056EB9"/>
    <w:rsid w:val="00061544"/>
    <w:rsid w:val="0006699E"/>
    <w:rsid w:val="00070F69"/>
    <w:rsid w:val="00072FB0"/>
    <w:rsid w:val="000813F5"/>
    <w:rsid w:val="0008680C"/>
    <w:rsid w:val="00094E56"/>
    <w:rsid w:val="000A4E9A"/>
    <w:rsid w:val="000B1F2D"/>
    <w:rsid w:val="000B77AB"/>
    <w:rsid w:val="000C4AA2"/>
    <w:rsid w:val="000C6AE7"/>
    <w:rsid w:val="000E3702"/>
    <w:rsid w:val="000E6C85"/>
    <w:rsid w:val="000F465C"/>
    <w:rsid w:val="000F499B"/>
    <w:rsid w:val="00100628"/>
    <w:rsid w:val="001170DD"/>
    <w:rsid w:val="00134230"/>
    <w:rsid w:val="00134B62"/>
    <w:rsid w:val="001470CC"/>
    <w:rsid w:val="00155438"/>
    <w:rsid w:val="00174811"/>
    <w:rsid w:val="00176DDF"/>
    <w:rsid w:val="001772AF"/>
    <w:rsid w:val="00183B89"/>
    <w:rsid w:val="001A0265"/>
    <w:rsid w:val="001A1731"/>
    <w:rsid w:val="001A5DE2"/>
    <w:rsid w:val="001A6C34"/>
    <w:rsid w:val="001A6CD4"/>
    <w:rsid w:val="001B195C"/>
    <w:rsid w:val="001B2D4B"/>
    <w:rsid w:val="001B617E"/>
    <w:rsid w:val="001B7EA4"/>
    <w:rsid w:val="001C0935"/>
    <w:rsid w:val="001C1F8E"/>
    <w:rsid w:val="001C42AE"/>
    <w:rsid w:val="001D5170"/>
    <w:rsid w:val="001E2856"/>
    <w:rsid w:val="001E53CA"/>
    <w:rsid w:val="00204CCA"/>
    <w:rsid w:val="0022438D"/>
    <w:rsid w:val="00234523"/>
    <w:rsid w:val="002504D2"/>
    <w:rsid w:val="002540D9"/>
    <w:rsid w:val="00262D19"/>
    <w:rsid w:val="002631B2"/>
    <w:rsid w:val="00265D67"/>
    <w:rsid w:val="0026600E"/>
    <w:rsid w:val="00270DD7"/>
    <w:rsid w:val="0028770F"/>
    <w:rsid w:val="002A1648"/>
    <w:rsid w:val="002A4B20"/>
    <w:rsid w:val="002A719F"/>
    <w:rsid w:val="002B23DC"/>
    <w:rsid w:val="002B3076"/>
    <w:rsid w:val="002B367D"/>
    <w:rsid w:val="002B3FEB"/>
    <w:rsid w:val="002B6019"/>
    <w:rsid w:val="002C16C1"/>
    <w:rsid w:val="002C22DE"/>
    <w:rsid w:val="002C7EE6"/>
    <w:rsid w:val="002D3533"/>
    <w:rsid w:val="002D3FB7"/>
    <w:rsid w:val="002D7257"/>
    <w:rsid w:val="002D78A5"/>
    <w:rsid w:val="002E3807"/>
    <w:rsid w:val="002E7788"/>
    <w:rsid w:val="002F515F"/>
    <w:rsid w:val="00302DC4"/>
    <w:rsid w:val="00310419"/>
    <w:rsid w:val="003174B3"/>
    <w:rsid w:val="00317839"/>
    <w:rsid w:val="00324D1A"/>
    <w:rsid w:val="00331090"/>
    <w:rsid w:val="003314C3"/>
    <w:rsid w:val="0034534B"/>
    <w:rsid w:val="00346317"/>
    <w:rsid w:val="0034730F"/>
    <w:rsid w:val="0035096B"/>
    <w:rsid w:val="00353B8C"/>
    <w:rsid w:val="00355CB4"/>
    <w:rsid w:val="00373DFF"/>
    <w:rsid w:val="00382797"/>
    <w:rsid w:val="0038307C"/>
    <w:rsid w:val="00383D0A"/>
    <w:rsid w:val="003A2EC0"/>
    <w:rsid w:val="003B2E01"/>
    <w:rsid w:val="003C0D5A"/>
    <w:rsid w:val="003D16D8"/>
    <w:rsid w:val="003D37C5"/>
    <w:rsid w:val="003E356C"/>
    <w:rsid w:val="003E4BE1"/>
    <w:rsid w:val="003F4FB3"/>
    <w:rsid w:val="004059EA"/>
    <w:rsid w:val="00410163"/>
    <w:rsid w:val="004134A3"/>
    <w:rsid w:val="00413CD7"/>
    <w:rsid w:val="0042505C"/>
    <w:rsid w:val="004373D2"/>
    <w:rsid w:val="004465C9"/>
    <w:rsid w:val="00447488"/>
    <w:rsid w:val="004500EC"/>
    <w:rsid w:val="00461153"/>
    <w:rsid w:val="00462EAF"/>
    <w:rsid w:val="00465CFF"/>
    <w:rsid w:val="004749C2"/>
    <w:rsid w:val="00485244"/>
    <w:rsid w:val="0048618C"/>
    <w:rsid w:val="004877F2"/>
    <w:rsid w:val="00491E75"/>
    <w:rsid w:val="0049472B"/>
    <w:rsid w:val="00495DA8"/>
    <w:rsid w:val="004A0891"/>
    <w:rsid w:val="004A7F7A"/>
    <w:rsid w:val="004B198B"/>
    <w:rsid w:val="004B1CF3"/>
    <w:rsid w:val="004B3862"/>
    <w:rsid w:val="004B6FD7"/>
    <w:rsid w:val="004D0EDB"/>
    <w:rsid w:val="004D1CD0"/>
    <w:rsid w:val="004D3D0A"/>
    <w:rsid w:val="004D4E2D"/>
    <w:rsid w:val="004F0DA4"/>
    <w:rsid w:val="004F0FD5"/>
    <w:rsid w:val="004F5240"/>
    <w:rsid w:val="004F778D"/>
    <w:rsid w:val="00507BF3"/>
    <w:rsid w:val="00517066"/>
    <w:rsid w:val="005174F9"/>
    <w:rsid w:val="00520F39"/>
    <w:rsid w:val="00530133"/>
    <w:rsid w:val="00530280"/>
    <w:rsid w:val="005303A1"/>
    <w:rsid w:val="00537EBA"/>
    <w:rsid w:val="00545B2F"/>
    <w:rsid w:val="00554748"/>
    <w:rsid w:val="00557CB0"/>
    <w:rsid w:val="00562364"/>
    <w:rsid w:val="00564CB1"/>
    <w:rsid w:val="00567DC4"/>
    <w:rsid w:val="00567E84"/>
    <w:rsid w:val="00570700"/>
    <w:rsid w:val="0057369D"/>
    <w:rsid w:val="005744DF"/>
    <w:rsid w:val="0059433F"/>
    <w:rsid w:val="00594857"/>
    <w:rsid w:val="005A1BE8"/>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5393F"/>
    <w:rsid w:val="00657CC1"/>
    <w:rsid w:val="00660511"/>
    <w:rsid w:val="006745BC"/>
    <w:rsid w:val="00676D60"/>
    <w:rsid w:val="00680261"/>
    <w:rsid w:val="00680AB0"/>
    <w:rsid w:val="00691F06"/>
    <w:rsid w:val="00694DD5"/>
    <w:rsid w:val="006A10B5"/>
    <w:rsid w:val="006A4D32"/>
    <w:rsid w:val="006C26C1"/>
    <w:rsid w:val="006C3C80"/>
    <w:rsid w:val="006C6927"/>
    <w:rsid w:val="006C721E"/>
    <w:rsid w:val="006E305A"/>
    <w:rsid w:val="0070018A"/>
    <w:rsid w:val="00710D12"/>
    <w:rsid w:val="00713713"/>
    <w:rsid w:val="0071521A"/>
    <w:rsid w:val="0071666D"/>
    <w:rsid w:val="0071667F"/>
    <w:rsid w:val="00716B43"/>
    <w:rsid w:val="00720C64"/>
    <w:rsid w:val="007251E7"/>
    <w:rsid w:val="007277B9"/>
    <w:rsid w:val="00742C30"/>
    <w:rsid w:val="00751260"/>
    <w:rsid w:val="00751B1E"/>
    <w:rsid w:val="00754246"/>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3314"/>
    <w:rsid w:val="008065B5"/>
    <w:rsid w:val="00812EE7"/>
    <w:rsid w:val="00815E16"/>
    <w:rsid w:val="00816A23"/>
    <w:rsid w:val="008245D3"/>
    <w:rsid w:val="00827A00"/>
    <w:rsid w:val="008300F7"/>
    <w:rsid w:val="008379B6"/>
    <w:rsid w:val="008402AC"/>
    <w:rsid w:val="00846DC0"/>
    <w:rsid w:val="0085333C"/>
    <w:rsid w:val="00861C67"/>
    <w:rsid w:val="00880D1A"/>
    <w:rsid w:val="008833F0"/>
    <w:rsid w:val="00885427"/>
    <w:rsid w:val="00886B10"/>
    <w:rsid w:val="0089704A"/>
    <w:rsid w:val="008A396E"/>
    <w:rsid w:val="008B0FEF"/>
    <w:rsid w:val="008B490B"/>
    <w:rsid w:val="008C17FD"/>
    <w:rsid w:val="008C5436"/>
    <w:rsid w:val="008C56B8"/>
    <w:rsid w:val="008D0D5D"/>
    <w:rsid w:val="008E5B73"/>
    <w:rsid w:val="008F105B"/>
    <w:rsid w:val="008F390B"/>
    <w:rsid w:val="008F4379"/>
    <w:rsid w:val="008F713D"/>
    <w:rsid w:val="0090693F"/>
    <w:rsid w:val="00907A7B"/>
    <w:rsid w:val="009107C3"/>
    <w:rsid w:val="00943F67"/>
    <w:rsid w:val="00950022"/>
    <w:rsid w:val="0095059B"/>
    <w:rsid w:val="00952496"/>
    <w:rsid w:val="00954662"/>
    <w:rsid w:val="00957D64"/>
    <w:rsid w:val="0096673F"/>
    <w:rsid w:val="00966C73"/>
    <w:rsid w:val="00972353"/>
    <w:rsid w:val="009737DE"/>
    <w:rsid w:val="0097530E"/>
    <w:rsid w:val="00975DC5"/>
    <w:rsid w:val="009771A3"/>
    <w:rsid w:val="00980ADB"/>
    <w:rsid w:val="00982C77"/>
    <w:rsid w:val="00983DA1"/>
    <w:rsid w:val="00983E97"/>
    <w:rsid w:val="009A325F"/>
    <w:rsid w:val="009A6CFE"/>
    <w:rsid w:val="009B2D74"/>
    <w:rsid w:val="009D0DEA"/>
    <w:rsid w:val="009D3EF2"/>
    <w:rsid w:val="009D40E1"/>
    <w:rsid w:val="009E253B"/>
    <w:rsid w:val="009E3F75"/>
    <w:rsid w:val="009F333D"/>
    <w:rsid w:val="009F4738"/>
    <w:rsid w:val="00A03345"/>
    <w:rsid w:val="00A049DA"/>
    <w:rsid w:val="00A06130"/>
    <w:rsid w:val="00A06BD5"/>
    <w:rsid w:val="00A26DC5"/>
    <w:rsid w:val="00A278FC"/>
    <w:rsid w:val="00A30C94"/>
    <w:rsid w:val="00A335B8"/>
    <w:rsid w:val="00A34FD3"/>
    <w:rsid w:val="00A42EC9"/>
    <w:rsid w:val="00A43723"/>
    <w:rsid w:val="00A43AC7"/>
    <w:rsid w:val="00A44605"/>
    <w:rsid w:val="00A452C9"/>
    <w:rsid w:val="00A46318"/>
    <w:rsid w:val="00A47C9D"/>
    <w:rsid w:val="00A51FC5"/>
    <w:rsid w:val="00A57959"/>
    <w:rsid w:val="00A57BDD"/>
    <w:rsid w:val="00A648B7"/>
    <w:rsid w:val="00A651A4"/>
    <w:rsid w:val="00A662F7"/>
    <w:rsid w:val="00A756BD"/>
    <w:rsid w:val="00A77E4C"/>
    <w:rsid w:val="00A83086"/>
    <w:rsid w:val="00A853A9"/>
    <w:rsid w:val="00A90FE5"/>
    <w:rsid w:val="00AA09F4"/>
    <w:rsid w:val="00AA11D9"/>
    <w:rsid w:val="00AB1A71"/>
    <w:rsid w:val="00AB554F"/>
    <w:rsid w:val="00AD4632"/>
    <w:rsid w:val="00AE2DF5"/>
    <w:rsid w:val="00AF2471"/>
    <w:rsid w:val="00AF458B"/>
    <w:rsid w:val="00AF5F51"/>
    <w:rsid w:val="00AF7AF7"/>
    <w:rsid w:val="00B11006"/>
    <w:rsid w:val="00B15515"/>
    <w:rsid w:val="00B41F50"/>
    <w:rsid w:val="00B44B6B"/>
    <w:rsid w:val="00B47E22"/>
    <w:rsid w:val="00B53091"/>
    <w:rsid w:val="00B53B54"/>
    <w:rsid w:val="00B54D6E"/>
    <w:rsid w:val="00B64C39"/>
    <w:rsid w:val="00B6649D"/>
    <w:rsid w:val="00B66E18"/>
    <w:rsid w:val="00B75AC5"/>
    <w:rsid w:val="00B80D9D"/>
    <w:rsid w:val="00B91BB7"/>
    <w:rsid w:val="00BA0A7C"/>
    <w:rsid w:val="00BA1406"/>
    <w:rsid w:val="00BA4A39"/>
    <w:rsid w:val="00BB18DB"/>
    <w:rsid w:val="00BB2284"/>
    <w:rsid w:val="00BD3E5C"/>
    <w:rsid w:val="00BF443C"/>
    <w:rsid w:val="00C1163D"/>
    <w:rsid w:val="00C161F8"/>
    <w:rsid w:val="00C17184"/>
    <w:rsid w:val="00C174A0"/>
    <w:rsid w:val="00C2030E"/>
    <w:rsid w:val="00C25510"/>
    <w:rsid w:val="00C31339"/>
    <w:rsid w:val="00C3181B"/>
    <w:rsid w:val="00C40050"/>
    <w:rsid w:val="00C408EC"/>
    <w:rsid w:val="00C542D4"/>
    <w:rsid w:val="00C66532"/>
    <w:rsid w:val="00C67EB7"/>
    <w:rsid w:val="00C71B44"/>
    <w:rsid w:val="00C739B1"/>
    <w:rsid w:val="00C7525F"/>
    <w:rsid w:val="00C812C6"/>
    <w:rsid w:val="00C95117"/>
    <w:rsid w:val="00CA06EA"/>
    <w:rsid w:val="00CA0A2A"/>
    <w:rsid w:val="00CA0AA3"/>
    <w:rsid w:val="00CB004E"/>
    <w:rsid w:val="00CB6121"/>
    <w:rsid w:val="00CB64C4"/>
    <w:rsid w:val="00CC027C"/>
    <w:rsid w:val="00CC2DD5"/>
    <w:rsid w:val="00CD0B25"/>
    <w:rsid w:val="00CE0684"/>
    <w:rsid w:val="00CE6193"/>
    <w:rsid w:val="00CF0BDC"/>
    <w:rsid w:val="00CF6148"/>
    <w:rsid w:val="00CF7F93"/>
    <w:rsid w:val="00D04432"/>
    <w:rsid w:val="00D064F5"/>
    <w:rsid w:val="00D141A0"/>
    <w:rsid w:val="00D21373"/>
    <w:rsid w:val="00D21B64"/>
    <w:rsid w:val="00D22835"/>
    <w:rsid w:val="00D246E3"/>
    <w:rsid w:val="00D25912"/>
    <w:rsid w:val="00D30478"/>
    <w:rsid w:val="00D30F3E"/>
    <w:rsid w:val="00D32DD0"/>
    <w:rsid w:val="00D32FBB"/>
    <w:rsid w:val="00D36A5E"/>
    <w:rsid w:val="00D46EF8"/>
    <w:rsid w:val="00D51039"/>
    <w:rsid w:val="00D56FDC"/>
    <w:rsid w:val="00D60244"/>
    <w:rsid w:val="00D617A4"/>
    <w:rsid w:val="00D63F65"/>
    <w:rsid w:val="00D7238F"/>
    <w:rsid w:val="00D72538"/>
    <w:rsid w:val="00D74E80"/>
    <w:rsid w:val="00D77B35"/>
    <w:rsid w:val="00D91994"/>
    <w:rsid w:val="00D96EF3"/>
    <w:rsid w:val="00D976A5"/>
    <w:rsid w:val="00D97FEE"/>
    <w:rsid w:val="00DA0753"/>
    <w:rsid w:val="00DA0F7D"/>
    <w:rsid w:val="00DA3596"/>
    <w:rsid w:val="00DA519E"/>
    <w:rsid w:val="00DB182A"/>
    <w:rsid w:val="00DB4CC7"/>
    <w:rsid w:val="00DC153D"/>
    <w:rsid w:val="00DC268A"/>
    <w:rsid w:val="00DC50C3"/>
    <w:rsid w:val="00DC5EE6"/>
    <w:rsid w:val="00DC695A"/>
    <w:rsid w:val="00DD23F3"/>
    <w:rsid w:val="00DD3D0A"/>
    <w:rsid w:val="00DD78DE"/>
    <w:rsid w:val="00DD7E4E"/>
    <w:rsid w:val="00DE00FC"/>
    <w:rsid w:val="00DE74AD"/>
    <w:rsid w:val="00E02AD8"/>
    <w:rsid w:val="00E02CB9"/>
    <w:rsid w:val="00E1487F"/>
    <w:rsid w:val="00E201C7"/>
    <w:rsid w:val="00E2082A"/>
    <w:rsid w:val="00E23060"/>
    <w:rsid w:val="00E25270"/>
    <w:rsid w:val="00E3702F"/>
    <w:rsid w:val="00E465CF"/>
    <w:rsid w:val="00E523B0"/>
    <w:rsid w:val="00E535C4"/>
    <w:rsid w:val="00E5510F"/>
    <w:rsid w:val="00E642FA"/>
    <w:rsid w:val="00E7049E"/>
    <w:rsid w:val="00E72789"/>
    <w:rsid w:val="00E838CB"/>
    <w:rsid w:val="00E87DC1"/>
    <w:rsid w:val="00E94EFE"/>
    <w:rsid w:val="00E974C6"/>
    <w:rsid w:val="00EA53D6"/>
    <w:rsid w:val="00EB101F"/>
    <w:rsid w:val="00EB16BC"/>
    <w:rsid w:val="00EC16B9"/>
    <w:rsid w:val="00EC5BD6"/>
    <w:rsid w:val="00EC66B0"/>
    <w:rsid w:val="00ED6107"/>
    <w:rsid w:val="00ED6B8D"/>
    <w:rsid w:val="00EE53F5"/>
    <w:rsid w:val="00F01040"/>
    <w:rsid w:val="00F0164E"/>
    <w:rsid w:val="00F02573"/>
    <w:rsid w:val="00F03D9B"/>
    <w:rsid w:val="00F13FC5"/>
    <w:rsid w:val="00F22A23"/>
    <w:rsid w:val="00F36735"/>
    <w:rsid w:val="00F3723B"/>
    <w:rsid w:val="00F378DC"/>
    <w:rsid w:val="00F46F07"/>
    <w:rsid w:val="00F55EBA"/>
    <w:rsid w:val="00F63E24"/>
    <w:rsid w:val="00F674EC"/>
    <w:rsid w:val="00F728CB"/>
    <w:rsid w:val="00F826A4"/>
    <w:rsid w:val="00F92AD3"/>
    <w:rsid w:val="00F9506E"/>
    <w:rsid w:val="00FA4DD2"/>
    <w:rsid w:val="00FA71CB"/>
    <w:rsid w:val="00FB13E0"/>
    <w:rsid w:val="00FB54A3"/>
    <w:rsid w:val="00FC2624"/>
    <w:rsid w:val="00FC2CA0"/>
    <w:rsid w:val="00FC5B90"/>
    <w:rsid w:val="00FC7ADA"/>
    <w:rsid w:val="00FD218D"/>
    <w:rsid w:val="00FD4546"/>
    <w:rsid w:val="00FD4B83"/>
    <w:rsid w:val="00FE1CD2"/>
    <w:rsid w:val="00FE1E01"/>
    <w:rsid w:val="00FE6E65"/>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4A19"/>
  <w15:chartTrackingRefBased/>
  <w15:docId w15:val="{249C0580-73E2-4477-B55A-14069628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1585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Microsoft Office User</cp:lastModifiedBy>
  <cp:revision>9</cp:revision>
  <cp:lastPrinted>2020-02-06T07:50:00Z</cp:lastPrinted>
  <dcterms:created xsi:type="dcterms:W3CDTF">2022-06-10T10:34:00Z</dcterms:created>
  <dcterms:modified xsi:type="dcterms:W3CDTF">2023-05-22T05:58:00Z</dcterms:modified>
</cp:coreProperties>
</file>