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495796" w14:paraId="377360F5" w14:textId="77777777" w:rsidTr="00547C29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27EE3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927EE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</w:tcPr>
          <w:p w14:paraId="725EBC86" w14:textId="77777777" w:rsidR="0097530E" w:rsidRPr="001B7EA4" w:rsidRDefault="00927EE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495796" w14:paraId="4A7B1A10" w14:textId="77777777" w:rsidTr="00547C29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4C167C5" w:rsidR="0071666D" w:rsidRPr="001B7EA4" w:rsidRDefault="00F0088B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D372B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i1025" type="#_x0000_t75" style="width:135.3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7254E123" w14:textId="5E5FF3C5" w:rsidR="00E5510F" w:rsidRPr="00E5510F" w:rsidRDefault="00927EE3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RichardBrink_SHK2022_01</w:t>
            </w: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922F7DC" w:rsidR="004373D2" w:rsidRDefault="00927EE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SHK Essen est un salon spécialisé dans les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installations sanitaires, le chauffage et la climatisation. Cette année, la société Richard Brink y a participé pour la première fois en présentant ses produits destinés à la salle de bains et à la cuisine.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927EE3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95796" w14:paraId="6F3D96B4" w14:textId="77777777" w:rsidTr="00547C29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7777777" w:rsidR="00090862" w:rsidRPr="001B7EA4" w:rsidRDefault="00F0088B" w:rsidP="00223E19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1DC5D93">
                <v:shape id="Grafik 11" o:spid="_x0000_i1026" type="#_x0000_t75" style="width:135.3pt;height:201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7A140CB8" w14:textId="77777777" w:rsidR="00090862" w:rsidRDefault="00927EE3" w:rsidP="00223E19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RichardBrink_SHK2022_02</w:t>
            </w:r>
          </w:p>
          <w:p w14:paraId="19F52893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F6481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27DFB41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9977E9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DF93D90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60018C15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49611C0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42AE55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A1B7F78" w14:textId="23D4FE52" w:rsidR="00090862" w:rsidRDefault="00927EE3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Le fabricant allemand d</w:t>
            </w:r>
            <w:r w:rsidR="00F0088B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articles métalliques a notamment exposé son caniveau « Collecta »pour la douche, la cuisine et les locaux industriels. Il est équipé d</w:t>
            </w:r>
            <w:r w:rsidR="00F0088B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 xml:space="preserve">évacuations capables de </w:t>
            </w:r>
            <w:r w:rsidR="00F0088B">
              <w:rPr>
                <w:rFonts w:eastAsia="Arial" w:cs="Arial"/>
                <w:szCs w:val="22"/>
                <w:lang w:val="fr-FR"/>
              </w:rPr>
              <w:t>gérer</w:t>
            </w:r>
            <w:r>
              <w:rPr>
                <w:rFonts w:eastAsia="Arial" w:cs="Arial"/>
                <w:szCs w:val="22"/>
                <w:lang w:val="fr-FR"/>
              </w:rPr>
              <w:t xml:space="preserve"> de grandes quantités d</w:t>
            </w:r>
            <w:r w:rsidR="00F0088B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eau.</w:t>
            </w:r>
          </w:p>
          <w:p w14:paraId="6BF60FA8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927EE3" w:rsidP="00223E19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95796" w14:paraId="458E1C1C" w14:textId="77777777" w:rsidTr="00547C29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E80AEDF" w:rsidR="004B1CF3" w:rsidRPr="001B7EA4" w:rsidRDefault="00927EE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4B30038">
                <v:shape id="Grafik 8" o:spid="_x0000_i1027" type="#_x0000_t75" style="width:134.7pt;height:134.7pt;visibility:visible;mso-wrap-style:square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6994E7EA" w:rsidR="004B1CF3" w:rsidRPr="001B7EA4" w:rsidRDefault="00927EE3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RichardBrink_SHK2022_03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052A66E2" w:rsidR="00E5510F" w:rsidRDefault="00927EE3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Autre produit phare sur le stand : le receveur de douche sans obstacle « Atrium ». Ce système complet réunit tous les composants nécessaires en un seul élément qui forme un deux</w:t>
            </w:r>
            <w:r>
              <w:rPr>
                <w:rFonts w:eastAsia="Arial" w:cs="Arial"/>
                <w:szCs w:val="22"/>
                <w:lang w:val="fr-FR"/>
              </w:rPr>
              <w:t>ième niveau d</w:t>
            </w:r>
            <w:r w:rsidR="00F0088B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évacuation parfaitement étanche grâce au bac en acier inoxydable entièrement soudé.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927EE3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495796" w14:paraId="4DDEB1F1" w14:textId="77777777" w:rsidTr="00547C29">
        <w:trPr>
          <w:trHeight w:val="2821"/>
        </w:trPr>
        <w:tc>
          <w:tcPr>
            <w:tcW w:w="2835" w:type="dxa"/>
          </w:tcPr>
          <w:p w14:paraId="656BA40F" w14:textId="45555C12" w:rsidR="00550FDA" w:rsidRPr="001B7EA4" w:rsidRDefault="00927EE3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pict w14:anchorId="3D5CEFB3">
                <v:shape id="Grafik 12" o:spid="_x0000_i1028" type="#_x0000_t75" style="width:135.3pt;height:90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25996242" w14:textId="490D11BE" w:rsidR="00A03345" w:rsidRPr="001B7EA4" w:rsidRDefault="00927EE3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RichardBrink_SHK2022_04</w:t>
            </w:r>
          </w:p>
        </w:tc>
        <w:tc>
          <w:tcPr>
            <w:tcW w:w="3814" w:type="dxa"/>
          </w:tcPr>
          <w:p w14:paraId="33393F1E" w14:textId="2E3D44AE" w:rsidR="00A03345" w:rsidRDefault="00927EE3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Pendant quatre jours, l</w:t>
            </w:r>
            <w:r w:rsidR="00F0088B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équipe Richard Brink s</w:t>
            </w:r>
            <w:r w:rsidR="00F0088B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est tenue à la disposition du public professionnel pour le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conseiller. </w:t>
            </w:r>
          </w:p>
          <w:p w14:paraId="36372569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927EE3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3BF8" w14:textId="77777777" w:rsidR="00000000" w:rsidRDefault="00927EE3">
      <w:r>
        <w:separator/>
      </w:r>
    </w:p>
  </w:endnote>
  <w:endnote w:type="continuationSeparator" w:id="0">
    <w:p w14:paraId="28BEF70B" w14:textId="77777777" w:rsidR="00000000" w:rsidRDefault="009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64E9" w14:textId="77777777" w:rsidR="00927EE3" w:rsidRDefault="00927E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927EE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D73" w14:textId="77777777" w:rsidR="00927EE3" w:rsidRDefault="00927E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1A31" w14:textId="77777777" w:rsidR="00000000" w:rsidRDefault="00927EE3">
      <w:r>
        <w:separator/>
      </w:r>
    </w:p>
  </w:footnote>
  <w:footnote w:type="continuationSeparator" w:id="0">
    <w:p w14:paraId="0CD7EE14" w14:textId="77777777" w:rsidR="00000000" w:rsidRDefault="0092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E2FB" w14:textId="77777777" w:rsidR="00927EE3" w:rsidRDefault="00927E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927EE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07E989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45pt;height:63.2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927EE3" w:rsidP="00816A23">
                <w:r>
                  <w:rPr>
                    <w:noProof/>
                  </w:rPr>
                  <w:pict w14:anchorId="7AEA41C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6.2pt;height:55.8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927EE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6CE7A24A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927EE3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22CD" w14:textId="77777777" w:rsidR="00927EE3" w:rsidRDefault="00927E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3E19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796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27EE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088B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10</cp:revision>
  <cp:lastPrinted>2020-02-06T07:50:00Z</cp:lastPrinted>
  <dcterms:created xsi:type="dcterms:W3CDTF">2022-06-10T10:32:00Z</dcterms:created>
  <dcterms:modified xsi:type="dcterms:W3CDTF">2022-10-26T05:52:00Z</dcterms:modified>
</cp:coreProperties>
</file>