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F4194F" w14:paraId="377360F5" w14:textId="77777777" w:rsidTr="0022371B">
        <w:trPr>
          <w:gridAfter w:val="1"/>
          <w:wAfter w:w="75" w:type="dxa"/>
          <w:trHeight w:val="602"/>
        </w:trPr>
        <w:tc>
          <w:tcPr>
            <w:tcW w:w="2835" w:type="dxa"/>
          </w:tcPr>
          <w:p w14:paraId="65DEADFB" w14:textId="77777777" w:rsidR="0097530E" w:rsidRPr="001B7EA4" w:rsidRDefault="00916D0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  <w:gridSpan w:val="2"/>
          </w:tcPr>
          <w:p w14:paraId="2AC56920" w14:textId="77777777" w:rsidR="0097530E" w:rsidRPr="001B7EA4" w:rsidRDefault="00916D0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  <w:gridSpan w:val="2"/>
          </w:tcPr>
          <w:p w14:paraId="725EBC86" w14:textId="77777777" w:rsidR="0097530E" w:rsidRPr="001B7EA4" w:rsidRDefault="00916D0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F4194F" w14:paraId="4A7B1A10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1CBD75C8" w:rsidR="0071666D" w:rsidRPr="001B7EA4" w:rsidRDefault="00A10977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02B450B" wp14:editId="234B59B7">
                  <wp:extent cx="1714500" cy="1143000"/>
                  <wp:effectExtent l="0" t="0" r="0" b="0"/>
                  <wp:docPr id="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7254E123" w14:textId="74DFE0BB" w:rsidR="00E5510F" w:rsidRPr="00E5510F" w:rsidRDefault="00916D0B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RichardBrink_MiraluxFlex_01</w:t>
            </w: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1B95437E" w14:textId="77777777" w:rsidR="00D96EF3" w:rsidRPr="00A10977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84AFE9B" w14:textId="6471310A" w:rsidR="004373D2" w:rsidRPr="00A10977" w:rsidRDefault="00916D0B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En lançant « MiraluxFlex », la société Richard Brink élargit sa gamme de structures porteuses pour installations solaires. Le système destiné à une orientation est-ouest est désormais doté de pinces pour modules qui offrent une grande flexibilité puisqu’ils permettent d’utiliser tous les types de panneaux disponibles sur le marché.</w:t>
            </w:r>
          </w:p>
          <w:p w14:paraId="0016653E" w14:textId="77777777" w:rsidR="00E5510F" w:rsidRPr="00A10977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7636A255" w14:textId="0EE2FB24" w:rsidR="00D96EF3" w:rsidRDefault="00916D0B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 &amp; Co. 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F4194F" w14:paraId="458E1C1C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48F7442F" w:rsidR="004B1CF3" w:rsidRPr="001B7EA4" w:rsidRDefault="00A1097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22F16BC" wp14:editId="028F27D2">
                  <wp:extent cx="1714500" cy="1143000"/>
                  <wp:effectExtent l="0" t="0" r="0" b="0"/>
                  <wp:docPr id="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41C6F7C2" w:rsidR="004B1CF3" w:rsidRPr="001B7EA4" w:rsidRDefault="00916D0B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RichardBrink_MiraluxFlex_02</w:t>
            </w:r>
          </w:p>
        </w:tc>
        <w:tc>
          <w:tcPr>
            <w:tcW w:w="3814" w:type="dxa"/>
            <w:gridSpan w:val="2"/>
          </w:tcPr>
          <w:p w14:paraId="0E777E1F" w14:textId="77777777" w:rsidR="00B15515" w:rsidRPr="00A10977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US"/>
              </w:rPr>
            </w:pPr>
          </w:p>
          <w:p w14:paraId="192E15D3" w14:textId="24D48EA4" w:rsidR="00E5510F" w:rsidRPr="00A10977" w:rsidRDefault="00916D0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fr-FR"/>
              </w:rPr>
            </w:pPr>
            <w:r>
              <w:rPr>
                <w:rFonts w:eastAsia="Arial" w:cs="Arial"/>
                <w:szCs w:val="22"/>
                <w:lang w:val="fr-FR"/>
              </w:rPr>
              <w:t>Les pinces sont fixées à des points prédéfinis sur le côté des structures porteuses. Ces dernières sont produites en acier galvanisé à chaud avec revêtement Magnelis ou, sur demande, en aluminium.</w:t>
            </w:r>
          </w:p>
          <w:p w14:paraId="1807F9B9" w14:textId="77777777" w:rsidR="00E5510F" w:rsidRPr="00A10977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fr-FR"/>
              </w:rPr>
            </w:pPr>
          </w:p>
          <w:p w14:paraId="0503FF49" w14:textId="284F49D2" w:rsidR="00E7049E" w:rsidRDefault="00916D0B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 &amp; Co. 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F4194F" w14:paraId="4DDEB1F1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1B02440" w:rsidR="00A03345" w:rsidRPr="001B7EA4" w:rsidRDefault="00A10977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09ACF27" wp14:editId="1D47AC77">
                  <wp:extent cx="1714500" cy="1143000"/>
                  <wp:effectExtent l="0" t="0" r="0" b="0"/>
                  <wp:docPr id="3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47FD9F4" w:rsidR="00A03345" w:rsidRPr="001B7EA4" w:rsidRDefault="00916D0B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RichardBrink_MiraluxFlex_03</w:t>
            </w:r>
          </w:p>
        </w:tc>
        <w:tc>
          <w:tcPr>
            <w:tcW w:w="3814" w:type="dxa"/>
            <w:gridSpan w:val="2"/>
          </w:tcPr>
          <w:p w14:paraId="085B5785" w14:textId="77777777" w:rsidR="00A03345" w:rsidRPr="00A10977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36372569" w14:textId="6B38C284" w:rsidR="00A03345" w:rsidRPr="00A10977" w:rsidRDefault="00916D0B" w:rsidP="00302DC4">
            <w:pPr>
              <w:pStyle w:val="Kopfzeile"/>
              <w:rPr>
                <w:rFonts w:cs="Arial"/>
                <w:bCs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Les pinces permettent d’assembler des modules d’une épaisseur de 30 à 50 mm et d’une profondeur de 900 à 1100 mm.</w:t>
            </w:r>
          </w:p>
          <w:p w14:paraId="23DD4199" w14:textId="77777777" w:rsidR="0022371B" w:rsidRPr="00A10977" w:rsidRDefault="0022371B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CA2F9DE" w14:textId="77777777" w:rsidR="00A03345" w:rsidRPr="00627B7A" w:rsidRDefault="00916D0B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 &amp; Co. 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F4194F" w14:paraId="5D5243C9" w14:textId="77777777" w:rsidTr="0022371B">
        <w:trPr>
          <w:trHeight w:val="2821"/>
        </w:trPr>
        <w:tc>
          <w:tcPr>
            <w:tcW w:w="2892" w:type="dxa"/>
            <w:gridSpan w:val="2"/>
          </w:tcPr>
          <w:p w14:paraId="735D4AE8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D0F96BF" w14:textId="21CD718A" w:rsidR="00413CD7" w:rsidRPr="001B7EA4" w:rsidRDefault="00A10977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9F840E3" wp14:editId="27AFE413">
                  <wp:extent cx="1752600" cy="1162050"/>
                  <wp:effectExtent l="0" t="0" r="0" b="0"/>
                  <wp:docPr id="4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2"/>
          </w:tcPr>
          <w:p w14:paraId="3A170FF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1CBD311" w14:textId="2197E945" w:rsidR="00413CD7" w:rsidRPr="001B7EA4" w:rsidRDefault="00916D0B" w:rsidP="002B23D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RichardBrink_MiraluxFlex_04</w:t>
            </w:r>
          </w:p>
        </w:tc>
        <w:tc>
          <w:tcPr>
            <w:tcW w:w="3819" w:type="dxa"/>
            <w:gridSpan w:val="2"/>
          </w:tcPr>
          <w:p w14:paraId="236CFB55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6F2C2A6" w14:textId="3D1FDF49" w:rsidR="00413CD7" w:rsidRDefault="00916D0B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Les clients peuvent également choisir entre deux versions de lestage : en haut, un bloc carré d’environ 34 kg et, en bas, le lest d’environ 16 kg pour un montage en lit de gravier ou sur toit végétalisé. </w:t>
            </w:r>
          </w:p>
          <w:p w14:paraId="4A221AD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96BACD4" w14:textId="13963E7E" w:rsidR="00413CD7" w:rsidRDefault="00916D0B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 &amp; Co. KG</w:t>
            </w:r>
          </w:p>
          <w:p w14:paraId="05E81E7A" w14:textId="77777777" w:rsidR="0022371B" w:rsidRPr="00627B7A" w:rsidRDefault="0022371B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2D1FFE1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F4194F" w14:paraId="332155AE" w14:textId="77777777" w:rsidTr="0022371B">
        <w:trPr>
          <w:trHeight w:val="2821"/>
        </w:trPr>
        <w:tc>
          <w:tcPr>
            <w:tcW w:w="2892" w:type="dxa"/>
            <w:gridSpan w:val="2"/>
          </w:tcPr>
          <w:p w14:paraId="37FF692F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C7310E1" w14:textId="4EE782EB" w:rsidR="00413CD7" w:rsidRPr="001B7EA4" w:rsidRDefault="00A10977" w:rsidP="002B23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4BD2F71" wp14:editId="20C55F58">
                  <wp:extent cx="1752600" cy="1162050"/>
                  <wp:effectExtent l="0" t="0" r="0" b="0"/>
                  <wp:docPr id="5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dxa"/>
            <w:gridSpan w:val="2"/>
          </w:tcPr>
          <w:p w14:paraId="455B7BA7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61A38F6E" w14:textId="1B72BB45" w:rsidR="00413CD7" w:rsidRPr="001B7EA4" w:rsidRDefault="00916D0B" w:rsidP="002B23D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RichardBrink_MiraluxFlex_05</w:t>
            </w:r>
          </w:p>
        </w:tc>
        <w:tc>
          <w:tcPr>
            <w:tcW w:w="3819" w:type="dxa"/>
            <w:gridSpan w:val="2"/>
          </w:tcPr>
          <w:p w14:paraId="5AC26007" w14:textId="77777777" w:rsidR="00413CD7" w:rsidRPr="00A10977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6DEACA0D" w14:textId="54A7CFF6" w:rsidR="00413CD7" w:rsidRPr="00A10977" w:rsidRDefault="00916D0B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Les structures porteuses pour installations solaires avec pinces pour modules et pieds de lestage constituent un système performant adapté à tous les types de panneaux solaires et toutes les structures de toit.</w:t>
            </w:r>
          </w:p>
          <w:p w14:paraId="635648EF" w14:textId="77777777" w:rsidR="00413CD7" w:rsidRPr="00A10977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038EE8A" w14:textId="77777777" w:rsidR="00413CD7" w:rsidRPr="00627B7A" w:rsidRDefault="00916D0B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 &amp; Co. KG</w:t>
            </w:r>
          </w:p>
          <w:p w14:paraId="2323E55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F938" w14:textId="77777777" w:rsidR="001B6F26" w:rsidRDefault="00916D0B">
      <w:r>
        <w:separator/>
      </w:r>
    </w:p>
  </w:endnote>
  <w:endnote w:type="continuationSeparator" w:id="0">
    <w:p w14:paraId="5B839CF0" w14:textId="77777777" w:rsidR="001B6F26" w:rsidRDefault="009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3617" w14:textId="77777777" w:rsidR="00916D0B" w:rsidRDefault="00916D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916D0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1C5D" w14:textId="77777777" w:rsidR="00916D0B" w:rsidRDefault="00916D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6219" w14:textId="77777777" w:rsidR="001B6F26" w:rsidRDefault="00916D0B">
      <w:r>
        <w:separator/>
      </w:r>
    </w:p>
  </w:footnote>
  <w:footnote w:type="continuationSeparator" w:id="0">
    <w:p w14:paraId="43B6C6BA" w14:textId="77777777" w:rsidR="001B6F26" w:rsidRDefault="0091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CE6B" w14:textId="77777777" w:rsidR="00916D0B" w:rsidRDefault="00916D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8A072DA" w:rsidR="001A0265" w:rsidRDefault="00A10977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27F3A3" wp14:editId="1EE2AA00">
              <wp:simplePos x="0" y="0"/>
              <wp:positionH relativeFrom="column">
                <wp:posOffset>0</wp:posOffset>
              </wp:positionH>
              <wp:positionV relativeFrom="paragraph">
                <wp:posOffset>637540</wp:posOffset>
              </wp:positionV>
              <wp:extent cx="3956050" cy="457200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9AE5D" w14:textId="77777777" w:rsidR="001A0265" w:rsidRPr="00100628" w:rsidRDefault="00916D0B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52"/>
                              <w:lang w:val="fr-FR"/>
                            </w:rPr>
                            <w:t>Légende des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7F3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50.2pt;width:31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" stroked="f">
              <v:textbox inset="0,0,0,0">
                <w:txbxContent>
                  <w:p w14:paraId="3AD9AE5D" w14:textId="77777777" w:rsidR="001A0265" w:rsidRPr="00100628" w:rsidRDefault="00916D0B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zCs w:val="52"/>
                        <w:lang w:val="fr-FR"/>
                      </w:rPr>
                      <w:t>Légende des photos</w:t>
                    </w:r>
                  </w:p>
                </w:txbxContent>
              </v:textbox>
            </v:shape>
          </w:pict>
        </mc:Fallback>
      </mc:AlternateContent>
    </w: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7557A" wp14:editId="031995B6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5905" cy="814705"/>
              <wp:effectExtent l="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1CC21" w14:textId="5071392B" w:rsidR="001A0265" w:rsidRDefault="00A10977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05E89" wp14:editId="0D21456E">
                                <wp:extent cx="1343025" cy="723900"/>
                                <wp:effectExtent l="0" t="0" r="0" b="0"/>
                                <wp:docPr id="7" name="Bild 7" descr="Logo Richard Brink GmbH und 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o Richard Brink GmbH und 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87557A" id="Text Box 1" o:spid="_x0000_s1027" type="#_x0000_t202" style="position:absolute;margin-left:392.25pt;margin-top:12.95pt;width:120.15pt;height:6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" stroked="f">
              <v:textbox style="mso-fit-shape-to-text:t">
                <w:txbxContent>
                  <w:p w14:paraId="7061CC21" w14:textId="5071392B" w:rsidR="001A0265" w:rsidRDefault="00A10977" w:rsidP="00816A23">
                    <w:r>
                      <w:rPr>
                        <w:noProof/>
                      </w:rPr>
                      <w:drawing>
                        <wp:inline distT="0" distB="0" distL="0" distR="0" wp14:anchorId="02905E89" wp14:editId="0D21456E">
                          <wp:extent cx="1343025" cy="723900"/>
                          <wp:effectExtent l="0" t="0" r="0" b="0"/>
                          <wp:docPr id="7" name="Bild 7" descr="Logo Richard Brink GmbH und 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Richard Brink GmbH und 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5AE2B5F" w14:textId="04D22016" w:rsidR="001A0265" w:rsidRDefault="001A0265">
    <w:pPr>
      <w:pStyle w:val="Kopfzeile"/>
      <w:rPr>
        <w:color w:val="808080"/>
        <w:sz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AF10" w14:textId="77777777" w:rsidR="00916D0B" w:rsidRDefault="00916D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6F26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760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16D0B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10977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194F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Text&amp;Co. Fachübersetzungen</cp:lastModifiedBy>
  <cp:revision>2</cp:revision>
  <cp:lastPrinted>2020-02-06T07:50:00Z</cp:lastPrinted>
  <dcterms:created xsi:type="dcterms:W3CDTF">2022-08-30T09:10:00Z</dcterms:created>
  <dcterms:modified xsi:type="dcterms:W3CDTF">2022-08-30T09:10:00Z</dcterms:modified>
</cp:coreProperties>
</file>